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F32C3" w14:textId="64D921D6" w:rsidR="004072C1" w:rsidRDefault="008833ED" w:rsidP="00B43E49">
      <w:pPr>
        <w:rPr>
          <w:i/>
          <w:iCs/>
          <w:noProof/>
          <w:color w:val="156082" w:themeColor="accent1"/>
        </w:rPr>
      </w:pPr>
      <w:r w:rsidRPr="001160C1">
        <w:rPr>
          <w:noProof/>
        </w:rPr>
        <mc:AlternateContent>
          <mc:Choice Requires="wps">
            <w:drawing>
              <wp:anchor distT="0" distB="0" distL="114300" distR="114300" simplePos="0" relativeHeight="251643904" behindDoc="0" locked="0" layoutInCell="1" allowOverlap="1" wp14:anchorId="4262F299" wp14:editId="1989D6C7">
                <wp:simplePos x="0" y="0"/>
                <wp:positionH relativeFrom="column">
                  <wp:posOffset>-895350</wp:posOffset>
                </wp:positionH>
                <wp:positionV relativeFrom="paragraph">
                  <wp:posOffset>-904874</wp:posOffset>
                </wp:positionV>
                <wp:extent cx="7753350" cy="704850"/>
                <wp:effectExtent l="0" t="0" r="19050" b="19050"/>
                <wp:wrapNone/>
                <wp:docPr id="1610449234" name="Rectangle 3">
                  <a:extLst xmlns:a="http://schemas.openxmlformats.org/drawingml/2006/main">
                    <a:ext uri="{FF2B5EF4-FFF2-40B4-BE49-F238E27FC236}">
                      <a16:creationId xmlns:a16="http://schemas.microsoft.com/office/drawing/2014/main" id="{689FE914-2F1F-443D-80B6-E25596FAE7E6}"/>
                    </a:ext>
                  </a:extLst>
                </wp:docPr>
                <wp:cNvGraphicFramePr/>
                <a:graphic xmlns:a="http://schemas.openxmlformats.org/drawingml/2006/main">
                  <a:graphicData uri="http://schemas.microsoft.com/office/word/2010/wordprocessingShape">
                    <wps:wsp>
                      <wps:cNvSpPr/>
                      <wps:spPr>
                        <a:xfrm>
                          <a:off x="0" y="0"/>
                          <a:ext cx="7753350" cy="7048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F6FAFAD" w14:textId="4B4AD714" w:rsidR="000E3161" w:rsidRPr="0090165C" w:rsidRDefault="00E21891" w:rsidP="000E3161">
                            <w:pPr>
                              <w:spacing w:after="0"/>
                              <w:rPr>
                                <w:sz w:val="32"/>
                                <w:szCs w:val="32"/>
                                <w:lang w:val="it-IT"/>
                              </w:rPr>
                            </w:pPr>
                            <w:r w:rsidRPr="0090165C">
                              <w:rPr>
                                <w:sz w:val="32"/>
                                <w:szCs w:val="32"/>
                                <w:lang w:val="it-IT"/>
                              </w:rPr>
                              <w:t>GRANTURI COMUNITARE</w:t>
                            </w:r>
                          </w:p>
                          <w:p w14:paraId="3AB34622" w14:textId="517EC15F" w:rsidR="000E3161" w:rsidRPr="0090165C" w:rsidRDefault="008833ED" w:rsidP="000E3161">
                            <w:pPr>
                              <w:spacing w:after="0"/>
                              <w:rPr>
                                <w:sz w:val="32"/>
                                <w:szCs w:val="32"/>
                                <w:lang w:val="it-IT"/>
                              </w:rPr>
                            </w:pPr>
                            <w:r w:rsidRPr="008833ED">
                              <w:rPr>
                                <w:sz w:val="32"/>
                                <w:szCs w:val="32"/>
                                <w:lang w:val="it-IT"/>
                              </w:rPr>
                              <w:t>Invitație de depunere a propunerilor</w:t>
                            </w:r>
                            <w:r>
                              <w:rPr>
                                <w:sz w:val="32"/>
                                <w:szCs w:val="32"/>
                                <w:lang w:val="it-IT"/>
                              </w:rPr>
                              <w:t xml:space="preserve">  / </w:t>
                            </w:r>
                            <w:r w:rsidR="00E21891" w:rsidRPr="0090165C">
                              <w:rPr>
                                <w:sz w:val="32"/>
                                <w:szCs w:val="32"/>
                                <w:lang w:val="it-IT"/>
                              </w:rPr>
                              <w:t xml:space="preserve">Proiectul </w:t>
                            </w:r>
                            <w:r w:rsidR="001A3D53" w:rsidRPr="001A3D53">
                              <w:rPr>
                                <w:i/>
                                <w:iCs/>
                                <w:sz w:val="32"/>
                                <w:szCs w:val="32"/>
                                <w:lang w:val="it-IT"/>
                              </w:rPr>
                              <w:t xml:space="preserve">“Case </w:t>
                            </w:r>
                            <w:r w:rsidR="00E21891" w:rsidRPr="001A3D53">
                              <w:rPr>
                                <w:i/>
                                <w:iCs/>
                                <w:sz w:val="32"/>
                                <w:szCs w:val="32"/>
                                <w:lang w:val="it-IT"/>
                              </w:rPr>
                              <w:t>pentru Toți</w:t>
                            </w:r>
                            <w:r w:rsidR="001A3D53" w:rsidRPr="001A3D53">
                              <w:rPr>
                                <w:i/>
                                <w:iCs/>
                                <w:sz w:val="32"/>
                                <w:szCs w:val="32"/>
                                <w:lang w:val="it-I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2F299" id="Rectangle 3" o:spid="_x0000_s1026" style="position:absolute;margin-left:-70.5pt;margin-top:-71.25pt;width:610.5pt;height:5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" fillcolor="#156082 [3204]" strokecolor="#030e13 [484]" strokeweight="1pt">
                <v:textbox>
                  <w:txbxContent>
                    <w:p w14:paraId="3F6FAFAD" w14:textId="4B4AD714" w:rsidR="000E3161" w:rsidRPr="0090165C" w:rsidRDefault="00E21891" w:rsidP="000E3161">
                      <w:pPr>
                        <w:spacing w:after="0"/>
                        <w:rPr>
                          <w:sz w:val="32"/>
                          <w:szCs w:val="32"/>
                          <w:lang w:val="it-IT"/>
                        </w:rPr>
                      </w:pPr>
                      <w:r w:rsidRPr="0090165C">
                        <w:rPr>
                          <w:sz w:val="32"/>
                          <w:szCs w:val="32"/>
                          <w:lang w:val="it-IT"/>
                        </w:rPr>
                        <w:t>GRANTURI COMUNITARE</w:t>
                      </w:r>
                    </w:p>
                    <w:p w14:paraId="3AB34622" w14:textId="517EC15F" w:rsidR="000E3161" w:rsidRPr="0090165C" w:rsidRDefault="008833ED" w:rsidP="000E3161">
                      <w:pPr>
                        <w:spacing w:after="0"/>
                        <w:rPr>
                          <w:sz w:val="32"/>
                          <w:szCs w:val="32"/>
                          <w:lang w:val="it-IT"/>
                        </w:rPr>
                      </w:pPr>
                      <w:r w:rsidRPr="008833ED">
                        <w:rPr>
                          <w:sz w:val="32"/>
                          <w:szCs w:val="32"/>
                          <w:lang w:val="it-IT"/>
                        </w:rPr>
                        <w:t>Invitație de depunere a propunerilor</w:t>
                      </w:r>
                      <w:r>
                        <w:rPr>
                          <w:sz w:val="32"/>
                          <w:szCs w:val="32"/>
                          <w:lang w:val="it-IT"/>
                        </w:rPr>
                        <w:t xml:space="preserve">  / </w:t>
                      </w:r>
                      <w:r w:rsidR="00E21891" w:rsidRPr="0090165C">
                        <w:rPr>
                          <w:sz w:val="32"/>
                          <w:szCs w:val="32"/>
                          <w:lang w:val="it-IT"/>
                        </w:rPr>
                        <w:t xml:space="preserve">Proiectul </w:t>
                      </w:r>
                      <w:r w:rsidR="001A3D53" w:rsidRPr="001A3D53">
                        <w:rPr>
                          <w:i/>
                          <w:iCs/>
                          <w:sz w:val="32"/>
                          <w:szCs w:val="32"/>
                          <w:lang w:val="it-IT"/>
                        </w:rPr>
                        <w:t xml:space="preserve">“Case </w:t>
                      </w:r>
                      <w:r w:rsidR="00E21891" w:rsidRPr="001A3D53">
                        <w:rPr>
                          <w:i/>
                          <w:iCs/>
                          <w:sz w:val="32"/>
                          <w:szCs w:val="32"/>
                          <w:lang w:val="it-IT"/>
                        </w:rPr>
                        <w:t>pentru Toți</w:t>
                      </w:r>
                      <w:r w:rsidR="001A3D53" w:rsidRPr="001A3D53">
                        <w:rPr>
                          <w:i/>
                          <w:iCs/>
                          <w:sz w:val="32"/>
                          <w:szCs w:val="32"/>
                          <w:lang w:val="it-IT"/>
                        </w:rPr>
                        <w:t>”</w:t>
                      </w:r>
                    </w:p>
                  </w:txbxContent>
                </v:textbox>
              </v:rect>
            </w:pict>
          </mc:Fallback>
        </mc:AlternateContent>
      </w:r>
      <w:r w:rsidR="00D76FBB">
        <w:rPr>
          <w:noProof/>
        </w:rPr>
        <w:drawing>
          <wp:anchor distT="0" distB="0" distL="114300" distR="114300" simplePos="0" relativeHeight="251662336" behindDoc="0" locked="0" layoutInCell="1" allowOverlap="1" wp14:anchorId="4CA9A4C7" wp14:editId="4BBA8EAE">
            <wp:simplePos x="0" y="0"/>
            <wp:positionH relativeFrom="margin">
              <wp:posOffset>4476750</wp:posOffset>
            </wp:positionH>
            <wp:positionV relativeFrom="paragraph">
              <wp:posOffset>0</wp:posOffset>
            </wp:positionV>
            <wp:extent cx="924560" cy="606425"/>
            <wp:effectExtent l="0" t="0" r="8890" b="3175"/>
            <wp:wrapSquare wrapText="bothSides"/>
            <wp:docPr id="116265959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659596" name="Picture 116265959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4560" cy="606425"/>
                    </a:xfrm>
                    <a:prstGeom prst="rect">
                      <a:avLst/>
                    </a:prstGeom>
                  </pic:spPr>
                </pic:pic>
              </a:graphicData>
            </a:graphic>
          </wp:anchor>
        </w:drawing>
      </w:r>
      <w:r w:rsidR="00D76FBB">
        <w:rPr>
          <w:i/>
          <w:iCs/>
          <w:noProof/>
          <w:color w:val="156082" w:themeColor="accent1"/>
          <w:lang w:val="el-GR"/>
        </w:rPr>
        <w:drawing>
          <wp:anchor distT="0" distB="0" distL="114300" distR="114300" simplePos="0" relativeHeight="251664384" behindDoc="0" locked="0" layoutInCell="1" allowOverlap="1" wp14:anchorId="69C404E4" wp14:editId="5CD11434">
            <wp:simplePos x="0" y="0"/>
            <wp:positionH relativeFrom="margin">
              <wp:posOffset>5438775</wp:posOffset>
            </wp:positionH>
            <wp:positionV relativeFrom="page">
              <wp:posOffset>1047750</wp:posOffset>
            </wp:positionV>
            <wp:extent cx="1314450" cy="561975"/>
            <wp:effectExtent l="0" t="0" r="0" b="0"/>
            <wp:wrapSquare wrapText="bothSides"/>
            <wp:docPr id="16179466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4667" name="Picture 161794667"/>
                    <pic:cNvPicPr/>
                  </pic:nvPicPr>
                  <pic:blipFill rotWithShape="1">
                    <a:blip r:embed="rId11" cstate="print">
                      <a:extLst>
                        <a:ext uri="{28A0092B-C50C-407E-A947-70E740481C1C}">
                          <a14:useLocalDpi xmlns:a14="http://schemas.microsoft.com/office/drawing/2010/main" val="0"/>
                        </a:ext>
                      </a:extLst>
                    </a:blip>
                    <a:srcRect t="27536" b="29710"/>
                    <a:stretch>
                      <a:fillRect/>
                    </a:stretch>
                  </pic:blipFill>
                  <pic:spPr bwMode="auto">
                    <a:xfrm>
                      <a:off x="0" y="0"/>
                      <a:ext cx="1314450" cy="561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CAB065" w14:textId="24BB773F" w:rsidR="00735106" w:rsidRDefault="00735106" w:rsidP="00B43E49">
      <w:pPr>
        <w:rPr>
          <w:i/>
          <w:iCs/>
          <w:noProof/>
          <w:color w:val="156082" w:themeColor="accent1"/>
        </w:rPr>
      </w:pPr>
    </w:p>
    <w:p w14:paraId="14B53893" w14:textId="2256380E" w:rsidR="00DA560C" w:rsidRDefault="00DA560C" w:rsidP="7D1D2E20">
      <w:pPr>
        <w:rPr>
          <w:i/>
          <w:iCs/>
          <w:color w:val="156082" w:themeColor="accent1"/>
        </w:rPr>
      </w:pPr>
    </w:p>
    <w:p w14:paraId="2E5E04CD" w14:textId="77777777" w:rsidR="00E21891" w:rsidRPr="00E21891" w:rsidRDefault="00E21891" w:rsidP="00E21891">
      <w:pPr>
        <w:rPr>
          <w:i/>
          <w:iCs/>
          <w:color w:val="156082" w:themeColor="accent1"/>
          <w:lang w:val="ro-MD"/>
        </w:rPr>
      </w:pPr>
      <w:r w:rsidRPr="00E21891">
        <w:rPr>
          <w:i/>
          <w:iCs/>
          <w:color w:val="156082" w:themeColor="accent1"/>
          <w:lang w:val="ro-MD"/>
        </w:rPr>
        <w:t>Catholic Relief Services (CRS) și Caritas Moldova au plăcerea de a invita organizațiile locale să aplice pentru Granturile Comunitare, care sprijină inițiativele conduse de comunitate, menite să consolideze incluziunea, reziliența și bunăstarea acestora.</w:t>
      </w:r>
    </w:p>
    <w:p w14:paraId="147E0889" w14:textId="5704F380" w:rsidR="00D511D1" w:rsidRDefault="00AE7980" w:rsidP="00B43E49">
      <w:pPr>
        <w:rPr>
          <w:i/>
          <w:iCs/>
          <w:color w:val="156082" w:themeColor="accent1"/>
        </w:rPr>
      </w:pPr>
      <w:r>
        <w:rPr>
          <w:b/>
          <w:bCs/>
          <w:noProof/>
          <w:sz w:val="22"/>
          <w:szCs w:val="22"/>
          <w:u w:val="single"/>
        </w:rPr>
        <mc:AlternateContent>
          <mc:Choice Requires="wps">
            <w:drawing>
              <wp:anchor distT="0" distB="0" distL="114300" distR="114300" simplePos="0" relativeHeight="251658240" behindDoc="0" locked="0" layoutInCell="1" allowOverlap="1" wp14:anchorId="7D58FD99" wp14:editId="55D84336">
                <wp:simplePos x="0" y="0"/>
                <wp:positionH relativeFrom="margin">
                  <wp:posOffset>-76200</wp:posOffset>
                </wp:positionH>
                <wp:positionV relativeFrom="paragraph">
                  <wp:posOffset>205740</wp:posOffset>
                </wp:positionV>
                <wp:extent cx="6313805" cy="2567940"/>
                <wp:effectExtent l="0" t="0" r="10795" b="22860"/>
                <wp:wrapSquare wrapText="bothSides"/>
                <wp:docPr id="922277852" name="Rectangle: Rounded Corners 1">
                  <a:extLst xmlns:a="http://schemas.openxmlformats.org/drawingml/2006/main">
                    <a:ext uri="{FF2B5EF4-FFF2-40B4-BE49-F238E27FC236}">
                      <a16:creationId xmlns:a16="http://schemas.microsoft.com/office/drawing/2014/main" id="{3048643B-3BDC-4281-AC49-D41A9C7706E8}"/>
                    </a:ext>
                  </a:extLst>
                </wp:docPr>
                <wp:cNvGraphicFramePr/>
                <a:graphic xmlns:a="http://schemas.openxmlformats.org/drawingml/2006/main">
                  <a:graphicData uri="http://schemas.microsoft.com/office/word/2010/wordprocessingShape">
                    <wps:wsp>
                      <wps:cNvSpPr/>
                      <wps:spPr>
                        <a:xfrm>
                          <a:off x="0" y="0"/>
                          <a:ext cx="6313805" cy="2567940"/>
                        </a:xfrm>
                        <a:prstGeom prst="roundRect">
                          <a:avLst/>
                        </a:prstGeom>
                        <a:solidFill>
                          <a:schemeClr val="tx2">
                            <a:lumMod val="10000"/>
                            <a:lumOff val="90000"/>
                          </a:schemeClr>
                        </a:solid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AA3FB18" w14:textId="31808621" w:rsidR="00E21891" w:rsidRPr="00E21891" w:rsidRDefault="00E21891" w:rsidP="00E21891">
                            <w:pPr>
                              <w:spacing w:after="0"/>
                              <w:rPr>
                                <w:b/>
                                <w:bCs/>
                                <w:color w:val="000000" w:themeColor="text1"/>
                                <w:sz w:val="20"/>
                                <w:szCs w:val="20"/>
                                <w:lang w:val="ro-MD"/>
                              </w:rPr>
                            </w:pPr>
                            <w:r w:rsidRPr="00E21891">
                              <w:rPr>
                                <w:b/>
                                <w:bCs/>
                                <w:color w:val="000000" w:themeColor="text1"/>
                                <w:sz w:val="20"/>
                                <w:szCs w:val="20"/>
                                <w:lang w:val="ro-MD"/>
                              </w:rPr>
                              <w:t xml:space="preserve">Valoarea grantului: </w:t>
                            </w:r>
                            <w:r w:rsidRPr="00E21891">
                              <w:rPr>
                                <w:color w:val="000000" w:themeColor="text1"/>
                                <w:sz w:val="20"/>
                                <w:szCs w:val="20"/>
                                <w:lang w:val="ro-MD"/>
                              </w:rPr>
                              <w:t xml:space="preserve">Granturile vor fi acordate  </w:t>
                            </w:r>
                            <w:r>
                              <w:rPr>
                                <w:color w:val="000000" w:themeColor="text1"/>
                                <w:sz w:val="20"/>
                                <w:szCs w:val="20"/>
                                <w:lang w:val="ro-MD"/>
                              </w:rPr>
                              <w:t xml:space="preserve">în </w:t>
                            </w:r>
                            <w:r w:rsidR="00465F2D">
                              <w:rPr>
                                <w:color w:val="000000" w:themeColor="text1"/>
                                <w:sz w:val="20"/>
                                <w:szCs w:val="20"/>
                                <w:lang w:val="ro-MD"/>
                              </w:rPr>
                              <w:t xml:space="preserve">suma intre </w:t>
                            </w:r>
                            <w:r w:rsidRPr="00465F2D">
                              <w:rPr>
                                <w:b/>
                                <w:bCs/>
                                <w:color w:val="000000" w:themeColor="text1"/>
                                <w:sz w:val="20"/>
                                <w:szCs w:val="20"/>
                                <w:lang w:val="ro-MD"/>
                              </w:rPr>
                              <w:t xml:space="preserve">5,000 USD – 25,000 USD </w:t>
                            </w:r>
                            <w:r w:rsidRPr="00E21891">
                              <w:rPr>
                                <w:color w:val="000000" w:themeColor="text1"/>
                                <w:sz w:val="20"/>
                                <w:szCs w:val="20"/>
                                <w:lang w:val="ro-MD"/>
                              </w:rPr>
                              <w:t>per comunitate.</w:t>
                            </w:r>
                          </w:p>
                          <w:p w14:paraId="3CED9CC1" w14:textId="77777777" w:rsidR="00E21891" w:rsidRPr="00E21891" w:rsidRDefault="00E21891" w:rsidP="00E21891">
                            <w:pPr>
                              <w:spacing w:after="0"/>
                              <w:rPr>
                                <w:color w:val="000000" w:themeColor="text1"/>
                                <w:sz w:val="20"/>
                                <w:szCs w:val="20"/>
                                <w:lang w:val="ro-MD"/>
                              </w:rPr>
                            </w:pPr>
                            <w:r w:rsidRPr="00E21891">
                              <w:rPr>
                                <w:b/>
                                <w:bCs/>
                                <w:color w:val="000000" w:themeColor="text1"/>
                                <w:sz w:val="20"/>
                                <w:szCs w:val="20"/>
                                <w:lang w:val="ro-MD"/>
                              </w:rPr>
                              <w:t xml:space="preserve">Durata: </w:t>
                            </w:r>
                            <w:r w:rsidRPr="00E21891">
                              <w:rPr>
                                <w:color w:val="000000" w:themeColor="text1"/>
                                <w:sz w:val="20"/>
                                <w:szCs w:val="20"/>
                                <w:lang w:val="ro-MD"/>
                              </w:rPr>
                              <w:t>Activitățile finanțate prin grant pot fi implementate pe o perioadă de maximum 5 luni.</w:t>
                            </w:r>
                          </w:p>
                          <w:p w14:paraId="3E49CB1F" w14:textId="2B71AD3B" w:rsidR="00E21891" w:rsidRPr="00E21891" w:rsidRDefault="00E21891" w:rsidP="00E21891">
                            <w:pPr>
                              <w:spacing w:after="0"/>
                              <w:rPr>
                                <w:b/>
                                <w:bCs/>
                                <w:color w:val="000000" w:themeColor="text1"/>
                                <w:sz w:val="20"/>
                                <w:szCs w:val="20"/>
                                <w:lang w:val="ro-MD"/>
                              </w:rPr>
                            </w:pPr>
                            <w:r w:rsidRPr="00E21891">
                              <w:rPr>
                                <w:b/>
                                <w:bCs/>
                                <w:color w:val="000000" w:themeColor="text1"/>
                                <w:sz w:val="20"/>
                                <w:szCs w:val="20"/>
                                <w:lang w:val="ro-MD"/>
                              </w:rPr>
                              <w:t xml:space="preserve">Proiectele </w:t>
                            </w:r>
                            <w:r>
                              <w:rPr>
                                <w:b/>
                                <w:bCs/>
                                <w:color w:val="000000" w:themeColor="text1"/>
                                <w:sz w:val="20"/>
                                <w:szCs w:val="20"/>
                                <w:lang w:val="ro-MD"/>
                              </w:rPr>
                              <w:t>vor fi</w:t>
                            </w:r>
                            <w:r w:rsidRPr="00E21891">
                              <w:rPr>
                                <w:b/>
                                <w:bCs/>
                                <w:color w:val="000000" w:themeColor="text1"/>
                                <w:sz w:val="20"/>
                                <w:szCs w:val="20"/>
                                <w:lang w:val="ro-MD"/>
                              </w:rPr>
                              <w:t xml:space="preserve"> implementate în:</w:t>
                            </w:r>
                            <w:r>
                              <w:rPr>
                                <w:b/>
                                <w:bCs/>
                                <w:color w:val="000000" w:themeColor="text1"/>
                                <w:sz w:val="20"/>
                                <w:szCs w:val="20"/>
                                <w:lang w:val="ro-MD"/>
                              </w:rPr>
                              <w:t xml:space="preserve"> </w:t>
                            </w:r>
                            <w:r w:rsidRPr="00E21891">
                              <w:rPr>
                                <w:color w:val="000000" w:themeColor="text1"/>
                                <w:sz w:val="20"/>
                                <w:szCs w:val="20"/>
                                <w:lang w:val="ro-MD"/>
                              </w:rPr>
                              <w:t xml:space="preserve">raionul Ștefan Vodă </w:t>
                            </w:r>
                            <w:r w:rsidR="0083394B">
                              <w:rPr>
                                <w:color w:val="000000" w:themeColor="text1"/>
                                <w:sz w:val="20"/>
                                <w:szCs w:val="20"/>
                                <w:lang w:val="ro-MD"/>
                              </w:rPr>
                              <w:t xml:space="preserve">- </w:t>
                            </w:r>
                            <w:r w:rsidRPr="00E21891">
                              <w:rPr>
                                <w:color w:val="000000" w:themeColor="text1"/>
                                <w:sz w:val="20"/>
                                <w:szCs w:val="20"/>
                                <w:lang w:val="ro-MD"/>
                              </w:rPr>
                              <w:t>ora</w:t>
                            </w:r>
                            <w:r w:rsidR="0083394B">
                              <w:rPr>
                                <w:color w:val="000000" w:themeColor="text1"/>
                                <w:sz w:val="20"/>
                                <w:szCs w:val="20"/>
                                <w:lang w:val="ro-MD"/>
                              </w:rPr>
                              <w:t>șul</w:t>
                            </w:r>
                            <w:r w:rsidRPr="00E21891">
                              <w:rPr>
                                <w:color w:val="000000" w:themeColor="text1"/>
                                <w:sz w:val="20"/>
                                <w:szCs w:val="20"/>
                                <w:lang w:val="ro-MD"/>
                              </w:rPr>
                              <w:t xml:space="preserve"> Ștefan Vodă, satul Feștelița</w:t>
                            </w:r>
                            <w:r w:rsidR="0083394B">
                              <w:rPr>
                                <w:color w:val="000000" w:themeColor="text1"/>
                                <w:sz w:val="20"/>
                                <w:szCs w:val="20"/>
                                <w:lang w:val="ro-MD"/>
                              </w:rPr>
                              <w:t>,</w:t>
                            </w:r>
                          </w:p>
                          <w:p w14:paraId="30023EA0" w14:textId="75C02F13" w:rsidR="00E21891" w:rsidRPr="00E21891" w:rsidRDefault="00E21891" w:rsidP="00E21891">
                            <w:pPr>
                              <w:spacing w:after="0"/>
                              <w:rPr>
                                <w:color w:val="000000" w:themeColor="text1"/>
                                <w:sz w:val="20"/>
                                <w:szCs w:val="20"/>
                                <w:lang w:val="ro-MD"/>
                              </w:rPr>
                            </w:pPr>
                            <w:r>
                              <w:rPr>
                                <w:color w:val="000000" w:themeColor="text1"/>
                                <w:sz w:val="20"/>
                                <w:szCs w:val="20"/>
                                <w:lang w:val="ro-MD"/>
                              </w:rPr>
                              <w:t xml:space="preserve">                                                                           </w:t>
                            </w:r>
                            <w:r w:rsidRPr="00E21891">
                              <w:rPr>
                                <w:color w:val="000000" w:themeColor="text1"/>
                                <w:sz w:val="20"/>
                                <w:szCs w:val="20"/>
                                <w:lang w:val="ro-MD"/>
                              </w:rPr>
                              <w:t xml:space="preserve">raionul Ialoveni </w:t>
                            </w:r>
                            <w:r w:rsidR="0083394B">
                              <w:rPr>
                                <w:color w:val="000000" w:themeColor="text1"/>
                                <w:sz w:val="20"/>
                                <w:szCs w:val="20"/>
                                <w:lang w:val="ro-MD"/>
                              </w:rPr>
                              <w:t>-</w:t>
                            </w:r>
                            <w:r w:rsidRPr="00E21891">
                              <w:rPr>
                                <w:color w:val="000000" w:themeColor="text1"/>
                                <w:sz w:val="20"/>
                                <w:szCs w:val="20"/>
                                <w:lang w:val="ro-MD"/>
                              </w:rPr>
                              <w:t>satul Răzeni</w:t>
                            </w:r>
                            <w:r w:rsidR="0083394B">
                              <w:rPr>
                                <w:color w:val="000000" w:themeColor="text1"/>
                                <w:sz w:val="20"/>
                                <w:szCs w:val="20"/>
                                <w:lang w:val="ro-MD"/>
                              </w:rPr>
                              <w:t>.</w:t>
                            </w:r>
                          </w:p>
                          <w:p w14:paraId="42934FDB" w14:textId="77777777" w:rsidR="0032587E" w:rsidRPr="0032587E" w:rsidRDefault="0032587E" w:rsidP="0032587E">
                            <w:pPr>
                              <w:spacing w:after="0"/>
                              <w:rPr>
                                <w:b/>
                                <w:bCs/>
                                <w:color w:val="000000" w:themeColor="text1"/>
                                <w:sz w:val="20"/>
                                <w:szCs w:val="20"/>
                                <w:lang w:val="ro-MD"/>
                              </w:rPr>
                            </w:pPr>
                            <w:r w:rsidRPr="0032587E">
                              <w:rPr>
                                <w:b/>
                                <w:bCs/>
                                <w:color w:val="000000" w:themeColor="text1"/>
                                <w:sz w:val="20"/>
                                <w:szCs w:val="20"/>
                                <w:lang w:val="ro-MD"/>
                              </w:rPr>
                              <w:t>Cine poate aplica:</w:t>
                            </w:r>
                          </w:p>
                          <w:p w14:paraId="286B5735" w14:textId="011CCF62" w:rsidR="0032587E" w:rsidRPr="0032587E" w:rsidRDefault="0032587E" w:rsidP="0032587E">
                            <w:pPr>
                              <w:numPr>
                                <w:ilvl w:val="0"/>
                                <w:numId w:val="11"/>
                              </w:numPr>
                              <w:spacing w:after="0"/>
                              <w:rPr>
                                <w:color w:val="000000" w:themeColor="text1"/>
                                <w:sz w:val="20"/>
                                <w:szCs w:val="20"/>
                                <w:lang w:val="ro-MD"/>
                              </w:rPr>
                            </w:pPr>
                            <w:r w:rsidRPr="0032587E">
                              <w:rPr>
                                <w:color w:val="000000" w:themeColor="text1"/>
                                <w:sz w:val="20"/>
                                <w:szCs w:val="20"/>
                                <w:lang w:val="ro-MD"/>
                              </w:rPr>
                              <w:t>Entități înregistrate legal în Republica Moldova: ONG/OSC, instituții publice</w:t>
                            </w:r>
                            <w:r w:rsidRPr="0032587E">
                              <w:rPr>
                                <w:color w:val="000000" w:themeColor="text1"/>
                                <w:sz w:val="20"/>
                                <w:szCs w:val="20"/>
                                <w:lang w:val="ro-MD"/>
                              </w:rPr>
                              <w:br/>
                              <w:t>(ex.: bibliotec</w:t>
                            </w:r>
                            <w:r w:rsidR="00DA307B">
                              <w:rPr>
                                <w:color w:val="000000" w:themeColor="text1"/>
                                <w:sz w:val="20"/>
                                <w:szCs w:val="20"/>
                                <w:lang w:val="ro-MD"/>
                              </w:rPr>
                              <w:t>a</w:t>
                            </w:r>
                            <w:r w:rsidRPr="0032587E">
                              <w:rPr>
                                <w:color w:val="000000" w:themeColor="text1"/>
                                <w:sz w:val="20"/>
                                <w:szCs w:val="20"/>
                                <w:lang w:val="ro-MD"/>
                              </w:rPr>
                              <w:t xml:space="preserve"> locală, școal</w:t>
                            </w:r>
                            <w:r w:rsidR="00DA307B">
                              <w:rPr>
                                <w:color w:val="000000" w:themeColor="text1"/>
                                <w:sz w:val="20"/>
                                <w:szCs w:val="20"/>
                                <w:lang w:val="ro-MD"/>
                              </w:rPr>
                              <w:t>a</w:t>
                            </w:r>
                            <w:r w:rsidRPr="0032587E">
                              <w:rPr>
                                <w:color w:val="000000" w:themeColor="text1"/>
                                <w:sz w:val="20"/>
                                <w:szCs w:val="20"/>
                                <w:lang w:val="ro-MD"/>
                              </w:rPr>
                              <w:t>, grădiniț</w:t>
                            </w:r>
                            <w:r w:rsidR="00DA307B">
                              <w:rPr>
                                <w:color w:val="000000" w:themeColor="text1"/>
                                <w:sz w:val="20"/>
                                <w:szCs w:val="20"/>
                                <w:lang w:val="ro-MD"/>
                              </w:rPr>
                              <w:t>a</w:t>
                            </w:r>
                            <w:r w:rsidRPr="0032587E">
                              <w:rPr>
                                <w:color w:val="000000" w:themeColor="text1"/>
                                <w:sz w:val="20"/>
                                <w:szCs w:val="20"/>
                                <w:lang w:val="ro-MD"/>
                              </w:rPr>
                              <w:t>, biseric</w:t>
                            </w:r>
                            <w:r w:rsidR="00DA307B">
                              <w:rPr>
                                <w:color w:val="000000" w:themeColor="text1"/>
                                <w:sz w:val="20"/>
                                <w:szCs w:val="20"/>
                                <w:lang w:val="ro-MD"/>
                              </w:rPr>
                              <w:t>a).</w:t>
                            </w:r>
                          </w:p>
                          <w:p w14:paraId="499FD749" w14:textId="5958EBED" w:rsidR="006B1801" w:rsidRPr="006B1801" w:rsidRDefault="0032587E" w:rsidP="00631984">
                            <w:pPr>
                              <w:numPr>
                                <w:ilvl w:val="0"/>
                                <w:numId w:val="11"/>
                              </w:numPr>
                              <w:spacing w:after="0"/>
                              <w:rPr>
                                <w:b/>
                                <w:bCs/>
                                <w:color w:val="000000" w:themeColor="text1"/>
                                <w:sz w:val="20"/>
                                <w:szCs w:val="20"/>
                                <w:lang w:val="ro-MD"/>
                              </w:rPr>
                            </w:pPr>
                            <w:r w:rsidRPr="006B1801">
                              <w:rPr>
                                <w:color w:val="000000" w:themeColor="text1"/>
                                <w:sz w:val="20"/>
                                <w:szCs w:val="20"/>
                                <w:lang w:val="ro-MD"/>
                              </w:rPr>
                              <w:t>Entități care își desfășoară activitatea și au sediul în orașul Ștefan Vodă, satul Feștelița sau satul Răzeni</w:t>
                            </w:r>
                            <w:r w:rsidR="00E35ACD">
                              <w:rPr>
                                <w:color w:val="000000" w:themeColor="text1"/>
                                <w:sz w:val="20"/>
                                <w:szCs w:val="20"/>
                                <w:lang w:val="ro-MD"/>
                              </w:rPr>
                              <w:t>.</w:t>
                            </w:r>
                          </w:p>
                          <w:p w14:paraId="4DB75424" w14:textId="77777777" w:rsidR="00E35ACD" w:rsidRDefault="00631984" w:rsidP="00E35ACD">
                            <w:pPr>
                              <w:spacing w:after="0"/>
                              <w:rPr>
                                <w:b/>
                                <w:bCs/>
                                <w:color w:val="000000" w:themeColor="text1"/>
                                <w:sz w:val="20"/>
                                <w:szCs w:val="20"/>
                                <w:lang w:val="ro-MD"/>
                              </w:rPr>
                            </w:pPr>
                            <w:r w:rsidRPr="006B1801">
                              <w:rPr>
                                <w:b/>
                                <w:bCs/>
                                <w:color w:val="000000" w:themeColor="text1"/>
                                <w:sz w:val="20"/>
                                <w:szCs w:val="20"/>
                                <w:lang w:val="ro-MD"/>
                              </w:rPr>
                              <w:t>Cum poți aplica:</w:t>
                            </w:r>
                            <w:r w:rsidR="006B1801">
                              <w:rPr>
                                <w:b/>
                                <w:bCs/>
                                <w:color w:val="000000" w:themeColor="text1"/>
                                <w:sz w:val="20"/>
                                <w:szCs w:val="20"/>
                                <w:lang w:val="ro-MD"/>
                              </w:rPr>
                              <w:t xml:space="preserve"> </w:t>
                            </w:r>
                          </w:p>
                          <w:p w14:paraId="228EA23B" w14:textId="3A9B8F1E" w:rsidR="00631984" w:rsidRPr="00E35ACD" w:rsidRDefault="00631984" w:rsidP="00E35ACD">
                            <w:pPr>
                              <w:pStyle w:val="ListParagraph"/>
                              <w:numPr>
                                <w:ilvl w:val="0"/>
                                <w:numId w:val="18"/>
                              </w:numPr>
                              <w:spacing w:after="0"/>
                              <w:rPr>
                                <w:b/>
                                <w:bCs/>
                                <w:color w:val="000000" w:themeColor="text1"/>
                                <w:sz w:val="20"/>
                                <w:szCs w:val="20"/>
                                <w:lang w:val="ro-MD"/>
                              </w:rPr>
                            </w:pPr>
                            <w:r w:rsidRPr="00E35ACD">
                              <w:rPr>
                                <w:color w:val="000000" w:themeColor="text1"/>
                                <w:sz w:val="20"/>
                                <w:szCs w:val="20"/>
                                <w:lang w:val="ro-MD"/>
                              </w:rPr>
                              <w:t xml:space="preserve">Solicitanții </w:t>
                            </w:r>
                            <w:r w:rsidR="00023228">
                              <w:rPr>
                                <w:color w:val="000000" w:themeColor="text1"/>
                                <w:sz w:val="20"/>
                                <w:szCs w:val="20"/>
                                <w:lang w:val="ro-MD"/>
                              </w:rPr>
                              <w:t xml:space="preserve">vor </w:t>
                            </w:r>
                            <w:r w:rsidR="00961A33" w:rsidRPr="00E35ACD">
                              <w:rPr>
                                <w:color w:val="000000" w:themeColor="text1"/>
                                <w:sz w:val="20"/>
                                <w:szCs w:val="20"/>
                                <w:lang w:val="ro-MD"/>
                              </w:rPr>
                              <w:t>completa</w:t>
                            </w:r>
                            <w:r w:rsidR="00961A33" w:rsidRPr="004A1FF7">
                              <w:rPr>
                                <w:b/>
                                <w:bCs/>
                                <w:color w:val="000000" w:themeColor="text1"/>
                                <w:sz w:val="20"/>
                                <w:szCs w:val="20"/>
                                <w:lang w:val="ro-MD"/>
                              </w:rPr>
                              <w:t xml:space="preserve"> </w:t>
                            </w:r>
                            <w:r w:rsidR="00662319" w:rsidRPr="004A1FF7">
                              <w:rPr>
                                <w:b/>
                                <w:bCs/>
                                <w:color w:val="000000" w:themeColor="text1"/>
                                <w:sz w:val="20"/>
                                <w:szCs w:val="20"/>
                                <w:lang w:val="ro-MD"/>
                              </w:rPr>
                              <w:t>2</w:t>
                            </w:r>
                            <w:r w:rsidR="00662319">
                              <w:rPr>
                                <w:color w:val="000000" w:themeColor="text1"/>
                                <w:sz w:val="20"/>
                                <w:szCs w:val="20"/>
                                <w:lang w:val="ro-MD"/>
                              </w:rPr>
                              <w:t xml:space="preserve"> </w:t>
                            </w:r>
                            <w:r w:rsidRPr="00E35ACD">
                              <w:rPr>
                                <w:b/>
                                <w:bCs/>
                                <w:color w:val="000000" w:themeColor="text1"/>
                                <w:sz w:val="20"/>
                                <w:szCs w:val="20"/>
                                <w:lang w:val="ro-MD"/>
                              </w:rPr>
                              <w:t>formular</w:t>
                            </w:r>
                            <w:r w:rsidR="00662319">
                              <w:rPr>
                                <w:b/>
                                <w:bCs/>
                                <w:color w:val="000000" w:themeColor="text1"/>
                                <w:sz w:val="20"/>
                                <w:szCs w:val="20"/>
                                <w:lang w:val="ro-MD"/>
                              </w:rPr>
                              <w:t>e</w:t>
                            </w:r>
                            <w:r w:rsidRPr="00E35ACD">
                              <w:rPr>
                                <w:b/>
                                <w:bCs/>
                                <w:color w:val="000000" w:themeColor="text1"/>
                                <w:sz w:val="20"/>
                                <w:szCs w:val="20"/>
                                <w:lang w:val="ro-MD"/>
                              </w:rPr>
                              <w:t>-tip</w:t>
                            </w:r>
                            <w:r w:rsidRPr="00E35ACD">
                              <w:rPr>
                                <w:color w:val="000000" w:themeColor="text1"/>
                                <w:sz w:val="20"/>
                                <w:szCs w:val="20"/>
                                <w:lang w:val="ro-MD"/>
                              </w:rPr>
                              <w:t xml:space="preserve"> </w:t>
                            </w:r>
                            <w:r w:rsidR="00A409D9" w:rsidRPr="00E35ACD">
                              <w:rPr>
                                <w:color w:val="000000" w:themeColor="text1"/>
                                <w:sz w:val="20"/>
                                <w:szCs w:val="20"/>
                                <w:lang w:val="ro-MD"/>
                              </w:rPr>
                              <w:t>anexat</w:t>
                            </w:r>
                            <w:r w:rsidR="00662319">
                              <w:rPr>
                                <w:color w:val="000000" w:themeColor="text1"/>
                                <w:sz w:val="20"/>
                                <w:szCs w:val="20"/>
                                <w:lang w:val="ro-MD"/>
                              </w:rPr>
                              <w:t>e</w:t>
                            </w:r>
                            <w:r w:rsidR="00A409D9" w:rsidRPr="00E35ACD">
                              <w:rPr>
                                <w:color w:val="000000" w:themeColor="text1"/>
                                <w:sz w:val="20"/>
                                <w:szCs w:val="20"/>
                                <w:lang w:val="ro-MD"/>
                              </w:rPr>
                              <w:t xml:space="preserve"> în textul anunțului</w:t>
                            </w:r>
                            <w:r w:rsidRPr="00E35ACD">
                              <w:rPr>
                                <w:color w:val="000000" w:themeColor="text1"/>
                                <w:sz w:val="20"/>
                                <w:szCs w:val="20"/>
                                <w:lang w:val="ro-MD"/>
                              </w:rPr>
                              <w:t xml:space="preserve"> </w:t>
                            </w:r>
                            <w:r w:rsidR="00961A33" w:rsidRPr="00E35ACD">
                              <w:rPr>
                                <w:color w:val="000000" w:themeColor="text1"/>
                                <w:sz w:val="20"/>
                                <w:szCs w:val="20"/>
                                <w:lang w:val="ro-MD"/>
                              </w:rPr>
                              <w:t xml:space="preserve">și </w:t>
                            </w:r>
                            <w:r w:rsidR="007E0869">
                              <w:rPr>
                                <w:color w:val="000000" w:themeColor="text1"/>
                                <w:sz w:val="20"/>
                                <w:szCs w:val="20"/>
                                <w:lang w:val="ro-MD"/>
                              </w:rPr>
                              <w:t xml:space="preserve">le vor </w:t>
                            </w:r>
                            <w:r w:rsidR="00961A33" w:rsidRPr="00E35ACD">
                              <w:rPr>
                                <w:color w:val="000000" w:themeColor="text1"/>
                                <w:sz w:val="20"/>
                                <w:szCs w:val="20"/>
                                <w:lang w:val="ro-MD"/>
                              </w:rPr>
                              <w:t xml:space="preserve">expedia </w:t>
                            </w:r>
                            <w:r w:rsidR="00662319">
                              <w:rPr>
                                <w:color w:val="000000" w:themeColor="text1"/>
                                <w:sz w:val="20"/>
                                <w:szCs w:val="20"/>
                                <w:lang w:val="ro-MD"/>
                              </w:rPr>
                              <w:t>la</w:t>
                            </w:r>
                            <w:r w:rsidR="00961A33" w:rsidRPr="00E35ACD">
                              <w:rPr>
                                <w:color w:val="000000" w:themeColor="text1"/>
                                <w:sz w:val="20"/>
                                <w:szCs w:val="20"/>
                                <w:lang w:val="ro-MD"/>
                              </w:rPr>
                              <w:t xml:space="preserve"> adresa </w:t>
                            </w:r>
                            <w:hyperlink r:id="rId12" w:history="1">
                              <w:r w:rsidR="002227F0" w:rsidRPr="00E35ACD">
                                <w:rPr>
                                  <w:rStyle w:val="Hyperlink"/>
                                  <w:sz w:val="20"/>
                                  <w:szCs w:val="20"/>
                                  <w:lang w:val="ro-MD"/>
                                </w:rPr>
                                <w:t>casetotigrant@crs.org</w:t>
                              </w:r>
                            </w:hyperlink>
                            <w:r w:rsidR="002227F0" w:rsidRPr="00E35ACD">
                              <w:rPr>
                                <w:color w:val="000000" w:themeColor="text1"/>
                                <w:sz w:val="20"/>
                                <w:szCs w:val="20"/>
                                <w:lang w:val="ro-MD"/>
                              </w:rPr>
                              <w:t xml:space="preserve"> </w:t>
                            </w:r>
                            <w:r w:rsidR="00B8037A">
                              <w:rPr>
                                <w:color w:val="000000" w:themeColor="text1"/>
                                <w:sz w:val="20"/>
                                <w:szCs w:val="20"/>
                                <w:lang w:val="ro-MD"/>
                              </w:rPr>
                              <w:t xml:space="preserve"> </w:t>
                            </w:r>
                            <w:r w:rsidR="00427334">
                              <w:rPr>
                                <w:color w:val="000000" w:themeColor="text1"/>
                                <w:sz w:val="20"/>
                                <w:szCs w:val="20"/>
                                <w:lang w:val="ro-MD"/>
                              </w:rPr>
                              <w:t>p</w:t>
                            </w:r>
                            <w:r w:rsidR="002A61F9">
                              <w:rPr>
                                <w:color w:val="000000" w:themeColor="text1"/>
                                <w:sz w:val="20"/>
                                <w:szCs w:val="20"/>
                                <w:lang w:val="ro-MD"/>
                              </w:rPr>
                              <w:t xml:space="preserve">ână la data de </w:t>
                            </w:r>
                            <w:r w:rsidR="002A61F9" w:rsidRPr="004A1FF7">
                              <w:rPr>
                                <w:b/>
                                <w:bCs/>
                                <w:color w:val="000000" w:themeColor="text1"/>
                                <w:sz w:val="20"/>
                                <w:szCs w:val="20"/>
                                <w:lang w:val="ro-MD"/>
                              </w:rPr>
                              <w:t xml:space="preserve">30 </w:t>
                            </w:r>
                            <w:r w:rsidR="004A1FF7" w:rsidRPr="004A1FF7">
                              <w:rPr>
                                <w:b/>
                                <w:bCs/>
                                <w:color w:val="000000" w:themeColor="text1"/>
                                <w:sz w:val="20"/>
                                <w:szCs w:val="20"/>
                                <w:lang w:val="ro-MD"/>
                              </w:rPr>
                              <w:t>iunie 2026.</w:t>
                            </w:r>
                          </w:p>
                          <w:p w14:paraId="6B043E25" w14:textId="6717CCDC" w:rsidR="00631984" w:rsidRPr="00631984" w:rsidRDefault="00631984" w:rsidP="00631984">
                            <w:pPr>
                              <w:pStyle w:val="ListParagraph"/>
                              <w:spacing w:after="0"/>
                              <w:rPr>
                                <w:b/>
                                <w:bCs/>
                                <w:color w:val="000000" w:themeColor="text1"/>
                                <w:sz w:val="20"/>
                                <w:szCs w:val="20"/>
                                <w:lang w:val="ro-MD"/>
                              </w:rPr>
                            </w:pPr>
                            <w:r w:rsidRPr="00631984">
                              <w:rPr>
                                <w:rFonts w:ascii="Segoe UI" w:eastAsia="Times New Roman" w:hAnsi="Segoe UI" w:cs="Segoe UI"/>
                                <w:kern w:val="0"/>
                                <w:sz w:val="21"/>
                                <w:szCs w:val="21"/>
                                <w:lang w:val="ro-MD" w:eastAsia="ro-MD"/>
                                <w14:ligatures w14:val="none"/>
                              </w:rPr>
                              <w:br/>
                              <w:t xml:space="preserve">Solicitanții trebuie să utilizeze </w:t>
                            </w:r>
                            <w:r w:rsidRPr="00631984">
                              <w:rPr>
                                <w:rFonts w:ascii="Segoe UI" w:eastAsia="Times New Roman" w:hAnsi="Segoe UI" w:cs="Segoe UI"/>
                                <w:b/>
                                <w:bCs/>
                                <w:kern w:val="0"/>
                                <w:sz w:val="21"/>
                                <w:szCs w:val="21"/>
                                <w:lang w:val="ro-MD" w:eastAsia="ro-MD"/>
                                <w14:ligatures w14:val="none"/>
                              </w:rPr>
                              <w:t>formularul-tip atașat</w:t>
                            </w:r>
                            <w:r w:rsidRPr="00631984">
                              <w:rPr>
                                <w:rFonts w:ascii="Segoe UI" w:eastAsia="Times New Roman" w:hAnsi="Segoe UI" w:cs="Segoe UI"/>
                                <w:kern w:val="0"/>
                                <w:sz w:val="21"/>
                                <w:szCs w:val="21"/>
                                <w:lang w:val="ro-MD" w:eastAsia="ro-MD"/>
                                <w14:ligatures w14:val="none"/>
                              </w:rPr>
                              <w:t xml:space="preserve"> pentru completarea aplicației</w:t>
                            </w:r>
                          </w:p>
                          <w:p w14:paraId="7CEC833C" w14:textId="1CD0F998" w:rsidR="00402476" w:rsidRPr="00192BCB" w:rsidRDefault="002F1D28" w:rsidP="00631984">
                            <w:pPr>
                              <w:spacing w:after="0"/>
                              <w:rPr>
                                <w:color w:val="000000" w:themeColor="text1"/>
                                <w:sz w:val="18"/>
                                <w:szCs w:val="18"/>
                              </w:rPr>
                            </w:pPr>
                            <w:r w:rsidRPr="00CA6E30">
                              <w:rPr>
                                <w:color w:val="000000" w:themeColor="text1"/>
                                <w:sz w:val="16"/>
                                <w:szCs w:val="16"/>
                                <w:highlight w:val="yellow"/>
                              </w:rPr>
                              <w:t>(</w:t>
                            </w:r>
                            <w:r w:rsidR="005D04D8">
                              <w:rPr>
                                <w:color w:val="000000" w:themeColor="text1"/>
                                <w:sz w:val="16"/>
                                <w:szCs w:val="16"/>
                                <w:highlight w:val="yellow"/>
                              </w:rPr>
                              <w:t>Link of the attachments will be posted in the announcement</w:t>
                            </w:r>
                            <w:r w:rsidRPr="00CA6E30">
                              <w:rPr>
                                <w:color w:val="000000" w:themeColor="text1"/>
                                <w:sz w:val="16"/>
                                <w:szCs w:val="16"/>
                                <w:highlight w:val="yellow"/>
                              </w:rPr>
                              <w:t>)</w:t>
                            </w:r>
                          </w:p>
                          <w:p w14:paraId="18738CE9" w14:textId="77777777" w:rsidR="00402476" w:rsidRPr="00B43E49" w:rsidRDefault="00402476" w:rsidP="00402476">
                            <w:pPr>
                              <w:pStyle w:val="ListParagraph"/>
                              <w:numPr>
                                <w:ilvl w:val="0"/>
                                <w:numId w:val="9"/>
                              </w:numPr>
                              <w:rPr>
                                <w:color w:val="000000" w:themeColor="text1"/>
                                <w:sz w:val="20"/>
                                <w:szCs w:val="20"/>
                              </w:rPr>
                            </w:pPr>
                            <w:r w:rsidRPr="00B43E49">
                              <w:rPr>
                                <w:color w:val="000000" w:themeColor="text1"/>
                                <w:sz w:val="20"/>
                                <w:szCs w:val="20"/>
                              </w:rPr>
                              <w:t xml:space="preserve">Email the application to </w:t>
                            </w:r>
                            <w:hyperlink r:id="rId13" w:history="1">
                              <w:r w:rsidRPr="00B43E49">
                                <w:rPr>
                                  <w:rStyle w:val="Hyperlink"/>
                                  <w:sz w:val="20"/>
                                  <w:szCs w:val="20"/>
                                </w:rPr>
                                <w:t>casetotigrant@crs.org</w:t>
                              </w:r>
                            </w:hyperlink>
                            <w:r w:rsidRPr="00B43E49">
                              <w:rPr>
                                <w:color w:val="000000" w:themeColor="text1"/>
                                <w:sz w:val="20"/>
                                <w:szCs w:val="20"/>
                              </w:rPr>
                              <w:t xml:space="preserve"> between</w:t>
                            </w:r>
                            <w:r w:rsidRPr="00B43E49">
                              <w:rPr>
                                <w:b/>
                                <w:bCs/>
                                <w:color w:val="000000" w:themeColor="text1"/>
                                <w:sz w:val="20"/>
                                <w:szCs w:val="20"/>
                              </w:rPr>
                              <w:t xml:space="preserve"> June 15</w:t>
                            </w:r>
                            <w:r w:rsidRPr="00B43E49">
                              <w:rPr>
                                <w:b/>
                                <w:bCs/>
                                <w:color w:val="000000" w:themeColor="text1"/>
                                <w:sz w:val="20"/>
                                <w:szCs w:val="20"/>
                                <w:vertAlign w:val="superscript"/>
                              </w:rPr>
                              <w:t xml:space="preserve"> </w:t>
                            </w:r>
                            <w:r w:rsidRPr="00B43E49">
                              <w:rPr>
                                <w:b/>
                                <w:bCs/>
                                <w:color w:val="000000" w:themeColor="text1"/>
                                <w:sz w:val="20"/>
                                <w:szCs w:val="20"/>
                              </w:rPr>
                              <w:t>and June 30</w:t>
                            </w:r>
                            <w:r w:rsidRPr="00B43E49">
                              <w:rPr>
                                <w:color w:val="000000" w:themeColor="text1"/>
                                <w:sz w:val="20"/>
                                <w:szCs w:val="20"/>
                              </w:rPr>
                              <w:t>.</w:t>
                            </w:r>
                          </w:p>
                          <w:p w14:paraId="5C2A26AA" w14:textId="77777777" w:rsidR="00402476" w:rsidRPr="007F6A84" w:rsidRDefault="00402476" w:rsidP="007F6A84">
                            <w:pPr>
                              <w:spacing w:after="0"/>
                              <w:rPr>
                                <w:color w:val="000000" w:themeColor="text1"/>
                              </w:rPr>
                            </w:pPr>
                          </w:p>
                          <w:p w14:paraId="0338D857" w14:textId="77777777" w:rsidR="007F6A84" w:rsidRDefault="007F6A84" w:rsidP="007F6A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58FD99" id="Rectangle: Rounded Corners 1" o:spid="_x0000_s1027" style="position:absolute;margin-left:-6pt;margin-top:16.2pt;width:497.15pt;height:202.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" fillcolor="#dceaf7 [351]" strokecolor="#83caeb [1300]" strokeweight="1pt">
                <v:stroke joinstyle="miter"/>
                <v:textbox>
                  <w:txbxContent>
                    <w:p w14:paraId="3AA3FB18" w14:textId="31808621" w:rsidR="00E21891" w:rsidRPr="00E21891" w:rsidRDefault="00E21891" w:rsidP="00E21891">
                      <w:pPr>
                        <w:spacing w:after="0"/>
                        <w:rPr>
                          <w:b/>
                          <w:bCs/>
                          <w:color w:val="000000" w:themeColor="text1"/>
                          <w:sz w:val="20"/>
                          <w:szCs w:val="20"/>
                          <w:lang w:val="ro-MD"/>
                        </w:rPr>
                      </w:pPr>
                      <w:r w:rsidRPr="00E21891">
                        <w:rPr>
                          <w:b/>
                          <w:bCs/>
                          <w:color w:val="000000" w:themeColor="text1"/>
                          <w:sz w:val="20"/>
                          <w:szCs w:val="20"/>
                          <w:lang w:val="ro-MD"/>
                        </w:rPr>
                        <w:t xml:space="preserve">Valoarea grantului: </w:t>
                      </w:r>
                      <w:r w:rsidRPr="00E21891">
                        <w:rPr>
                          <w:color w:val="000000" w:themeColor="text1"/>
                          <w:sz w:val="20"/>
                          <w:szCs w:val="20"/>
                          <w:lang w:val="ro-MD"/>
                        </w:rPr>
                        <w:t xml:space="preserve">Granturile vor fi acordate  </w:t>
                      </w:r>
                      <w:r>
                        <w:rPr>
                          <w:color w:val="000000" w:themeColor="text1"/>
                          <w:sz w:val="20"/>
                          <w:szCs w:val="20"/>
                          <w:lang w:val="ro-MD"/>
                        </w:rPr>
                        <w:t xml:space="preserve">în </w:t>
                      </w:r>
                      <w:r w:rsidR="00465F2D">
                        <w:rPr>
                          <w:color w:val="000000" w:themeColor="text1"/>
                          <w:sz w:val="20"/>
                          <w:szCs w:val="20"/>
                          <w:lang w:val="ro-MD"/>
                        </w:rPr>
                        <w:t xml:space="preserve">suma intre </w:t>
                      </w:r>
                      <w:r w:rsidRPr="00465F2D">
                        <w:rPr>
                          <w:b/>
                          <w:bCs/>
                          <w:color w:val="000000" w:themeColor="text1"/>
                          <w:sz w:val="20"/>
                          <w:szCs w:val="20"/>
                          <w:lang w:val="ro-MD"/>
                        </w:rPr>
                        <w:t xml:space="preserve">5,000 USD – 25,000 USD </w:t>
                      </w:r>
                      <w:r w:rsidRPr="00E21891">
                        <w:rPr>
                          <w:color w:val="000000" w:themeColor="text1"/>
                          <w:sz w:val="20"/>
                          <w:szCs w:val="20"/>
                          <w:lang w:val="ro-MD"/>
                        </w:rPr>
                        <w:t>per comunitate.</w:t>
                      </w:r>
                    </w:p>
                    <w:p w14:paraId="3CED9CC1" w14:textId="77777777" w:rsidR="00E21891" w:rsidRPr="00E21891" w:rsidRDefault="00E21891" w:rsidP="00E21891">
                      <w:pPr>
                        <w:spacing w:after="0"/>
                        <w:rPr>
                          <w:color w:val="000000" w:themeColor="text1"/>
                          <w:sz w:val="20"/>
                          <w:szCs w:val="20"/>
                          <w:lang w:val="ro-MD"/>
                        </w:rPr>
                      </w:pPr>
                      <w:r w:rsidRPr="00E21891">
                        <w:rPr>
                          <w:b/>
                          <w:bCs/>
                          <w:color w:val="000000" w:themeColor="text1"/>
                          <w:sz w:val="20"/>
                          <w:szCs w:val="20"/>
                          <w:lang w:val="ro-MD"/>
                        </w:rPr>
                        <w:t xml:space="preserve">Durata: </w:t>
                      </w:r>
                      <w:r w:rsidRPr="00E21891">
                        <w:rPr>
                          <w:color w:val="000000" w:themeColor="text1"/>
                          <w:sz w:val="20"/>
                          <w:szCs w:val="20"/>
                          <w:lang w:val="ro-MD"/>
                        </w:rPr>
                        <w:t>Activitățile finanțate prin grant pot fi implementate pe o perioadă de maximum 5 luni.</w:t>
                      </w:r>
                    </w:p>
                    <w:p w14:paraId="3E49CB1F" w14:textId="2B71AD3B" w:rsidR="00E21891" w:rsidRPr="00E21891" w:rsidRDefault="00E21891" w:rsidP="00E21891">
                      <w:pPr>
                        <w:spacing w:after="0"/>
                        <w:rPr>
                          <w:b/>
                          <w:bCs/>
                          <w:color w:val="000000" w:themeColor="text1"/>
                          <w:sz w:val="20"/>
                          <w:szCs w:val="20"/>
                          <w:lang w:val="ro-MD"/>
                        </w:rPr>
                      </w:pPr>
                      <w:r w:rsidRPr="00E21891">
                        <w:rPr>
                          <w:b/>
                          <w:bCs/>
                          <w:color w:val="000000" w:themeColor="text1"/>
                          <w:sz w:val="20"/>
                          <w:szCs w:val="20"/>
                          <w:lang w:val="ro-MD"/>
                        </w:rPr>
                        <w:t xml:space="preserve">Proiectele </w:t>
                      </w:r>
                      <w:r>
                        <w:rPr>
                          <w:b/>
                          <w:bCs/>
                          <w:color w:val="000000" w:themeColor="text1"/>
                          <w:sz w:val="20"/>
                          <w:szCs w:val="20"/>
                          <w:lang w:val="ro-MD"/>
                        </w:rPr>
                        <w:t>vor fi</w:t>
                      </w:r>
                      <w:r w:rsidRPr="00E21891">
                        <w:rPr>
                          <w:b/>
                          <w:bCs/>
                          <w:color w:val="000000" w:themeColor="text1"/>
                          <w:sz w:val="20"/>
                          <w:szCs w:val="20"/>
                          <w:lang w:val="ro-MD"/>
                        </w:rPr>
                        <w:t xml:space="preserve"> implementate în:</w:t>
                      </w:r>
                      <w:r>
                        <w:rPr>
                          <w:b/>
                          <w:bCs/>
                          <w:color w:val="000000" w:themeColor="text1"/>
                          <w:sz w:val="20"/>
                          <w:szCs w:val="20"/>
                          <w:lang w:val="ro-MD"/>
                        </w:rPr>
                        <w:t xml:space="preserve"> </w:t>
                      </w:r>
                      <w:r w:rsidRPr="00E21891">
                        <w:rPr>
                          <w:color w:val="000000" w:themeColor="text1"/>
                          <w:sz w:val="20"/>
                          <w:szCs w:val="20"/>
                          <w:lang w:val="ro-MD"/>
                        </w:rPr>
                        <w:t xml:space="preserve">raionul Ștefan Vodă </w:t>
                      </w:r>
                      <w:r w:rsidR="0083394B">
                        <w:rPr>
                          <w:color w:val="000000" w:themeColor="text1"/>
                          <w:sz w:val="20"/>
                          <w:szCs w:val="20"/>
                          <w:lang w:val="ro-MD"/>
                        </w:rPr>
                        <w:t xml:space="preserve">- </w:t>
                      </w:r>
                      <w:r w:rsidRPr="00E21891">
                        <w:rPr>
                          <w:color w:val="000000" w:themeColor="text1"/>
                          <w:sz w:val="20"/>
                          <w:szCs w:val="20"/>
                          <w:lang w:val="ro-MD"/>
                        </w:rPr>
                        <w:t>ora</w:t>
                      </w:r>
                      <w:r w:rsidR="0083394B">
                        <w:rPr>
                          <w:color w:val="000000" w:themeColor="text1"/>
                          <w:sz w:val="20"/>
                          <w:szCs w:val="20"/>
                          <w:lang w:val="ro-MD"/>
                        </w:rPr>
                        <w:t>șul</w:t>
                      </w:r>
                      <w:r w:rsidRPr="00E21891">
                        <w:rPr>
                          <w:color w:val="000000" w:themeColor="text1"/>
                          <w:sz w:val="20"/>
                          <w:szCs w:val="20"/>
                          <w:lang w:val="ro-MD"/>
                        </w:rPr>
                        <w:t xml:space="preserve"> Ștefan Vodă, satul Feștelița</w:t>
                      </w:r>
                      <w:r w:rsidR="0083394B">
                        <w:rPr>
                          <w:color w:val="000000" w:themeColor="text1"/>
                          <w:sz w:val="20"/>
                          <w:szCs w:val="20"/>
                          <w:lang w:val="ro-MD"/>
                        </w:rPr>
                        <w:t>,</w:t>
                      </w:r>
                    </w:p>
                    <w:p w14:paraId="30023EA0" w14:textId="75C02F13" w:rsidR="00E21891" w:rsidRPr="00E21891" w:rsidRDefault="00E21891" w:rsidP="00E21891">
                      <w:pPr>
                        <w:spacing w:after="0"/>
                        <w:rPr>
                          <w:color w:val="000000" w:themeColor="text1"/>
                          <w:sz w:val="20"/>
                          <w:szCs w:val="20"/>
                          <w:lang w:val="ro-MD"/>
                        </w:rPr>
                      </w:pPr>
                      <w:r>
                        <w:rPr>
                          <w:color w:val="000000" w:themeColor="text1"/>
                          <w:sz w:val="20"/>
                          <w:szCs w:val="20"/>
                          <w:lang w:val="ro-MD"/>
                        </w:rPr>
                        <w:t xml:space="preserve">                                                                           </w:t>
                      </w:r>
                      <w:r w:rsidRPr="00E21891">
                        <w:rPr>
                          <w:color w:val="000000" w:themeColor="text1"/>
                          <w:sz w:val="20"/>
                          <w:szCs w:val="20"/>
                          <w:lang w:val="ro-MD"/>
                        </w:rPr>
                        <w:t xml:space="preserve">raionul Ialoveni </w:t>
                      </w:r>
                      <w:r w:rsidR="0083394B">
                        <w:rPr>
                          <w:color w:val="000000" w:themeColor="text1"/>
                          <w:sz w:val="20"/>
                          <w:szCs w:val="20"/>
                          <w:lang w:val="ro-MD"/>
                        </w:rPr>
                        <w:t>-</w:t>
                      </w:r>
                      <w:r w:rsidRPr="00E21891">
                        <w:rPr>
                          <w:color w:val="000000" w:themeColor="text1"/>
                          <w:sz w:val="20"/>
                          <w:szCs w:val="20"/>
                          <w:lang w:val="ro-MD"/>
                        </w:rPr>
                        <w:t>satul Răzeni</w:t>
                      </w:r>
                      <w:r w:rsidR="0083394B">
                        <w:rPr>
                          <w:color w:val="000000" w:themeColor="text1"/>
                          <w:sz w:val="20"/>
                          <w:szCs w:val="20"/>
                          <w:lang w:val="ro-MD"/>
                        </w:rPr>
                        <w:t>.</w:t>
                      </w:r>
                    </w:p>
                    <w:p w14:paraId="42934FDB" w14:textId="77777777" w:rsidR="0032587E" w:rsidRPr="0032587E" w:rsidRDefault="0032587E" w:rsidP="0032587E">
                      <w:pPr>
                        <w:spacing w:after="0"/>
                        <w:rPr>
                          <w:b/>
                          <w:bCs/>
                          <w:color w:val="000000" w:themeColor="text1"/>
                          <w:sz w:val="20"/>
                          <w:szCs w:val="20"/>
                          <w:lang w:val="ro-MD"/>
                        </w:rPr>
                      </w:pPr>
                      <w:r w:rsidRPr="0032587E">
                        <w:rPr>
                          <w:b/>
                          <w:bCs/>
                          <w:color w:val="000000" w:themeColor="text1"/>
                          <w:sz w:val="20"/>
                          <w:szCs w:val="20"/>
                          <w:lang w:val="ro-MD"/>
                        </w:rPr>
                        <w:t>Cine poate aplica:</w:t>
                      </w:r>
                    </w:p>
                    <w:p w14:paraId="286B5735" w14:textId="011CCF62" w:rsidR="0032587E" w:rsidRPr="0032587E" w:rsidRDefault="0032587E" w:rsidP="0032587E">
                      <w:pPr>
                        <w:numPr>
                          <w:ilvl w:val="0"/>
                          <w:numId w:val="11"/>
                        </w:numPr>
                        <w:spacing w:after="0"/>
                        <w:rPr>
                          <w:color w:val="000000" w:themeColor="text1"/>
                          <w:sz w:val="20"/>
                          <w:szCs w:val="20"/>
                          <w:lang w:val="ro-MD"/>
                        </w:rPr>
                      </w:pPr>
                      <w:r w:rsidRPr="0032587E">
                        <w:rPr>
                          <w:color w:val="000000" w:themeColor="text1"/>
                          <w:sz w:val="20"/>
                          <w:szCs w:val="20"/>
                          <w:lang w:val="ro-MD"/>
                        </w:rPr>
                        <w:t>Entități înregistrate legal în Republica Moldova: ONG/OSC, instituții publice</w:t>
                      </w:r>
                      <w:r w:rsidRPr="0032587E">
                        <w:rPr>
                          <w:color w:val="000000" w:themeColor="text1"/>
                          <w:sz w:val="20"/>
                          <w:szCs w:val="20"/>
                          <w:lang w:val="ro-MD"/>
                        </w:rPr>
                        <w:br/>
                        <w:t>(ex.: bibliotec</w:t>
                      </w:r>
                      <w:r w:rsidR="00DA307B">
                        <w:rPr>
                          <w:color w:val="000000" w:themeColor="text1"/>
                          <w:sz w:val="20"/>
                          <w:szCs w:val="20"/>
                          <w:lang w:val="ro-MD"/>
                        </w:rPr>
                        <w:t>a</w:t>
                      </w:r>
                      <w:r w:rsidRPr="0032587E">
                        <w:rPr>
                          <w:color w:val="000000" w:themeColor="text1"/>
                          <w:sz w:val="20"/>
                          <w:szCs w:val="20"/>
                          <w:lang w:val="ro-MD"/>
                        </w:rPr>
                        <w:t xml:space="preserve"> locală, școal</w:t>
                      </w:r>
                      <w:r w:rsidR="00DA307B">
                        <w:rPr>
                          <w:color w:val="000000" w:themeColor="text1"/>
                          <w:sz w:val="20"/>
                          <w:szCs w:val="20"/>
                          <w:lang w:val="ro-MD"/>
                        </w:rPr>
                        <w:t>a</w:t>
                      </w:r>
                      <w:r w:rsidRPr="0032587E">
                        <w:rPr>
                          <w:color w:val="000000" w:themeColor="text1"/>
                          <w:sz w:val="20"/>
                          <w:szCs w:val="20"/>
                          <w:lang w:val="ro-MD"/>
                        </w:rPr>
                        <w:t>, grădiniț</w:t>
                      </w:r>
                      <w:r w:rsidR="00DA307B">
                        <w:rPr>
                          <w:color w:val="000000" w:themeColor="text1"/>
                          <w:sz w:val="20"/>
                          <w:szCs w:val="20"/>
                          <w:lang w:val="ro-MD"/>
                        </w:rPr>
                        <w:t>a</w:t>
                      </w:r>
                      <w:r w:rsidRPr="0032587E">
                        <w:rPr>
                          <w:color w:val="000000" w:themeColor="text1"/>
                          <w:sz w:val="20"/>
                          <w:szCs w:val="20"/>
                          <w:lang w:val="ro-MD"/>
                        </w:rPr>
                        <w:t>, biseric</w:t>
                      </w:r>
                      <w:r w:rsidR="00DA307B">
                        <w:rPr>
                          <w:color w:val="000000" w:themeColor="text1"/>
                          <w:sz w:val="20"/>
                          <w:szCs w:val="20"/>
                          <w:lang w:val="ro-MD"/>
                        </w:rPr>
                        <w:t>a).</w:t>
                      </w:r>
                    </w:p>
                    <w:p w14:paraId="499FD749" w14:textId="5958EBED" w:rsidR="006B1801" w:rsidRPr="006B1801" w:rsidRDefault="0032587E" w:rsidP="00631984">
                      <w:pPr>
                        <w:numPr>
                          <w:ilvl w:val="0"/>
                          <w:numId w:val="11"/>
                        </w:numPr>
                        <w:spacing w:after="0"/>
                        <w:rPr>
                          <w:b/>
                          <w:bCs/>
                          <w:color w:val="000000" w:themeColor="text1"/>
                          <w:sz w:val="20"/>
                          <w:szCs w:val="20"/>
                          <w:lang w:val="ro-MD"/>
                        </w:rPr>
                      </w:pPr>
                      <w:r w:rsidRPr="006B1801">
                        <w:rPr>
                          <w:color w:val="000000" w:themeColor="text1"/>
                          <w:sz w:val="20"/>
                          <w:szCs w:val="20"/>
                          <w:lang w:val="ro-MD"/>
                        </w:rPr>
                        <w:t>Entități care își desfășoară activitatea și au sediul în orașul Ștefan Vodă, satul Feștelița sau satul Răzeni</w:t>
                      </w:r>
                      <w:r w:rsidR="00E35ACD">
                        <w:rPr>
                          <w:color w:val="000000" w:themeColor="text1"/>
                          <w:sz w:val="20"/>
                          <w:szCs w:val="20"/>
                          <w:lang w:val="ro-MD"/>
                        </w:rPr>
                        <w:t>.</w:t>
                      </w:r>
                    </w:p>
                    <w:p w14:paraId="4DB75424" w14:textId="77777777" w:rsidR="00E35ACD" w:rsidRDefault="00631984" w:rsidP="00E35ACD">
                      <w:pPr>
                        <w:spacing w:after="0"/>
                        <w:rPr>
                          <w:b/>
                          <w:bCs/>
                          <w:color w:val="000000" w:themeColor="text1"/>
                          <w:sz w:val="20"/>
                          <w:szCs w:val="20"/>
                          <w:lang w:val="ro-MD"/>
                        </w:rPr>
                      </w:pPr>
                      <w:r w:rsidRPr="006B1801">
                        <w:rPr>
                          <w:b/>
                          <w:bCs/>
                          <w:color w:val="000000" w:themeColor="text1"/>
                          <w:sz w:val="20"/>
                          <w:szCs w:val="20"/>
                          <w:lang w:val="ro-MD"/>
                        </w:rPr>
                        <w:t>Cum poți aplica:</w:t>
                      </w:r>
                      <w:r w:rsidR="006B1801">
                        <w:rPr>
                          <w:b/>
                          <w:bCs/>
                          <w:color w:val="000000" w:themeColor="text1"/>
                          <w:sz w:val="20"/>
                          <w:szCs w:val="20"/>
                          <w:lang w:val="ro-MD"/>
                        </w:rPr>
                        <w:t xml:space="preserve"> </w:t>
                      </w:r>
                    </w:p>
                    <w:p w14:paraId="228EA23B" w14:textId="3A9B8F1E" w:rsidR="00631984" w:rsidRPr="00E35ACD" w:rsidRDefault="00631984" w:rsidP="00E35ACD">
                      <w:pPr>
                        <w:pStyle w:val="ListParagraph"/>
                        <w:numPr>
                          <w:ilvl w:val="0"/>
                          <w:numId w:val="18"/>
                        </w:numPr>
                        <w:spacing w:after="0"/>
                        <w:rPr>
                          <w:b/>
                          <w:bCs/>
                          <w:color w:val="000000" w:themeColor="text1"/>
                          <w:sz w:val="20"/>
                          <w:szCs w:val="20"/>
                          <w:lang w:val="ro-MD"/>
                        </w:rPr>
                      </w:pPr>
                      <w:r w:rsidRPr="00E35ACD">
                        <w:rPr>
                          <w:color w:val="000000" w:themeColor="text1"/>
                          <w:sz w:val="20"/>
                          <w:szCs w:val="20"/>
                          <w:lang w:val="ro-MD"/>
                        </w:rPr>
                        <w:t xml:space="preserve">Solicitanții </w:t>
                      </w:r>
                      <w:r w:rsidR="00023228">
                        <w:rPr>
                          <w:color w:val="000000" w:themeColor="text1"/>
                          <w:sz w:val="20"/>
                          <w:szCs w:val="20"/>
                          <w:lang w:val="ro-MD"/>
                        </w:rPr>
                        <w:t xml:space="preserve">vor </w:t>
                      </w:r>
                      <w:r w:rsidR="00961A33" w:rsidRPr="00E35ACD">
                        <w:rPr>
                          <w:color w:val="000000" w:themeColor="text1"/>
                          <w:sz w:val="20"/>
                          <w:szCs w:val="20"/>
                          <w:lang w:val="ro-MD"/>
                        </w:rPr>
                        <w:t>completa</w:t>
                      </w:r>
                      <w:r w:rsidR="00961A33" w:rsidRPr="004A1FF7">
                        <w:rPr>
                          <w:b/>
                          <w:bCs/>
                          <w:color w:val="000000" w:themeColor="text1"/>
                          <w:sz w:val="20"/>
                          <w:szCs w:val="20"/>
                          <w:lang w:val="ro-MD"/>
                        </w:rPr>
                        <w:t xml:space="preserve"> </w:t>
                      </w:r>
                      <w:r w:rsidR="00662319" w:rsidRPr="004A1FF7">
                        <w:rPr>
                          <w:b/>
                          <w:bCs/>
                          <w:color w:val="000000" w:themeColor="text1"/>
                          <w:sz w:val="20"/>
                          <w:szCs w:val="20"/>
                          <w:lang w:val="ro-MD"/>
                        </w:rPr>
                        <w:t>2</w:t>
                      </w:r>
                      <w:r w:rsidR="00662319">
                        <w:rPr>
                          <w:color w:val="000000" w:themeColor="text1"/>
                          <w:sz w:val="20"/>
                          <w:szCs w:val="20"/>
                          <w:lang w:val="ro-MD"/>
                        </w:rPr>
                        <w:t xml:space="preserve"> </w:t>
                      </w:r>
                      <w:r w:rsidRPr="00E35ACD">
                        <w:rPr>
                          <w:b/>
                          <w:bCs/>
                          <w:color w:val="000000" w:themeColor="text1"/>
                          <w:sz w:val="20"/>
                          <w:szCs w:val="20"/>
                          <w:lang w:val="ro-MD"/>
                        </w:rPr>
                        <w:t>formular</w:t>
                      </w:r>
                      <w:r w:rsidR="00662319">
                        <w:rPr>
                          <w:b/>
                          <w:bCs/>
                          <w:color w:val="000000" w:themeColor="text1"/>
                          <w:sz w:val="20"/>
                          <w:szCs w:val="20"/>
                          <w:lang w:val="ro-MD"/>
                        </w:rPr>
                        <w:t>e</w:t>
                      </w:r>
                      <w:r w:rsidRPr="00E35ACD">
                        <w:rPr>
                          <w:b/>
                          <w:bCs/>
                          <w:color w:val="000000" w:themeColor="text1"/>
                          <w:sz w:val="20"/>
                          <w:szCs w:val="20"/>
                          <w:lang w:val="ro-MD"/>
                        </w:rPr>
                        <w:t>-tip</w:t>
                      </w:r>
                      <w:r w:rsidRPr="00E35ACD">
                        <w:rPr>
                          <w:color w:val="000000" w:themeColor="text1"/>
                          <w:sz w:val="20"/>
                          <w:szCs w:val="20"/>
                          <w:lang w:val="ro-MD"/>
                        </w:rPr>
                        <w:t xml:space="preserve"> </w:t>
                      </w:r>
                      <w:r w:rsidR="00A409D9" w:rsidRPr="00E35ACD">
                        <w:rPr>
                          <w:color w:val="000000" w:themeColor="text1"/>
                          <w:sz w:val="20"/>
                          <w:szCs w:val="20"/>
                          <w:lang w:val="ro-MD"/>
                        </w:rPr>
                        <w:t>anexat</w:t>
                      </w:r>
                      <w:r w:rsidR="00662319">
                        <w:rPr>
                          <w:color w:val="000000" w:themeColor="text1"/>
                          <w:sz w:val="20"/>
                          <w:szCs w:val="20"/>
                          <w:lang w:val="ro-MD"/>
                        </w:rPr>
                        <w:t>e</w:t>
                      </w:r>
                      <w:r w:rsidR="00A409D9" w:rsidRPr="00E35ACD">
                        <w:rPr>
                          <w:color w:val="000000" w:themeColor="text1"/>
                          <w:sz w:val="20"/>
                          <w:szCs w:val="20"/>
                          <w:lang w:val="ro-MD"/>
                        </w:rPr>
                        <w:t xml:space="preserve"> în textul anunțului</w:t>
                      </w:r>
                      <w:r w:rsidRPr="00E35ACD">
                        <w:rPr>
                          <w:color w:val="000000" w:themeColor="text1"/>
                          <w:sz w:val="20"/>
                          <w:szCs w:val="20"/>
                          <w:lang w:val="ro-MD"/>
                        </w:rPr>
                        <w:t xml:space="preserve"> </w:t>
                      </w:r>
                      <w:r w:rsidR="00961A33" w:rsidRPr="00E35ACD">
                        <w:rPr>
                          <w:color w:val="000000" w:themeColor="text1"/>
                          <w:sz w:val="20"/>
                          <w:szCs w:val="20"/>
                          <w:lang w:val="ro-MD"/>
                        </w:rPr>
                        <w:t xml:space="preserve">și </w:t>
                      </w:r>
                      <w:r w:rsidR="007E0869">
                        <w:rPr>
                          <w:color w:val="000000" w:themeColor="text1"/>
                          <w:sz w:val="20"/>
                          <w:szCs w:val="20"/>
                          <w:lang w:val="ro-MD"/>
                        </w:rPr>
                        <w:t xml:space="preserve">le vor </w:t>
                      </w:r>
                      <w:r w:rsidR="00961A33" w:rsidRPr="00E35ACD">
                        <w:rPr>
                          <w:color w:val="000000" w:themeColor="text1"/>
                          <w:sz w:val="20"/>
                          <w:szCs w:val="20"/>
                          <w:lang w:val="ro-MD"/>
                        </w:rPr>
                        <w:t xml:space="preserve">expedia </w:t>
                      </w:r>
                      <w:r w:rsidR="00662319">
                        <w:rPr>
                          <w:color w:val="000000" w:themeColor="text1"/>
                          <w:sz w:val="20"/>
                          <w:szCs w:val="20"/>
                          <w:lang w:val="ro-MD"/>
                        </w:rPr>
                        <w:t>la</w:t>
                      </w:r>
                      <w:r w:rsidR="00961A33" w:rsidRPr="00E35ACD">
                        <w:rPr>
                          <w:color w:val="000000" w:themeColor="text1"/>
                          <w:sz w:val="20"/>
                          <w:szCs w:val="20"/>
                          <w:lang w:val="ro-MD"/>
                        </w:rPr>
                        <w:t xml:space="preserve"> adresa </w:t>
                      </w:r>
                      <w:hyperlink r:id="rId14" w:history="1">
                        <w:r w:rsidR="002227F0" w:rsidRPr="00E35ACD">
                          <w:rPr>
                            <w:rStyle w:val="Hyperlink"/>
                            <w:sz w:val="20"/>
                            <w:szCs w:val="20"/>
                            <w:lang w:val="ro-MD"/>
                          </w:rPr>
                          <w:t>casetotigrant@crs.org</w:t>
                        </w:r>
                      </w:hyperlink>
                      <w:r w:rsidR="002227F0" w:rsidRPr="00E35ACD">
                        <w:rPr>
                          <w:color w:val="000000" w:themeColor="text1"/>
                          <w:sz w:val="20"/>
                          <w:szCs w:val="20"/>
                          <w:lang w:val="ro-MD"/>
                        </w:rPr>
                        <w:t xml:space="preserve"> </w:t>
                      </w:r>
                      <w:r w:rsidR="00B8037A">
                        <w:rPr>
                          <w:color w:val="000000" w:themeColor="text1"/>
                          <w:sz w:val="20"/>
                          <w:szCs w:val="20"/>
                          <w:lang w:val="ro-MD"/>
                        </w:rPr>
                        <w:t xml:space="preserve"> </w:t>
                      </w:r>
                      <w:r w:rsidR="00427334">
                        <w:rPr>
                          <w:color w:val="000000" w:themeColor="text1"/>
                          <w:sz w:val="20"/>
                          <w:szCs w:val="20"/>
                          <w:lang w:val="ro-MD"/>
                        </w:rPr>
                        <w:t>p</w:t>
                      </w:r>
                      <w:r w:rsidR="002A61F9">
                        <w:rPr>
                          <w:color w:val="000000" w:themeColor="text1"/>
                          <w:sz w:val="20"/>
                          <w:szCs w:val="20"/>
                          <w:lang w:val="ro-MD"/>
                        </w:rPr>
                        <w:t xml:space="preserve">ână la data de </w:t>
                      </w:r>
                      <w:r w:rsidR="002A61F9" w:rsidRPr="004A1FF7">
                        <w:rPr>
                          <w:b/>
                          <w:bCs/>
                          <w:color w:val="000000" w:themeColor="text1"/>
                          <w:sz w:val="20"/>
                          <w:szCs w:val="20"/>
                          <w:lang w:val="ro-MD"/>
                        </w:rPr>
                        <w:t xml:space="preserve">30 </w:t>
                      </w:r>
                      <w:r w:rsidR="004A1FF7" w:rsidRPr="004A1FF7">
                        <w:rPr>
                          <w:b/>
                          <w:bCs/>
                          <w:color w:val="000000" w:themeColor="text1"/>
                          <w:sz w:val="20"/>
                          <w:szCs w:val="20"/>
                          <w:lang w:val="ro-MD"/>
                        </w:rPr>
                        <w:t>iunie 2026.</w:t>
                      </w:r>
                    </w:p>
                    <w:p w14:paraId="6B043E25" w14:textId="6717CCDC" w:rsidR="00631984" w:rsidRPr="00631984" w:rsidRDefault="00631984" w:rsidP="00631984">
                      <w:pPr>
                        <w:pStyle w:val="ListParagraph"/>
                        <w:spacing w:after="0"/>
                        <w:rPr>
                          <w:b/>
                          <w:bCs/>
                          <w:color w:val="000000" w:themeColor="text1"/>
                          <w:sz w:val="20"/>
                          <w:szCs w:val="20"/>
                          <w:lang w:val="ro-MD"/>
                        </w:rPr>
                      </w:pPr>
                      <w:r w:rsidRPr="00631984">
                        <w:rPr>
                          <w:rFonts w:ascii="Segoe UI" w:eastAsia="Times New Roman" w:hAnsi="Segoe UI" w:cs="Segoe UI"/>
                          <w:kern w:val="0"/>
                          <w:sz w:val="21"/>
                          <w:szCs w:val="21"/>
                          <w:lang w:val="ro-MD" w:eastAsia="ro-MD"/>
                          <w14:ligatures w14:val="none"/>
                        </w:rPr>
                        <w:br/>
                        <w:t xml:space="preserve">Solicitanții trebuie să utilizeze </w:t>
                      </w:r>
                      <w:r w:rsidRPr="00631984">
                        <w:rPr>
                          <w:rFonts w:ascii="Segoe UI" w:eastAsia="Times New Roman" w:hAnsi="Segoe UI" w:cs="Segoe UI"/>
                          <w:b/>
                          <w:bCs/>
                          <w:kern w:val="0"/>
                          <w:sz w:val="21"/>
                          <w:szCs w:val="21"/>
                          <w:lang w:val="ro-MD" w:eastAsia="ro-MD"/>
                          <w14:ligatures w14:val="none"/>
                        </w:rPr>
                        <w:t>formularul-tip atașat</w:t>
                      </w:r>
                      <w:r w:rsidRPr="00631984">
                        <w:rPr>
                          <w:rFonts w:ascii="Segoe UI" w:eastAsia="Times New Roman" w:hAnsi="Segoe UI" w:cs="Segoe UI"/>
                          <w:kern w:val="0"/>
                          <w:sz w:val="21"/>
                          <w:szCs w:val="21"/>
                          <w:lang w:val="ro-MD" w:eastAsia="ro-MD"/>
                          <w14:ligatures w14:val="none"/>
                        </w:rPr>
                        <w:t xml:space="preserve"> pentru completarea aplicației</w:t>
                      </w:r>
                    </w:p>
                    <w:p w14:paraId="7CEC833C" w14:textId="1CD0F998" w:rsidR="00402476" w:rsidRPr="00192BCB" w:rsidRDefault="002F1D28" w:rsidP="00631984">
                      <w:pPr>
                        <w:spacing w:after="0"/>
                        <w:rPr>
                          <w:color w:val="000000" w:themeColor="text1"/>
                          <w:sz w:val="18"/>
                          <w:szCs w:val="18"/>
                        </w:rPr>
                      </w:pPr>
                      <w:r w:rsidRPr="00CA6E30">
                        <w:rPr>
                          <w:color w:val="000000" w:themeColor="text1"/>
                          <w:sz w:val="16"/>
                          <w:szCs w:val="16"/>
                          <w:highlight w:val="yellow"/>
                        </w:rPr>
                        <w:t>(</w:t>
                      </w:r>
                      <w:r w:rsidR="005D04D8">
                        <w:rPr>
                          <w:color w:val="000000" w:themeColor="text1"/>
                          <w:sz w:val="16"/>
                          <w:szCs w:val="16"/>
                          <w:highlight w:val="yellow"/>
                        </w:rPr>
                        <w:t>Link of the attachments will be posted in the announcement</w:t>
                      </w:r>
                      <w:r w:rsidRPr="00CA6E30">
                        <w:rPr>
                          <w:color w:val="000000" w:themeColor="text1"/>
                          <w:sz w:val="16"/>
                          <w:szCs w:val="16"/>
                          <w:highlight w:val="yellow"/>
                        </w:rPr>
                        <w:t>)</w:t>
                      </w:r>
                    </w:p>
                    <w:p w14:paraId="18738CE9" w14:textId="77777777" w:rsidR="00402476" w:rsidRPr="00B43E49" w:rsidRDefault="00402476" w:rsidP="00402476">
                      <w:pPr>
                        <w:pStyle w:val="ListParagraph"/>
                        <w:numPr>
                          <w:ilvl w:val="0"/>
                          <w:numId w:val="9"/>
                        </w:numPr>
                        <w:rPr>
                          <w:color w:val="000000" w:themeColor="text1"/>
                          <w:sz w:val="20"/>
                          <w:szCs w:val="20"/>
                        </w:rPr>
                      </w:pPr>
                      <w:r w:rsidRPr="00B43E49">
                        <w:rPr>
                          <w:color w:val="000000" w:themeColor="text1"/>
                          <w:sz w:val="20"/>
                          <w:szCs w:val="20"/>
                        </w:rPr>
                        <w:t xml:space="preserve">Email the application to </w:t>
                      </w:r>
                      <w:hyperlink r:id="rId15" w:history="1">
                        <w:r w:rsidRPr="00B43E49">
                          <w:rPr>
                            <w:rStyle w:val="Hyperlink"/>
                            <w:sz w:val="20"/>
                            <w:szCs w:val="20"/>
                          </w:rPr>
                          <w:t>casetotigrant@crs.org</w:t>
                        </w:r>
                      </w:hyperlink>
                      <w:r w:rsidRPr="00B43E49">
                        <w:rPr>
                          <w:color w:val="000000" w:themeColor="text1"/>
                          <w:sz w:val="20"/>
                          <w:szCs w:val="20"/>
                        </w:rPr>
                        <w:t xml:space="preserve"> between</w:t>
                      </w:r>
                      <w:r w:rsidRPr="00B43E49">
                        <w:rPr>
                          <w:b/>
                          <w:bCs/>
                          <w:color w:val="000000" w:themeColor="text1"/>
                          <w:sz w:val="20"/>
                          <w:szCs w:val="20"/>
                        </w:rPr>
                        <w:t xml:space="preserve"> June 15</w:t>
                      </w:r>
                      <w:r w:rsidRPr="00B43E49">
                        <w:rPr>
                          <w:b/>
                          <w:bCs/>
                          <w:color w:val="000000" w:themeColor="text1"/>
                          <w:sz w:val="20"/>
                          <w:szCs w:val="20"/>
                          <w:vertAlign w:val="superscript"/>
                        </w:rPr>
                        <w:t xml:space="preserve"> </w:t>
                      </w:r>
                      <w:r w:rsidRPr="00B43E49">
                        <w:rPr>
                          <w:b/>
                          <w:bCs/>
                          <w:color w:val="000000" w:themeColor="text1"/>
                          <w:sz w:val="20"/>
                          <w:szCs w:val="20"/>
                        </w:rPr>
                        <w:t>and June 30</w:t>
                      </w:r>
                      <w:r w:rsidRPr="00B43E49">
                        <w:rPr>
                          <w:color w:val="000000" w:themeColor="text1"/>
                          <w:sz w:val="20"/>
                          <w:szCs w:val="20"/>
                        </w:rPr>
                        <w:t>.</w:t>
                      </w:r>
                    </w:p>
                    <w:p w14:paraId="5C2A26AA" w14:textId="77777777" w:rsidR="00402476" w:rsidRPr="007F6A84" w:rsidRDefault="00402476" w:rsidP="007F6A84">
                      <w:pPr>
                        <w:spacing w:after="0"/>
                        <w:rPr>
                          <w:color w:val="000000" w:themeColor="text1"/>
                        </w:rPr>
                      </w:pPr>
                    </w:p>
                    <w:p w14:paraId="0338D857" w14:textId="77777777" w:rsidR="007F6A84" w:rsidRDefault="007F6A84" w:rsidP="007F6A84">
                      <w:pPr>
                        <w:jc w:val="center"/>
                      </w:pPr>
                    </w:p>
                  </w:txbxContent>
                </v:textbox>
                <w10:wrap type="square" anchorx="margin"/>
              </v:roundrect>
            </w:pict>
          </mc:Fallback>
        </mc:AlternateContent>
      </w:r>
    </w:p>
    <w:p w14:paraId="32ADA443" w14:textId="77777777" w:rsidR="00AE7980" w:rsidRDefault="00AE7980" w:rsidP="00B43E49">
      <w:pPr>
        <w:rPr>
          <w:i/>
          <w:iCs/>
          <w:color w:val="156082" w:themeColor="accent1"/>
        </w:rPr>
      </w:pPr>
    </w:p>
    <w:tbl>
      <w:tblPr>
        <w:tblpPr w:leftFromText="180" w:rightFromText="180" w:vertAnchor="text" w:horzAnchor="margin" w:tblpY="-54"/>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7"/>
      </w:tblGrid>
      <w:tr w:rsidR="00E4555B" w:rsidRPr="0090165C" w14:paraId="28C8712A" w14:textId="77777777" w:rsidTr="00E4555B">
        <w:trPr>
          <w:trHeight w:val="4337"/>
        </w:trPr>
        <w:tc>
          <w:tcPr>
            <w:tcW w:w="9917" w:type="dxa"/>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0908D66B" w14:textId="77777777" w:rsidR="00E4555B" w:rsidRPr="00631984" w:rsidRDefault="00E4555B" w:rsidP="00E4555B">
            <w:pPr>
              <w:ind w:left="30"/>
              <w:rPr>
                <w:b/>
                <w:bCs/>
                <w:sz w:val="20"/>
                <w:szCs w:val="20"/>
                <w:u w:val="single"/>
                <w:lang w:val="ro-MD"/>
              </w:rPr>
            </w:pPr>
            <w:proofErr w:type="spellStart"/>
            <w:r w:rsidRPr="00631984">
              <w:rPr>
                <w:b/>
                <w:bCs/>
                <w:sz w:val="20"/>
                <w:szCs w:val="20"/>
                <w:u w:val="single"/>
              </w:rPr>
              <w:t>Prezentarea</w:t>
            </w:r>
            <w:proofErr w:type="spellEnd"/>
            <w:r w:rsidRPr="00631984">
              <w:rPr>
                <w:b/>
                <w:bCs/>
                <w:sz w:val="20"/>
                <w:szCs w:val="20"/>
                <w:u w:val="single"/>
              </w:rPr>
              <w:t> </w:t>
            </w:r>
            <w:proofErr w:type="spellStart"/>
            <w:r w:rsidRPr="00631984">
              <w:rPr>
                <w:b/>
                <w:bCs/>
                <w:sz w:val="20"/>
                <w:szCs w:val="20"/>
                <w:u w:val="single"/>
              </w:rPr>
              <w:t>generală</w:t>
            </w:r>
            <w:proofErr w:type="spellEnd"/>
            <w:r w:rsidRPr="00631984">
              <w:rPr>
                <w:b/>
                <w:bCs/>
                <w:sz w:val="20"/>
                <w:szCs w:val="20"/>
                <w:u w:val="single"/>
                <w:lang w:val="ro-MD"/>
              </w:rPr>
              <w:t> </w:t>
            </w:r>
          </w:p>
          <w:p w14:paraId="33D2F514" w14:textId="77777777" w:rsidR="003244E2" w:rsidRPr="003244E2" w:rsidRDefault="003244E2" w:rsidP="003244E2">
            <w:pPr>
              <w:spacing w:after="0"/>
              <w:ind w:left="30"/>
              <w:jc w:val="both"/>
              <w:rPr>
                <w:sz w:val="20"/>
                <w:szCs w:val="20"/>
                <w:lang w:val="it-IT"/>
              </w:rPr>
            </w:pPr>
            <w:r w:rsidRPr="003244E2">
              <w:rPr>
                <w:sz w:val="20"/>
                <w:szCs w:val="20"/>
                <w:lang w:val="it-IT"/>
              </w:rPr>
              <w:t>Proiectul „Case pentru toți” are ca scop să răspundă problemelor importante legate de locuire cu care se confruntă persoanele vulnerabile din Moldova și refugiații. Acesta urmărește să întărească rolul autorităților locale, să testeze soluții de locuire care pot fi extinse și să îmbunătățească legătura dintre condițiile de locuire, serviciile publice și oportunitățile de câștig.</w:t>
            </w:r>
          </w:p>
          <w:p w14:paraId="00E793EE" w14:textId="77777777" w:rsidR="00E4555B" w:rsidRDefault="00E4555B" w:rsidP="00E4555B">
            <w:pPr>
              <w:spacing w:after="0"/>
              <w:ind w:left="30"/>
              <w:jc w:val="both"/>
              <w:rPr>
                <w:sz w:val="20"/>
                <w:szCs w:val="20"/>
                <w:lang w:val="ro-MD"/>
              </w:rPr>
            </w:pPr>
            <w:r w:rsidRPr="00631984">
              <w:rPr>
                <w:sz w:val="20"/>
                <w:szCs w:val="20"/>
                <w:lang w:val="ro-MD"/>
              </w:rPr>
              <w:t>Prin această inițiativă, CRS și Caritas Moldova colaborează cu comunitățile și autoritățile locale pentru a promova leadershipul local și pentru a sprijini dezvoltarea unor soluții de locuire durabile și incluzive, precum și consolidarea coeziunii sociale.</w:t>
            </w:r>
          </w:p>
          <w:p w14:paraId="4F22C29D" w14:textId="77777777" w:rsidR="00E4555B" w:rsidRPr="001A391B" w:rsidRDefault="00E4555B" w:rsidP="00E4555B">
            <w:pPr>
              <w:spacing w:after="0"/>
              <w:ind w:left="30"/>
              <w:jc w:val="both"/>
              <w:rPr>
                <w:sz w:val="20"/>
                <w:szCs w:val="20"/>
                <w:lang w:val="ro-MD"/>
              </w:rPr>
            </w:pPr>
          </w:p>
          <w:p w14:paraId="0390E0E0" w14:textId="77777777" w:rsidR="00E4555B" w:rsidRPr="001A391B" w:rsidRDefault="00E4555B" w:rsidP="00E4555B">
            <w:pPr>
              <w:ind w:left="30"/>
              <w:jc w:val="both"/>
              <w:rPr>
                <w:b/>
                <w:bCs/>
                <w:sz w:val="20"/>
                <w:szCs w:val="20"/>
                <w:u w:val="single"/>
                <w:lang w:val="ro-MD"/>
              </w:rPr>
            </w:pPr>
            <w:r w:rsidRPr="001A391B">
              <w:rPr>
                <w:b/>
                <w:bCs/>
                <w:sz w:val="20"/>
                <w:szCs w:val="20"/>
                <w:u w:val="single"/>
                <w:lang w:val="ro-MD"/>
              </w:rPr>
              <w:t>Scopul granturilor comunitare</w:t>
            </w:r>
          </w:p>
          <w:p w14:paraId="680F962A" w14:textId="77777777" w:rsidR="00E4555B" w:rsidRPr="001A391B" w:rsidRDefault="00E4555B" w:rsidP="00E4555B">
            <w:pPr>
              <w:spacing w:after="0"/>
              <w:ind w:left="30"/>
              <w:jc w:val="both"/>
              <w:rPr>
                <w:sz w:val="20"/>
                <w:szCs w:val="20"/>
                <w:lang w:val="ro-MD"/>
              </w:rPr>
            </w:pPr>
            <w:r w:rsidRPr="001A391B">
              <w:rPr>
                <w:sz w:val="20"/>
                <w:szCs w:val="20"/>
                <w:lang w:val="ro-MD"/>
              </w:rPr>
              <w:t>Scopul granturilor comunitare constă în sprijinirea soluțiilor locale care răspund nevoilor prioritare din domeniul locuirii și infrastructurii comunitare și care contribuie la:</w:t>
            </w:r>
          </w:p>
          <w:p w14:paraId="3900AA37" w14:textId="77777777" w:rsidR="00E4555B" w:rsidRPr="001A391B" w:rsidRDefault="00E4555B" w:rsidP="00E4555B">
            <w:pPr>
              <w:numPr>
                <w:ilvl w:val="0"/>
                <w:numId w:val="14"/>
              </w:numPr>
              <w:spacing w:after="0"/>
              <w:jc w:val="both"/>
              <w:rPr>
                <w:sz w:val="20"/>
                <w:szCs w:val="20"/>
                <w:lang w:val="ro-MD"/>
              </w:rPr>
            </w:pPr>
            <w:r w:rsidRPr="001A391B">
              <w:rPr>
                <w:sz w:val="20"/>
                <w:szCs w:val="20"/>
                <w:lang w:val="ro-MD"/>
              </w:rPr>
              <w:t>crearea unor spații comune mai sigure și mai funcționale;</w:t>
            </w:r>
          </w:p>
          <w:p w14:paraId="698EDB77" w14:textId="422E5A51" w:rsidR="00E4555B" w:rsidRPr="002D7A84" w:rsidRDefault="002D7A84" w:rsidP="002D7A84">
            <w:pPr>
              <w:numPr>
                <w:ilvl w:val="0"/>
                <w:numId w:val="14"/>
              </w:numPr>
              <w:spacing w:after="0"/>
              <w:jc w:val="both"/>
              <w:rPr>
                <w:sz w:val="20"/>
                <w:szCs w:val="20"/>
                <w:lang w:val="it-IT"/>
              </w:rPr>
            </w:pPr>
            <w:r>
              <w:rPr>
                <w:sz w:val="20"/>
                <w:szCs w:val="20"/>
                <w:lang w:val="it-IT"/>
              </w:rPr>
              <w:t>p</w:t>
            </w:r>
            <w:r w:rsidR="0098124F" w:rsidRPr="0098124F">
              <w:rPr>
                <w:sz w:val="20"/>
                <w:szCs w:val="20"/>
                <w:lang w:val="it-IT"/>
              </w:rPr>
              <w:t>romovarea unor comunități mai incluzive și mai bine consolidate</w:t>
            </w:r>
            <w:r w:rsidR="00F80CF7">
              <w:rPr>
                <w:sz w:val="20"/>
                <w:szCs w:val="20"/>
                <w:lang w:val="it-IT"/>
              </w:rPr>
              <w:t>;</w:t>
            </w:r>
          </w:p>
          <w:p w14:paraId="28865C1E" w14:textId="3DB36F53" w:rsidR="00E4555B" w:rsidRPr="001A391B" w:rsidRDefault="00E4555B" w:rsidP="00E4555B">
            <w:pPr>
              <w:numPr>
                <w:ilvl w:val="0"/>
                <w:numId w:val="14"/>
              </w:numPr>
              <w:spacing w:after="0"/>
              <w:jc w:val="both"/>
              <w:rPr>
                <w:sz w:val="20"/>
                <w:szCs w:val="20"/>
                <w:lang w:val="ro-MD"/>
              </w:rPr>
            </w:pPr>
            <w:r w:rsidRPr="001A391B">
              <w:rPr>
                <w:sz w:val="20"/>
                <w:szCs w:val="20"/>
                <w:lang w:val="ro-MD"/>
              </w:rPr>
              <w:t>îmbunătățirea</w:t>
            </w:r>
            <w:r w:rsidR="00A25583">
              <w:rPr>
                <w:sz w:val="20"/>
                <w:szCs w:val="20"/>
                <w:lang w:val="ro-MD"/>
              </w:rPr>
              <w:t xml:space="preserve"> condițiilor de trai</w:t>
            </w:r>
            <w:r w:rsidRPr="001A391B">
              <w:rPr>
                <w:sz w:val="20"/>
                <w:szCs w:val="20"/>
                <w:lang w:val="ro-MD"/>
              </w:rPr>
              <w:t xml:space="preserve"> și a rezilienței refugiaților și a comunităților gazdă din Republica Moldova.</w:t>
            </w:r>
          </w:p>
          <w:p w14:paraId="4588B65A" w14:textId="77777777" w:rsidR="00E4555B" w:rsidRPr="001A391B" w:rsidRDefault="00E4555B" w:rsidP="00E4555B">
            <w:pPr>
              <w:spacing w:after="0"/>
              <w:ind w:left="30"/>
              <w:rPr>
                <w:sz w:val="20"/>
                <w:szCs w:val="20"/>
                <w:lang w:val="ro-MD"/>
              </w:rPr>
            </w:pPr>
            <w:r w:rsidRPr="001A391B">
              <w:rPr>
                <w:sz w:val="20"/>
                <w:szCs w:val="20"/>
                <w:lang w:val="ro-MD"/>
              </w:rPr>
              <w:t>Granturile vor permite comunităților și actorilor locali să răspundă într-un mod rapid și flexibil nevoilor prioritare identificat</w:t>
            </w:r>
            <w:r>
              <w:rPr>
                <w:sz w:val="20"/>
                <w:szCs w:val="20"/>
                <w:lang w:val="ro-MD"/>
              </w:rPr>
              <w:t xml:space="preserve">e. </w:t>
            </w:r>
          </w:p>
        </w:tc>
      </w:tr>
    </w:tbl>
    <w:p w14:paraId="7B57A435" w14:textId="77777777" w:rsidR="002F1D28" w:rsidRPr="0090165C" w:rsidRDefault="002F1D28" w:rsidP="00B43E49">
      <w:pPr>
        <w:rPr>
          <w:i/>
          <w:iCs/>
          <w:color w:val="156082" w:themeColor="accent1"/>
          <w:lang w:val="it-IT"/>
        </w:rPr>
      </w:pPr>
    </w:p>
    <w:p w14:paraId="2F8947AE" w14:textId="5E272A41" w:rsidR="007F6A84" w:rsidRPr="0090165C" w:rsidRDefault="00E4555B" w:rsidP="00F07BF7">
      <w:pPr>
        <w:rPr>
          <w:b/>
          <w:bCs/>
          <w:sz w:val="22"/>
          <w:szCs w:val="22"/>
          <w:u w:val="single"/>
          <w:lang w:val="it-IT"/>
        </w:rPr>
      </w:pPr>
      <w:r>
        <w:rPr>
          <w:b/>
          <w:bCs/>
          <w:noProof/>
          <w:sz w:val="22"/>
          <w:szCs w:val="22"/>
          <w:u w:val="single"/>
        </w:rPr>
        <mc:AlternateContent>
          <mc:Choice Requires="wps">
            <w:drawing>
              <wp:anchor distT="0" distB="0" distL="114300" distR="114300" simplePos="0" relativeHeight="251658246" behindDoc="0" locked="0" layoutInCell="1" allowOverlap="1" wp14:anchorId="21DC05BC" wp14:editId="20015A8D">
                <wp:simplePos x="0" y="0"/>
                <wp:positionH relativeFrom="margin">
                  <wp:posOffset>2933700</wp:posOffset>
                </wp:positionH>
                <wp:positionV relativeFrom="paragraph">
                  <wp:posOffset>210820</wp:posOffset>
                </wp:positionV>
                <wp:extent cx="3359150" cy="4572000"/>
                <wp:effectExtent l="0" t="0" r="12700" b="19050"/>
                <wp:wrapTopAndBottom/>
                <wp:docPr id="1784167069" name="Rectangle: Rounded Corners 2">
                  <a:extLst xmlns:a="http://schemas.openxmlformats.org/drawingml/2006/main">
                    <a:ext uri="{FF2B5EF4-FFF2-40B4-BE49-F238E27FC236}">
                      <a16:creationId xmlns:a16="http://schemas.microsoft.com/office/drawing/2014/main" id="{61CEF007-D473-42EB-BB8A-F6048DCFA4F9}"/>
                    </a:ext>
                  </a:extLst>
                </wp:docPr>
                <wp:cNvGraphicFramePr/>
                <a:graphic xmlns:a="http://schemas.openxmlformats.org/drawingml/2006/main">
                  <a:graphicData uri="http://schemas.microsoft.com/office/word/2010/wordprocessingShape">
                    <wps:wsp>
                      <wps:cNvSpPr/>
                      <wps:spPr>
                        <a:xfrm>
                          <a:off x="0" y="0"/>
                          <a:ext cx="3359150" cy="4572000"/>
                        </a:xfrm>
                        <a:prstGeom prst="roundRect">
                          <a:avLst/>
                        </a:prstGeom>
                        <a:solidFill>
                          <a:schemeClr val="bg1"/>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698384" w14:textId="77777777" w:rsidR="0093627F" w:rsidRPr="0093627F" w:rsidRDefault="0093627F" w:rsidP="0093627F">
                            <w:pPr>
                              <w:rPr>
                                <w:b/>
                                <w:bCs/>
                                <w:color w:val="000000" w:themeColor="text1"/>
                                <w:sz w:val="20"/>
                                <w:szCs w:val="20"/>
                                <w:u w:val="single"/>
                                <w:lang w:val="ro-MD"/>
                              </w:rPr>
                            </w:pPr>
                            <w:r w:rsidRPr="0093627F">
                              <w:rPr>
                                <w:b/>
                                <w:bCs/>
                                <w:color w:val="000000" w:themeColor="text1"/>
                                <w:sz w:val="20"/>
                                <w:szCs w:val="20"/>
                                <w:u w:val="single"/>
                                <w:lang w:val="ro-MD"/>
                              </w:rPr>
                              <w:t>Exemple de tipuri de activități pentru care se poate aplica</w:t>
                            </w:r>
                          </w:p>
                          <w:p w14:paraId="17E709BD" w14:textId="77777777" w:rsidR="0093627F" w:rsidRPr="0093627F" w:rsidRDefault="0093627F" w:rsidP="0093627F">
                            <w:pPr>
                              <w:rPr>
                                <w:color w:val="000000" w:themeColor="text1"/>
                                <w:sz w:val="20"/>
                                <w:szCs w:val="20"/>
                                <w:lang w:val="ro-MD"/>
                              </w:rPr>
                            </w:pPr>
                            <w:r w:rsidRPr="0093627F">
                              <w:rPr>
                                <w:color w:val="000000" w:themeColor="text1"/>
                                <w:sz w:val="20"/>
                                <w:szCs w:val="20"/>
                                <w:lang w:val="ro-MD"/>
                              </w:rPr>
                              <w:t>Activitățile propuse de solicitanți trebuie să răspundă priorităților comunității în domenii precum cultura, mediul, infrastructura, incluziunea socială, siguranța și serviciile de bază. De exemplu:</w:t>
                            </w:r>
                          </w:p>
                          <w:p w14:paraId="156D66A3" w14:textId="77777777" w:rsidR="0093627F" w:rsidRPr="0093627F" w:rsidRDefault="0093627F" w:rsidP="0093627F">
                            <w:pPr>
                              <w:numPr>
                                <w:ilvl w:val="0"/>
                                <w:numId w:val="16"/>
                              </w:numPr>
                              <w:spacing w:after="0"/>
                              <w:rPr>
                                <w:color w:val="000000" w:themeColor="text1"/>
                                <w:sz w:val="20"/>
                                <w:szCs w:val="20"/>
                                <w:lang w:val="ro-MD"/>
                              </w:rPr>
                            </w:pPr>
                            <w:r w:rsidRPr="0093627F">
                              <w:rPr>
                                <w:color w:val="000000" w:themeColor="text1"/>
                                <w:sz w:val="20"/>
                                <w:szCs w:val="20"/>
                                <w:lang w:val="ro-MD"/>
                              </w:rPr>
                              <w:t>Reparații și îmbunătățiri minore ale spațiilor comune și ale infrastructurii comunitare ușoare (de ex.: spații comune, alei, servicii de bază);</w:t>
                            </w:r>
                          </w:p>
                          <w:p w14:paraId="21073FED" w14:textId="77777777" w:rsidR="0093627F" w:rsidRPr="0093627F" w:rsidRDefault="0093627F" w:rsidP="0093627F">
                            <w:pPr>
                              <w:numPr>
                                <w:ilvl w:val="0"/>
                                <w:numId w:val="16"/>
                              </w:numPr>
                              <w:spacing w:after="0"/>
                              <w:rPr>
                                <w:color w:val="000000" w:themeColor="text1"/>
                                <w:sz w:val="20"/>
                                <w:szCs w:val="20"/>
                                <w:lang w:val="ro-MD"/>
                              </w:rPr>
                            </w:pPr>
                            <w:r w:rsidRPr="0093627F">
                              <w:rPr>
                                <w:color w:val="000000" w:themeColor="text1"/>
                                <w:sz w:val="20"/>
                                <w:szCs w:val="20"/>
                                <w:lang w:val="ro-MD"/>
                              </w:rPr>
                              <w:t>Activități care promovează integrarea comunitară și coeziunea socială (de ex.: spații sportive comune, evenimente comunitare);</w:t>
                            </w:r>
                          </w:p>
                          <w:p w14:paraId="2E2C303B" w14:textId="77777777" w:rsidR="0093627F" w:rsidRPr="0093627F" w:rsidRDefault="0093627F" w:rsidP="0093627F">
                            <w:pPr>
                              <w:numPr>
                                <w:ilvl w:val="0"/>
                                <w:numId w:val="16"/>
                              </w:numPr>
                              <w:spacing w:after="0"/>
                              <w:rPr>
                                <w:color w:val="000000" w:themeColor="text1"/>
                                <w:sz w:val="20"/>
                                <w:szCs w:val="20"/>
                                <w:lang w:val="ro-MD"/>
                              </w:rPr>
                            </w:pPr>
                            <w:r w:rsidRPr="0093627F">
                              <w:rPr>
                                <w:color w:val="000000" w:themeColor="text1"/>
                                <w:sz w:val="20"/>
                                <w:szCs w:val="20"/>
                                <w:lang w:val="ro-MD"/>
                              </w:rPr>
                              <w:t>Oportunități comunitare de dezvoltare a mijloacelor de trai care aduc beneficii întregii comunități (de ex.: inițiative mici generatoare de venituri, piețe locale);</w:t>
                            </w:r>
                          </w:p>
                          <w:p w14:paraId="704305B2" w14:textId="77777777" w:rsidR="0093627F" w:rsidRPr="0093627F" w:rsidRDefault="0093627F" w:rsidP="0093627F">
                            <w:pPr>
                              <w:numPr>
                                <w:ilvl w:val="0"/>
                                <w:numId w:val="16"/>
                              </w:numPr>
                              <w:rPr>
                                <w:color w:val="000000" w:themeColor="text1"/>
                                <w:sz w:val="20"/>
                                <w:szCs w:val="20"/>
                                <w:lang w:val="ro-MD"/>
                              </w:rPr>
                            </w:pPr>
                            <w:r w:rsidRPr="0093627F">
                              <w:rPr>
                                <w:color w:val="000000" w:themeColor="text1"/>
                                <w:sz w:val="20"/>
                                <w:szCs w:val="20"/>
                                <w:lang w:val="ro-MD"/>
                              </w:rPr>
                              <w:t>Îmbunătățiri care permit utilizarea mai sigură, mai accesibilă și mai incluzivă a spațiilor (de ex.: terenuri de joacă incluzive, gestionarea deșeurilor, spații verzi).</w:t>
                            </w:r>
                          </w:p>
                          <w:p w14:paraId="21CC301E" w14:textId="77777777" w:rsidR="0093627F" w:rsidRPr="0093627F" w:rsidRDefault="0093627F" w:rsidP="00F51B93">
                            <w:pPr>
                              <w:rPr>
                                <w:color w:val="000000" w:themeColor="text1"/>
                                <w:sz w:val="20"/>
                                <w:szCs w:val="20"/>
                                <w:lang w:val="ro-MD"/>
                              </w:rPr>
                            </w:pPr>
                          </w:p>
                          <w:p w14:paraId="0A2693B4" w14:textId="77777777" w:rsidR="00F51B93" w:rsidRPr="00967842" w:rsidRDefault="00F51B93" w:rsidP="00F51B93">
                            <w:pPr>
                              <w:spacing w:after="0"/>
                              <w:rPr>
                                <w:color w:val="000000" w:themeColor="text1"/>
                                <w:sz w:val="20"/>
                                <w:szCs w:val="20"/>
                              </w:rPr>
                            </w:pPr>
                            <w:r w:rsidRPr="00875700">
                              <w:rPr>
                                <w:color w:val="000000" w:themeColor="text1"/>
                                <w:sz w:val="20"/>
                                <w:szCs w:val="20"/>
                              </w:rPr>
                              <w:t>Activities that applicants propose should respond to community priorities related to culture, environment, infrastructure, social inclusion</w:t>
                            </w:r>
                            <w:r>
                              <w:rPr>
                                <w:color w:val="000000" w:themeColor="text1"/>
                                <w:sz w:val="20"/>
                                <w:szCs w:val="20"/>
                              </w:rPr>
                              <w:t xml:space="preserve">, </w:t>
                            </w:r>
                            <w:r w:rsidRPr="00967842">
                              <w:rPr>
                                <w:color w:val="000000" w:themeColor="text1"/>
                                <w:sz w:val="20"/>
                                <w:szCs w:val="20"/>
                              </w:rPr>
                              <w:t>safety and basic services. For example:</w:t>
                            </w:r>
                          </w:p>
                          <w:p w14:paraId="04FD23E8" w14:textId="77777777" w:rsidR="00F51B93" w:rsidRPr="00967842" w:rsidRDefault="00F51B93" w:rsidP="00F51B93">
                            <w:pPr>
                              <w:pStyle w:val="ListParagraph"/>
                              <w:numPr>
                                <w:ilvl w:val="0"/>
                                <w:numId w:val="7"/>
                              </w:numPr>
                              <w:rPr>
                                <w:color w:val="000000" w:themeColor="text1"/>
                                <w:sz w:val="20"/>
                                <w:szCs w:val="20"/>
                              </w:rPr>
                            </w:pPr>
                            <w:r w:rsidRPr="00967842">
                              <w:rPr>
                                <w:color w:val="000000" w:themeColor="text1"/>
                                <w:sz w:val="20"/>
                                <w:szCs w:val="20"/>
                              </w:rPr>
                              <w:t>Repairs and small upgrades to communal spaces and light community infrastructure (e.g., shared areas, pathways, basic services)</w:t>
                            </w:r>
                          </w:p>
                          <w:p w14:paraId="7E5721A4" w14:textId="77777777" w:rsidR="00F51B93" w:rsidRPr="00967842" w:rsidRDefault="00F51B93" w:rsidP="00F51B93">
                            <w:pPr>
                              <w:pStyle w:val="ListParagraph"/>
                              <w:numPr>
                                <w:ilvl w:val="0"/>
                                <w:numId w:val="7"/>
                              </w:numPr>
                              <w:rPr>
                                <w:color w:val="000000" w:themeColor="text1"/>
                                <w:sz w:val="20"/>
                                <w:szCs w:val="20"/>
                              </w:rPr>
                            </w:pPr>
                            <w:r w:rsidRPr="00967842">
                              <w:rPr>
                                <w:color w:val="000000" w:themeColor="text1"/>
                                <w:sz w:val="20"/>
                                <w:szCs w:val="20"/>
                              </w:rPr>
                              <w:t>Activities that promote community integration and social cohesion (shared sport spaces, community events).</w:t>
                            </w:r>
                          </w:p>
                          <w:p w14:paraId="6FB290C7" w14:textId="77777777" w:rsidR="00F51B93" w:rsidRPr="00967842" w:rsidRDefault="00F51B93" w:rsidP="00F51B93">
                            <w:pPr>
                              <w:pStyle w:val="ListParagraph"/>
                              <w:numPr>
                                <w:ilvl w:val="0"/>
                                <w:numId w:val="7"/>
                              </w:numPr>
                              <w:rPr>
                                <w:color w:val="000000" w:themeColor="text1"/>
                                <w:sz w:val="20"/>
                                <w:szCs w:val="20"/>
                              </w:rPr>
                            </w:pPr>
                            <w:r w:rsidRPr="00967842">
                              <w:rPr>
                                <w:color w:val="000000" w:themeColor="text1"/>
                                <w:sz w:val="20"/>
                                <w:szCs w:val="20"/>
                              </w:rPr>
                              <w:t>Communal livelihood opportunities that benefit the wider community (small income-generating initiatives, local market)</w:t>
                            </w:r>
                          </w:p>
                          <w:p w14:paraId="30691A68" w14:textId="77777777" w:rsidR="00F51B93" w:rsidRPr="00967842" w:rsidRDefault="00F51B93" w:rsidP="00F51B93">
                            <w:pPr>
                              <w:pStyle w:val="ListParagraph"/>
                              <w:numPr>
                                <w:ilvl w:val="0"/>
                                <w:numId w:val="7"/>
                              </w:numPr>
                              <w:rPr>
                                <w:color w:val="000000" w:themeColor="text1"/>
                                <w:sz w:val="20"/>
                                <w:szCs w:val="20"/>
                              </w:rPr>
                            </w:pPr>
                            <w:r w:rsidRPr="00967842">
                              <w:rPr>
                                <w:color w:val="000000" w:themeColor="text1"/>
                                <w:sz w:val="20"/>
                                <w:szCs w:val="20"/>
                              </w:rPr>
                              <w:t>Improvements that enable safer, more accessible, and more inclusive use of space (inclusive playgrounds, waste management, green spaces)</w:t>
                            </w:r>
                          </w:p>
                          <w:p w14:paraId="4B26C1DA" w14:textId="77777777" w:rsidR="00F51B93" w:rsidRPr="00875700" w:rsidRDefault="00F51B93" w:rsidP="00F51B93">
                            <w:pPr>
                              <w:pStyle w:val="ListParagraph"/>
                              <w:numPr>
                                <w:ilvl w:val="0"/>
                                <w:numId w:val="7"/>
                              </w:numPr>
                              <w:rPr>
                                <w:color w:val="000000" w:themeColor="text1"/>
                                <w:sz w:val="20"/>
                                <w:szCs w:val="20"/>
                              </w:rPr>
                            </w:pPr>
                            <w:r>
                              <w:rPr>
                                <w:color w:val="000000" w:themeColor="text1"/>
                                <w:sz w:val="20"/>
                                <w:szCs w:val="20"/>
                              </w:rPr>
                              <w:t>)</w:t>
                            </w:r>
                          </w:p>
                          <w:p w14:paraId="28E79945" w14:textId="77777777" w:rsidR="00F51B93" w:rsidRDefault="00F51B93" w:rsidP="00F51B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DC05BC" id="Rectangle: Rounded Corners 2" o:spid="_x0000_s1028" style="position:absolute;margin-left:231pt;margin-top:16.6pt;width:264.5pt;height:5in;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" fillcolor="white [3212]" strokecolor="#e8e8e8 [3214]" strokeweight="1pt">
                <v:stroke joinstyle="miter"/>
                <v:textbox>
                  <w:txbxContent>
                    <w:p w14:paraId="11698384" w14:textId="77777777" w:rsidR="0093627F" w:rsidRPr="0093627F" w:rsidRDefault="0093627F" w:rsidP="0093627F">
                      <w:pPr>
                        <w:rPr>
                          <w:b/>
                          <w:bCs/>
                          <w:color w:val="000000" w:themeColor="text1"/>
                          <w:sz w:val="20"/>
                          <w:szCs w:val="20"/>
                          <w:u w:val="single"/>
                          <w:lang w:val="ro-MD"/>
                        </w:rPr>
                      </w:pPr>
                      <w:r w:rsidRPr="0093627F">
                        <w:rPr>
                          <w:b/>
                          <w:bCs/>
                          <w:color w:val="000000" w:themeColor="text1"/>
                          <w:sz w:val="20"/>
                          <w:szCs w:val="20"/>
                          <w:u w:val="single"/>
                          <w:lang w:val="ro-MD"/>
                        </w:rPr>
                        <w:t>Exemple de tipuri de activități pentru care se poate aplica</w:t>
                      </w:r>
                    </w:p>
                    <w:p w14:paraId="17E709BD" w14:textId="77777777" w:rsidR="0093627F" w:rsidRPr="0093627F" w:rsidRDefault="0093627F" w:rsidP="0093627F">
                      <w:pPr>
                        <w:rPr>
                          <w:color w:val="000000" w:themeColor="text1"/>
                          <w:sz w:val="20"/>
                          <w:szCs w:val="20"/>
                          <w:lang w:val="ro-MD"/>
                        </w:rPr>
                      </w:pPr>
                      <w:r w:rsidRPr="0093627F">
                        <w:rPr>
                          <w:color w:val="000000" w:themeColor="text1"/>
                          <w:sz w:val="20"/>
                          <w:szCs w:val="20"/>
                          <w:lang w:val="ro-MD"/>
                        </w:rPr>
                        <w:t>Activitățile propuse de solicitanți trebuie să răspundă priorităților comunității în domenii precum cultura, mediul, infrastructura, incluziunea socială, siguranța și serviciile de bază. De exemplu:</w:t>
                      </w:r>
                    </w:p>
                    <w:p w14:paraId="156D66A3" w14:textId="77777777" w:rsidR="0093627F" w:rsidRPr="0093627F" w:rsidRDefault="0093627F" w:rsidP="0093627F">
                      <w:pPr>
                        <w:numPr>
                          <w:ilvl w:val="0"/>
                          <w:numId w:val="16"/>
                        </w:numPr>
                        <w:spacing w:after="0"/>
                        <w:rPr>
                          <w:color w:val="000000" w:themeColor="text1"/>
                          <w:sz w:val="20"/>
                          <w:szCs w:val="20"/>
                          <w:lang w:val="ro-MD"/>
                        </w:rPr>
                      </w:pPr>
                      <w:r w:rsidRPr="0093627F">
                        <w:rPr>
                          <w:color w:val="000000" w:themeColor="text1"/>
                          <w:sz w:val="20"/>
                          <w:szCs w:val="20"/>
                          <w:lang w:val="ro-MD"/>
                        </w:rPr>
                        <w:t>Reparații și îmbunătățiri minore ale spațiilor comune și ale infrastructurii comunitare ușoare (de ex.: spații comune, alei, servicii de bază);</w:t>
                      </w:r>
                    </w:p>
                    <w:p w14:paraId="21073FED" w14:textId="77777777" w:rsidR="0093627F" w:rsidRPr="0093627F" w:rsidRDefault="0093627F" w:rsidP="0093627F">
                      <w:pPr>
                        <w:numPr>
                          <w:ilvl w:val="0"/>
                          <w:numId w:val="16"/>
                        </w:numPr>
                        <w:spacing w:after="0"/>
                        <w:rPr>
                          <w:color w:val="000000" w:themeColor="text1"/>
                          <w:sz w:val="20"/>
                          <w:szCs w:val="20"/>
                          <w:lang w:val="ro-MD"/>
                        </w:rPr>
                      </w:pPr>
                      <w:r w:rsidRPr="0093627F">
                        <w:rPr>
                          <w:color w:val="000000" w:themeColor="text1"/>
                          <w:sz w:val="20"/>
                          <w:szCs w:val="20"/>
                          <w:lang w:val="ro-MD"/>
                        </w:rPr>
                        <w:t>Activități care promovează integrarea comunitară și coeziunea socială (de ex.: spații sportive comune, evenimente comunitare);</w:t>
                      </w:r>
                    </w:p>
                    <w:p w14:paraId="2E2C303B" w14:textId="77777777" w:rsidR="0093627F" w:rsidRPr="0093627F" w:rsidRDefault="0093627F" w:rsidP="0093627F">
                      <w:pPr>
                        <w:numPr>
                          <w:ilvl w:val="0"/>
                          <w:numId w:val="16"/>
                        </w:numPr>
                        <w:spacing w:after="0"/>
                        <w:rPr>
                          <w:color w:val="000000" w:themeColor="text1"/>
                          <w:sz w:val="20"/>
                          <w:szCs w:val="20"/>
                          <w:lang w:val="ro-MD"/>
                        </w:rPr>
                      </w:pPr>
                      <w:r w:rsidRPr="0093627F">
                        <w:rPr>
                          <w:color w:val="000000" w:themeColor="text1"/>
                          <w:sz w:val="20"/>
                          <w:szCs w:val="20"/>
                          <w:lang w:val="ro-MD"/>
                        </w:rPr>
                        <w:t>Oportunități comunitare de dezvoltare a mijloacelor de trai care aduc beneficii întregii comunități (de ex.: inițiative mici generatoare de venituri, piețe locale);</w:t>
                      </w:r>
                    </w:p>
                    <w:p w14:paraId="704305B2" w14:textId="77777777" w:rsidR="0093627F" w:rsidRPr="0093627F" w:rsidRDefault="0093627F" w:rsidP="0093627F">
                      <w:pPr>
                        <w:numPr>
                          <w:ilvl w:val="0"/>
                          <w:numId w:val="16"/>
                        </w:numPr>
                        <w:rPr>
                          <w:color w:val="000000" w:themeColor="text1"/>
                          <w:sz w:val="20"/>
                          <w:szCs w:val="20"/>
                          <w:lang w:val="ro-MD"/>
                        </w:rPr>
                      </w:pPr>
                      <w:r w:rsidRPr="0093627F">
                        <w:rPr>
                          <w:color w:val="000000" w:themeColor="text1"/>
                          <w:sz w:val="20"/>
                          <w:szCs w:val="20"/>
                          <w:lang w:val="ro-MD"/>
                        </w:rPr>
                        <w:t>Îmbunătățiri care permit utilizarea mai sigură, mai accesibilă și mai incluzivă a spațiilor (de ex.: terenuri de joacă incluzive, gestionarea deșeurilor, spații verzi).</w:t>
                      </w:r>
                    </w:p>
                    <w:p w14:paraId="21CC301E" w14:textId="77777777" w:rsidR="0093627F" w:rsidRPr="0093627F" w:rsidRDefault="0093627F" w:rsidP="00F51B93">
                      <w:pPr>
                        <w:rPr>
                          <w:color w:val="000000" w:themeColor="text1"/>
                          <w:sz w:val="20"/>
                          <w:szCs w:val="20"/>
                          <w:lang w:val="ro-MD"/>
                        </w:rPr>
                      </w:pPr>
                    </w:p>
                    <w:p w14:paraId="0A2693B4" w14:textId="77777777" w:rsidR="00F51B93" w:rsidRPr="00967842" w:rsidRDefault="00F51B93" w:rsidP="00F51B93">
                      <w:pPr>
                        <w:spacing w:after="0"/>
                        <w:rPr>
                          <w:color w:val="000000" w:themeColor="text1"/>
                          <w:sz w:val="20"/>
                          <w:szCs w:val="20"/>
                        </w:rPr>
                      </w:pPr>
                      <w:r w:rsidRPr="00875700">
                        <w:rPr>
                          <w:color w:val="000000" w:themeColor="text1"/>
                          <w:sz w:val="20"/>
                          <w:szCs w:val="20"/>
                        </w:rPr>
                        <w:t>Activities that applicants propose should respond to community priorities related to culture, environment, infrastructure, social inclusion</w:t>
                      </w:r>
                      <w:r>
                        <w:rPr>
                          <w:color w:val="000000" w:themeColor="text1"/>
                          <w:sz w:val="20"/>
                          <w:szCs w:val="20"/>
                        </w:rPr>
                        <w:t xml:space="preserve">, </w:t>
                      </w:r>
                      <w:r w:rsidRPr="00967842">
                        <w:rPr>
                          <w:color w:val="000000" w:themeColor="text1"/>
                          <w:sz w:val="20"/>
                          <w:szCs w:val="20"/>
                        </w:rPr>
                        <w:t>safety and basic services. For example:</w:t>
                      </w:r>
                    </w:p>
                    <w:p w14:paraId="04FD23E8" w14:textId="77777777" w:rsidR="00F51B93" w:rsidRPr="00967842" w:rsidRDefault="00F51B93" w:rsidP="00F51B93">
                      <w:pPr>
                        <w:pStyle w:val="ListParagraph"/>
                        <w:numPr>
                          <w:ilvl w:val="0"/>
                          <w:numId w:val="7"/>
                        </w:numPr>
                        <w:rPr>
                          <w:color w:val="000000" w:themeColor="text1"/>
                          <w:sz w:val="20"/>
                          <w:szCs w:val="20"/>
                        </w:rPr>
                      </w:pPr>
                      <w:r w:rsidRPr="00967842">
                        <w:rPr>
                          <w:color w:val="000000" w:themeColor="text1"/>
                          <w:sz w:val="20"/>
                          <w:szCs w:val="20"/>
                        </w:rPr>
                        <w:t>Repairs and small upgrades to communal spaces and light community infrastructure (e.g., shared areas, pathways, basic services)</w:t>
                      </w:r>
                    </w:p>
                    <w:p w14:paraId="7E5721A4" w14:textId="77777777" w:rsidR="00F51B93" w:rsidRPr="00967842" w:rsidRDefault="00F51B93" w:rsidP="00F51B93">
                      <w:pPr>
                        <w:pStyle w:val="ListParagraph"/>
                        <w:numPr>
                          <w:ilvl w:val="0"/>
                          <w:numId w:val="7"/>
                        </w:numPr>
                        <w:rPr>
                          <w:color w:val="000000" w:themeColor="text1"/>
                          <w:sz w:val="20"/>
                          <w:szCs w:val="20"/>
                        </w:rPr>
                      </w:pPr>
                      <w:r w:rsidRPr="00967842">
                        <w:rPr>
                          <w:color w:val="000000" w:themeColor="text1"/>
                          <w:sz w:val="20"/>
                          <w:szCs w:val="20"/>
                        </w:rPr>
                        <w:t>Activities that promote community integration and social cohesion (shared sport spaces, community events).</w:t>
                      </w:r>
                    </w:p>
                    <w:p w14:paraId="6FB290C7" w14:textId="77777777" w:rsidR="00F51B93" w:rsidRPr="00967842" w:rsidRDefault="00F51B93" w:rsidP="00F51B93">
                      <w:pPr>
                        <w:pStyle w:val="ListParagraph"/>
                        <w:numPr>
                          <w:ilvl w:val="0"/>
                          <w:numId w:val="7"/>
                        </w:numPr>
                        <w:rPr>
                          <w:color w:val="000000" w:themeColor="text1"/>
                          <w:sz w:val="20"/>
                          <w:szCs w:val="20"/>
                        </w:rPr>
                      </w:pPr>
                      <w:r w:rsidRPr="00967842">
                        <w:rPr>
                          <w:color w:val="000000" w:themeColor="text1"/>
                          <w:sz w:val="20"/>
                          <w:szCs w:val="20"/>
                        </w:rPr>
                        <w:t>Communal livelihood opportunities that benefit the wider community (small income-generating initiatives, local market)</w:t>
                      </w:r>
                    </w:p>
                    <w:p w14:paraId="30691A68" w14:textId="77777777" w:rsidR="00F51B93" w:rsidRPr="00967842" w:rsidRDefault="00F51B93" w:rsidP="00F51B93">
                      <w:pPr>
                        <w:pStyle w:val="ListParagraph"/>
                        <w:numPr>
                          <w:ilvl w:val="0"/>
                          <w:numId w:val="7"/>
                        </w:numPr>
                        <w:rPr>
                          <w:color w:val="000000" w:themeColor="text1"/>
                          <w:sz w:val="20"/>
                          <w:szCs w:val="20"/>
                        </w:rPr>
                      </w:pPr>
                      <w:r w:rsidRPr="00967842">
                        <w:rPr>
                          <w:color w:val="000000" w:themeColor="text1"/>
                          <w:sz w:val="20"/>
                          <w:szCs w:val="20"/>
                        </w:rPr>
                        <w:t>Improvements that enable safer, more accessible, and more inclusive use of space (inclusive playgrounds, waste management, green spaces)</w:t>
                      </w:r>
                    </w:p>
                    <w:p w14:paraId="4B26C1DA" w14:textId="77777777" w:rsidR="00F51B93" w:rsidRPr="00875700" w:rsidRDefault="00F51B93" w:rsidP="00F51B93">
                      <w:pPr>
                        <w:pStyle w:val="ListParagraph"/>
                        <w:numPr>
                          <w:ilvl w:val="0"/>
                          <w:numId w:val="7"/>
                        </w:numPr>
                        <w:rPr>
                          <w:color w:val="000000" w:themeColor="text1"/>
                          <w:sz w:val="20"/>
                          <w:szCs w:val="20"/>
                        </w:rPr>
                      </w:pPr>
                      <w:r>
                        <w:rPr>
                          <w:color w:val="000000" w:themeColor="text1"/>
                          <w:sz w:val="20"/>
                          <w:szCs w:val="20"/>
                        </w:rPr>
                        <w:t>)</w:t>
                      </w:r>
                    </w:p>
                    <w:p w14:paraId="28E79945" w14:textId="77777777" w:rsidR="00F51B93" w:rsidRDefault="00F51B93" w:rsidP="00F51B93">
                      <w:pPr>
                        <w:jc w:val="center"/>
                      </w:pPr>
                    </w:p>
                  </w:txbxContent>
                </v:textbox>
                <w10:wrap type="topAndBottom" anchorx="margin"/>
              </v:roundrect>
            </w:pict>
          </mc:Fallback>
        </mc:AlternateContent>
      </w:r>
      <w:r>
        <w:rPr>
          <w:b/>
          <w:bCs/>
          <w:noProof/>
          <w:sz w:val="22"/>
          <w:szCs w:val="22"/>
          <w:u w:val="single"/>
        </w:rPr>
        <mc:AlternateContent>
          <mc:Choice Requires="wps">
            <w:drawing>
              <wp:anchor distT="0" distB="0" distL="114300" distR="114300" simplePos="0" relativeHeight="251658242" behindDoc="0" locked="0" layoutInCell="1" allowOverlap="1" wp14:anchorId="6CFCF721" wp14:editId="7125F884">
                <wp:simplePos x="0" y="0"/>
                <wp:positionH relativeFrom="margin">
                  <wp:posOffset>-693420</wp:posOffset>
                </wp:positionH>
                <wp:positionV relativeFrom="paragraph">
                  <wp:posOffset>212090</wp:posOffset>
                </wp:positionV>
                <wp:extent cx="3321050" cy="4489450"/>
                <wp:effectExtent l="0" t="0" r="12700" b="25400"/>
                <wp:wrapTopAndBottom/>
                <wp:docPr id="1830157774" name="Rectangle: Rounded Corners 2">
                  <a:extLst xmlns:a="http://schemas.openxmlformats.org/drawingml/2006/main">
                    <a:ext uri="{FF2B5EF4-FFF2-40B4-BE49-F238E27FC236}">
                      <a16:creationId xmlns:a16="http://schemas.microsoft.com/office/drawing/2014/main" id="{5454349E-ADD4-4EA9-B351-2657BB8E1BC4}"/>
                    </a:ext>
                  </a:extLst>
                </wp:docPr>
                <wp:cNvGraphicFramePr/>
                <a:graphic xmlns:a="http://schemas.openxmlformats.org/drawingml/2006/main">
                  <a:graphicData uri="http://schemas.microsoft.com/office/word/2010/wordprocessingShape">
                    <wps:wsp>
                      <wps:cNvSpPr/>
                      <wps:spPr>
                        <a:xfrm>
                          <a:off x="0" y="0"/>
                          <a:ext cx="3321050" cy="4489450"/>
                        </a:xfrm>
                        <a:prstGeom prst="roundRect">
                          <a:avLst>
                            <a:gd name="adj" fmla="val 11274"/>
                          </a:avLst>
                        </a:prstGeom>
                        <a:solidFill>
                          <a:schemeClr val="bg1"/>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1BABA9" w14:textId="77777777" w:rsidR="001A391B" w:rsidRPr="001A391B" w:rsidRDefault="001A391B" w:rsidP="001A391B">
                            <w:pPr>
                              <w:jc w:val="both"/>
                              <w:rPr>
                                <w:b/>
                                <w:bCs/>
                                <w:color w:val="000000" w:themeColor="text1"/>
                                <w:sz w:val="20"/>
                                <w:szCs w:val="20"/>
                                <w:u w:val="single"/>
                                <w:lang w:val="ro-MD"/>
                              </w:rPr>
                            </w:pPr>
                            <w:r w:rsidRPr="001A391B">
                              <w:rPr>
                                <w:b/>
                                <w:bCs/>
                                <w:color w:val="000000" w:themeColor="text1"/>
                                <w:sz w:val="20"/>
                                <w:szCs w:val="20"/>
                                <w:u w:val="single"/>
                                <w:lang w:val="ro-MD"/>
                              </w:rPr>
                              <w:t>Criterii de eligibilitate</w:t>
                            </w:r>
                          </w:p>
                          <w:p w14:paraId="42956C01" w14:textId="77777777" w:rsidR="001A391B" w:rsidRPr="001A391B" w:rsidRDefault="001A391B" w:rsidP="001A391B">
                            <w:pPr>
                              <w:numPr>
                                <w:ilvl w:val="0"/>
                                <w:numId w:val="15"/>
                              </w:numPr>
                              <w:spacing w:after="0"/>
                              <w:jc w:val="both"/>
                              <w:rPr>
                                <w:color w:val="000000" w:themeColor="text1"/>
                                <w:sz w:val="20"/>
                                <w:szCs w:val="20"/>
                                <w:lang w:val="ro-MD"/>
                              </w:rPr>
                            </w:pPr>
                            <w:r w:rsidRPr="001A391B">
                              <w:rPr>
                                <w:color w:val="000000" w:themeColor="text1"/>
                                <w:sz w:val="20"/>
                                <w:szCs w:val="20"/>
                                <w:lang w:val="ro-MD"/>
                              </w:rPr>
                              <w:t>Granturile trebuie să aducă beneficii întregii comunități, nu unor persoane sau gospodării individuale.</w:t>
                            </w:r>
                          </w:p>
                          <w:p w14:paraId="795D34A2" w14:textId="77777777" w:rsidR="001A391B" w:rsidRPr="001A391B" w:rsidRDefault="001A391B" w:rsidP="001A391B">
                            <w:pPr>
                              <w:numPr>
                                <w:ilvl w:val="0"/>
                                <w:numId w:val="15"/>
                              </w:numPr>
                              <w:spacing w:after="0"/>
                              <w:jc w:val="both"/>
                              <w:rPr>
                                <w:color w:val="000000" w:themeColor="text1"/>
                                <w:sz w:val="20"/>
                                <w:szCs w:val="20"/>
                                <w:lang w:val="ro-MD"/>
                              </w:rPr>
                            </w:pPr>
                            <w:r w:rsidRPr="001A391B">
                              <w:rPr>
                                <w:color w:val="000000" w:themeColor="text1"/>
                                <w:sz w:val="20"/>
                                <w:szCs w:val="20"/>
                                <w:lang w:val="ro-MD"/>
                              </w:rPr>
                              <w:t>Granturile trebuie să fie fezabile și realizabile într-un termen de până la 5 luni.</w:t>
                            </w:r>
                          </w:p>
                          <w:p w14:paraId="07B915A1" w14:textId="77777777" w:rsidR="001A391B" w:rsidRPr="001A391B" w:rsidRDefault="001A391B" w:rsidP="001A391B">
                            <w:pPr>
                              <w:numPr>
                                <w:ilvl w:val="0"/>
                                <w:numId w:val="15"/>
                              </w:numPr>
                              <w:spacing w:after="0"/>
                              <w:jc w:val="both"/>
                              <w:rPr>
                                <w:color w:val="000000" w:themeColor="text1"/>
                                <w:sz w:val="20"/>
                                <w:szCs w:val="20"/>
                                <w:lang w:val="ro-MD"/>
                              </w:rPr>
                            </w:pPr>
                            <w:r w:rsidRPr="001A391B">
                              <w:rPr>
                                <w:color w:val="000000" w:themeColor="text1"/>
                                <w:sz w:val="20"/>
                                <w:szCs w:val="20"/>
                                <w:lang w:val="ro-MD"/>
                              </w:rPr>
                              <w:t xml:space="preserve">Granturile trebuie implementate în limita bugetului propus, care </w:t>
                            </w:r>
                            <w:r w:rsidRPr="007A77E9">
                              <w:rPr>
                                <w:b/>
                                <w:bCs/>
                                <w:color w:val="000000" w:themeColor="text1"/>
                                <w:sz w:val="20"/>
                                <w:szCs w:val="20"/>
                                <w:lang w:val="ro-MD"/>
                              </w:rPr>
                              <w:t>nu trebuie să depășească suma de 25.000 USD.</w:t>
                            </w:r>
                          </w:p>
                          <w:p w14:paraId="627F6ED1" w14:textId="77777777" w:rsidR="001A391B" w:rsidRPr="001A391B" w:rsidRDefault="001A391B" w:rsidP="001A391B">
                            <w:pPr>
                              <w:numPr>
                                <w:ilvl w:val="0"/>
                                <w:numId w:val="15"/>
                              </w:numPr>
                              <w:spacing w:after="0"/>
                              <w:jc w:val="both"/>
                              <w:rPr>
                                <w:color w:val="000000" w:themeColor="text1"/>
                                <w:sz w:val="20"/>
                                <w:szCs w:val="20"/>
                                <w:lang w:val="ro-MD"/>
                              </w:rPr>
                            </w:pPr>
                            <w:r w:rsidRPr="001A391B">
                              <w:rPr>
                                <w:color w:val="000000" w:themeColor="text1"/>
                                <w:sz w:val="20"/>
                                <w:szCs w:val="20"/>
                                <w:lang w:val="ro-MD"/>
                              </w:rPr>
                              <w:t xml:space="preserve">Solicitanții trebuie să fie entități non-profit </w:t>
                            </w:r>
                            <w:r w:rsidRPr="00155ABA">
                              <w:rPr>
                                <w:b/>
                                <w:bCs/>
                                <w:color w:val="000000" w:themeColor="text1"/>
                                <w:sz w:val="20"/>
                                <w:szCs w:val="20"/>
                                <w:lang w:val="ro-MD"/>
                              </w:rPr>
                              <w:t>înregistrate legal</w:t>
                            </w:r>
                            <w:r w:rsidRPr="001A391B">
                              <w:rPr>
                                <w:color w:val="000000" w:themeColor="text1"/>
                                <w:sz w:val="20"/>
                                <w:szCs w:val="20"/>
                                <w:lang w:val="ro-MD"/>
                              </w:rPr>
                              <w:t xml:space="preserve"> în Republica Moldova, iar dovada înregistrării va fi solicitată.</w:t>
                            </w:r>
                          </w:p>
                          <w:p w14:paraId="4DCB4402" w14:textId="77777777" w:rsidR="001A391B" w:rsidRPr="00AD0731" w:rsidRDefault="001A391B" w:rsidP="001A391B">
                            <w:pPr>
                              <w:numPr>
                                <w:ilvl w:val="0"/>
                                <w:numId w:val="15"/>
                              </w:numPr>
                              <w:spacing w:after="0"/>
                              <w:jc w:val="both"/>
                              <w:rPr>
                                <w:b/>
                                <w:bCs/>
                                <w:color w:val="000000" w:themeColor="text1"/>
                                <w:sz w:val="20"/>
                                <w:szCs w:val="20"/>
                                <w:lang w:val="ro-MD"/>
                              </w:rPr>
                            </w:pPr>
                            <w:r w:rsidRPr="001A391B">
                              <w:rPr>
                                <w:color w:val="000000" w:themeColor="text1"/>
                                <w:sz w:val="20"/>
                                <w:szCs w:val="20"/>
                                <w:lang w:val="ro-MD"/>
                              </w:rPr>
                              <w:t xml:space="preserve">Solicitanții trebuie să fie stabiliți sau să desfășoare activități în una dintre următoarele comunități: </w:t>
                            </w:r>
                            <w:r w:rsidRPr="00AD0731">
                              <w:rPr>
                                <w:b/>
                                <w:bCs/>
                                <w:color w:val="000000" w:themeColor="text1"/>
                                <w:sz w:val="20"/>
                                <w:szCs w:val="20"/>
                                <w:lang w:val="ro-MD"/>
                              </w:rPr>
                              <w:t>orașul Ștefan Vodă, satul Feștelița sau satul Răzeni.</w:t>
                            </w:r>
                          </w:p>
                          <w:p w14:paraId="105941F2" w14:textId="772703DB" w:rsidR="00DF2A70" w:rsidRPr="001A391B" w:rsidRDefault="001A391B" w:rsidP="001A391B">
                            <w:pPr>
                              <w:numPr>
                                <w:ilvl w:val="0"/>
                                <w:numId w:val="15"/>
                              </w:numPr>
                              <w:spacing w:after="0"/>
                              <w:jc w:val="both"/>
                              <w:rPr>
                                <w:color w:val="000000" w:themeColor="text1"/>
                                <w:sz w:val="20"/>
                                <w:szCs w:val="20"/>
                                <w:lang w:val="ro-MD"/>
                              </w:rPr>
                            </w:pPr>
                            <w:r w:rsidRPr="001A391B">
                              <w:rPr>
                                <w:color w:val="000000" w:themeColor="text1"/>
                                <w:sz w:val="20"/>
                                <w:szCs w:val="20"/>
                                <w:lang w:val="ro-MD"/>
                              </w:rPr>
                              <w:t>Solicitanții trebuie să obțină sprijinul autorităților publice locale pentru activitatea propusă (dovada sprijinului va fi solicitată).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FCF721" id="_x0000_s1029" style="position:absolute;margin-left:-54.6pt;margin-top:16.7pt;width:261.5pt;height:35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3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" fillcolor="white [3212]" strokecolor="#e8e8e8 [3214]" strokeweight="1pt">
                <v:stroke joinstyle="miter"/>
                <v:textbox>
                  <w:txbxContent>
                    <w:p w14:paraId="6A1BABA9" w14:textId="77777777" w:rsidR="001A391B" w:rsidRPr="001A391B" w:rsidRDefault="001A391B" w:rsidP="001A391B">
                      <w:pPr>
                        <w:jc w:val="both"/>
                        <w:rPr>
                          <w:b/>
                          <w:bCs/>
                          <w:color w:val="000000" w:themeColor="text1"/>
                          <w:sz w:val="20"/>
                          <w:szCs w:val="20"/>
                          <w:u w:val="single"/>
                          <w:lang w:val="ro-MD"/>
                        </w:rPr>
                      </w:pPr>
                      <w:r w:rsidRPr="001A391B">
                        <w:rPr>
                          <w:b/>
                          <w:bCs/>
                          <w:color w:val="000000" w:themeColor="text1"/>
                          <w:sz w:val="20"/>
                          <w:szCs w:val="20"/>
                          <w:u w:val="single"/>
                          <w:lang w:val="ro-MD"/>
                        </w:rPr>
                        <w:t>Criterii de eligibilitate</w:t>
                      </w:r>
                    </w:p>
                    <w:p w14:paraId="42956C01" w14:textId="77777777" w:rsidR="001A391B" w:rsidRPr="001A391B" w:rsidRDefault="001A391B" w:rsidP="001A391B">
                      <w:pPr>
                        <w:numPr>
                          <w:ilvl w:val="0"/>
                          <w:numId w:val="15"/>
                        </w:numPr>
                        <w:spacing w:after="0"/>
                        <w:jc w:val="both"/>
                        <w:rPr>
                          <w:color w:val="000000" w:themeColor="text1"/>
                          <w:sz w:val="20"/>
                          <w:szCs w:val="20"/>
                          <w:lang w:val="ro-MD"/>
                        </w:rPr>
                      </w:pPr>
                      <w:r w:rsidRPr="001A391B">
                        <w:rPr>
                          <w:color w:val="000000" w:themeColor="text1"/>
                          <w:sz w:val="20"/>
                          <w:szCs w:val="20"/>
                          <w:lang w:val="ro-MD"/>
                        </w:rPr>
                        <w:t>Granturile trebuie să aducă beneficii întregii comunități, nu unor persoane sau gospodării individuale.</w:t>
                      </w:r>
                    </w:p>
                    <w:p w14:paraId="795D34A2" w14:textId="77777777" w:rsidR="001A391B" w:rsidRPr="001A391B" w:rsidRDefault="001A391B" w:rsidP="001A391B">
                      <w:pPr>
                        <w:numPr>
                          <w:ilvl w:val="0"/>
                          <w:numId w:val="15"/>
                        </w:numPr>
                        <w:spacing w:after="0"/>
                        <w:jc w:val="both"/>
                        <w:rPr>
                          <w:color w:val="000000" w:themeColor="text1"/>
                          <w:sz w:val="20"/>
                          <w:szCs w:val="20"/>
                          <w:lang w:val="ro-MD"/>
                        </w:rPr>
                      </w:pPr>
                      <w:r w:rsidRPr="001A391B">
                        <w:rPr>
                          <w:color w:val="000000" w:themeColor="text1"/>
                          <w:sz w:val="20"/>
                          <w:szCs w:val="20"/>
                          <w:lang w:val="ro-MD"/>
                        </w:rPr>
                        <w:t>Granturile trebuie să fie fezabile și realizabile într-un termen de până la 5 luni.</w:t>
                      </w:r>
                    </w:p>
                    <w:p w14:paraId="07B915A1" w14:textId="77777777" w:rsidR="001A391B" w:rsidRPr="001A391B" w:rsidRDefault="001A391B" w:rsidP="001A391B">
                      <w:pPr>
                        <w:numPr>
                          <w:ilvl w:val="0"/>
                          <w:numId w:val="15"/>
                        </w:numPr>
                        <w:spacing w:after="0"/>
                        <w:jc w:val="both"/>
                        <w:rPr>
                          <w:color w:val="000000" w:themeColor="text1"/>
                          <w:sz w:val="20"/>
                          <w:szCs w:val="20"/>
                          <w:lang w:val="ro-MD"/>
                        </w:rPr>
                      </w:pPr>
                      <w:r w:rsidRPr="001A391B">
                        <w:rPr>
                          <w:color w:val="000000" w:themeColor="text1"/>
                          <w:sz w:val="20"/>
                          <w:szCs w:val="20"/>
                          <w:lang w:val="ro-MD"/>
                        </w:rPr>
                        <w:t xml:space="preserve">Granturile trebuie implementate în limita bugetului propus, care </w:t>
                      </w:r>
                      <w:r w:rsidRPr="007A77E9">
                        <w:rPr>
                          <w:b/>
                          <w:bCs/>
                          <w:color w:val="000000" w:themeColor="text1"/>
                          <w:sz w:val="20"/>
                          <w:szCs w:val="20"/>
                          <w:lang w:val="ro-MD"/>
                        </w:rPr>
                        <w:t>nu trebuie să depășească suma de 25.000 USD.</w:t>
                      </w:r>
                    </w:p>
                    <w:p w14:paraId="627F6ED1" w14:textId="77777777" w:rsidR="001A391B" w:rsidRPr="001A391B" w:rsidRDefault="001A391B" w:rsidP="001A391B">
                      <w:pPr>
                        <w:numPr>
                          <w:ilvl w:val="0"/>
                          <w:numId w:val="15"/>
                        </w:numPr>
                        <w:spacing w:after="0"/>
                        <w:jc w:val="both"/>
                        <w:rPr>
                          <w:color w:val="000000" w:themeColor="text1"/>
                          <w:sz w:val="20"/>
                          <w:szCs w:val="20"/>
                          <w:lang w:val="ro-MD"/>
                        </w:rPr>
                      </w:pPr>
                      <w:r w:rsidRPr="001A391B">
                        <w:rPr>
                          <w:color w:val="000000" w:themeColor="text1"/>
                          <w:sz w:val="20"/>
                          <w:szCs w:val="20"/>
                          <w:lang w:val="ro-MD"/>
                        </w:rPr>
                        <w:t xml:space="preserve">Solicitanții trebuie să fie entități non-profit </w:t>
                      </w:r>
                      <w:r w:rsidRPr="00155ABA">
                        <w:rPr>
                          <w:b/>
                          <w:bCs/>
                          <w:color w:val="000000" w:themeColor="text1"/>
                          <w:sz w:val="20"/>
                          <w:szCs w:val="20"/>
                          <w:lang w:val="ro-MD"/>
                        </w:rPr>
                        <w:t>înregistrate legal</w:t>
                      </w:r>
                      <w:r w:rsidRPr="001A391B">
                        <w:rPr>
                          <w:color w:val="000000" w:themeColor="text1"/>
                          <w:sz w:val="20"/>
                          <w:szCs w:val="20"/>
                          <w:lang w:val="ro-MD"/>
                        </w:rPr>
                        <w:t xml:space="preserve"> în Republica Moldova, iar dovada înregistrării va fi solicitată.</w:t>
                      </w:r>
                    </w:p>
                    <w:p w14:paraId="4DCB4402" w14:textId="77777777" w:rsidR="001A391B" w:rsidRPr="00AD0731" w:rsidRDefault="001A391B" w:rsidP="001A391B">
                      <w:pPr>
                        <w:numPr>
                          <w:ilvl w:val="0"/>
                          <w:numId w:val="15"/>
                        </w:numPr>
                        <w:spacing w:after="0"/>
                        <w:jc w:val="both"/>
                        <w:rPr>
                          <w:b/>
                          <w:bCs/>
                          <w:color w:val="000000" w:themeColor="text1"/>
                          <w:sz w:val="20"/>
                          <w:szCs w:val="20"/>
                          <w:lang w:val="ro-MD"/>
                        </w:rPr>
                      </w:pPr>
                      <w:r w:rsidRPr="001A391B">
                        <w:rPr>
                          <w:color w:val="000000" w:themeColor="text1"/>
                          <w:sz w:val="20"/>
                          <w:szCs w:val="20"/>
                          <w:lang w:val="ro-MD"/>
                        </w:rPr>
                        <w:t xml:space="preserve">Solicitanții trebuie să fie stabiliți sau să desfășoare activități în una dintre următoarele comunități: </w:t>
                      </w:r>
                      <w:r w:rsidRPr="00AD0731">
                        <w:rPr>
                          <w:b/>
                          <w:bCs/>
                          <w:color w:val="000000" w:themeColor="text1"/>
                          <w:sz w:val="20"/>
                          <w:szCs w:val="20"/>
                          <w:lang w:val="ro-MD"/>
                        </w:rPr>
                        <w:t>orașul Ștefan Vodă, satul Feștelița sau satul Răzeni.</w:t>
                      </w:r>
                    </w:p>
                    <w:p w14:paraId="105941F2" w14:textId="772703DB" w:rsidR="00DF2A70" w:rsidRPr="001A391B" w:rsidRDefault="001A391B" w:rsidP="001A391B">
                      <w:pPr>
                        <w:numPr>
                          <w:ilvl w:val="0"/>
                          <w:numId w:val="15"/>
                        </w:numPr>
                        <w:spacing w:after="0"/>
                        <w:jc w:val="both"/>
                        <w:rPr>
                          <w:color w:val="000000" w:themeColor="text1"/>
                          <w:sz w:val="20"/>
                          <w:szCs w:val="20"/>
                          <w:lang w:val="ro-MD"/>
                        </w:rPr>
                      </w:pPr>
                      <w:r w:rsidRPr="001A391B">
                        <w:rPr>
                          <w:color w:val="000000" w:themeColor="text1"/>
                          <w:sz w:val="20"/>
                          <w:szCs w:val="20"/>
                          <w:lang w:val="ro-MD"/>
                        </w:rPr>
                        <w:t>Solicitanții trebuie să obțină sprijinul autorităților publice locale pentru activitatea propusă (dovada sprijinului va fi solicitată).</w:t>
                      </w:r>
                    </w:p>
                  </w:txbxContent>
                </v:textbox>
                <w10:wrap type="topAndBottom" anchorx="margin"/>
              </v:roundrect>
            </w:pict>
          </mc:Fallback>
        </mc:AlternateContent>
      </w:r>
    </w:p>
    <w:p w14:paraId="18809E25" w14:textId="10D9D3FE" w:rsidR="007F6A84" w:rsidRPr="0065193A" w:rsidRDefault="0093627F" w:rsidP="0065193A">
      <w:pPr>
        <w:rPr>
          <w:b/>
          <w:bCs/>
          <w:sz w:val="22"/>
          <w:szCs w:val="22"/>
          <w:u w:val="single"/>
        </w:rPr>
      </w:pPr>
      <w:r>
        <w:rPr>
          <w:b/>
          <w:bCs/>
          <w:noProof/>
          <w:sz w:val="22"/>
          <w:szCs w:val="22"/>
          <w:u w:val="single"/>
        </w:rPr>
        <mc:AlternateContent>
          <mc:Choice Requires="wps">
            <w:drawing>
              <wp:anchor distT="0" distB="0" distL="114300" distR="114300" simplePos="0" relativeHeight="251641856" behindDoc="0" locked="0" layoutInCell="1" allowOverlap="1" wp14:anchorId="58F414AD" wp14:editId="42E2A18B">
                <wp:simplePos x="0" y="0"/>
                <wp:positionH relativeFrom="margin">
                  <wp:posOffset>-466725</wp:posOffset>
                </wp:positionH>
                <wp:positionV relativeFrom="paragraph">
                  <wp:posOffset>4756150</wp:posOffset>
                </wp:positionV>
                <wp:extent cx="6832600" cy="2819400"/>
                <wp:effectExtent l="0" t="0" r="25400" b="19050"/>
                <wp:wrapNone/>
                <wp:docPr id="750009342" name="Rectangle: Rounded Corners 2">
                  <a:extLst xmlns:a="http://schemas.openxmlformats.org/drawingml/2006/main">
                    <a:ext uri="{FF2B5EF4-FFF2-40B4-BE49-F238E27FC236}">
                      <a16:creationId xmlns:a16="http://schemas.microsoft.com/office/drawing/2014/main" id="{BA13E18A-52FB-45A5-B9EF-96421D62F828}"/>
                    </a:ext>
                  </a:extLst>
                </wp:docPr>
                <wp:cNvGraphicFramePr/>
                <a:graphic xmlns:a="http://schemas.openxmlformats.org/drawingml/2006/main">
                  <a:graphicData uri="http://schemas.microsoft.com/office/word/2010/wordprocessingShape">
                    <wps:wsp>
                      <wps:cNvSpPr/>
                      <wps:spPr>
                        <a:xfrm>
                          <a:off x="0" y="0"/>
                          <a:ext cx="6832600" cy="2819400"/>
                        </a:xfrm>
                        <a:prstGeom prst="roundRect">
                          <a:avLst/>
                        </a:prstGeom>
                        <a:solidFill>
                          <a:schemeClr val="bg2"/>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AC5046" w14:textId="77777777" w:rsidR="0093627F" w:rsidRPr="0093627F" w:rsidRDefault="0093627F" w:rsidP="0093627F">
                            <w:pPr>
                              <w:rPr>
                                <w:b/>
                                <w:bCs/>
                                <w:color w:val="000000" w:themeColor="text1"/>
                                <w:sz w:val="20"/>
                                <w:szCs w:val="20"/>
                                <w:u w:val="single"/>
                                <w:lang w:val="ro-MD"/>
                              </w:rPr>
                            </w:pPr>
                            <w:r w:rsidRPr="0093627F">
                              <w:rPr>
                                <w:b/>
                                <w:bCs/>
                                <w:color w:val="000000" w:themeColor="text1"/>
                                <w:sz w:val="20"/>
                                <w:szCs w:val="20"/>
                                <w:u w:val="single"/>
                                <w:lang w:val="ro-MD"/>
                              </w:rPr>
                              <w:t>Ce urmează după depunerea aplicației</w:t>
                            </w:r>
                          </w:p>
                          <w:p w14:paraId="74906B50" w14:textId="20CCE45B" w:rsidR="0093627F" w:rsidRPr="0093627F" w:rsidRDefault="0093627F" w:rsidP="0093627F">
                            <w:pPr>
                              <w:rPr>
                                <w:color w:val="000000" w:themeColor="text1"/>
                                <w:sz w:val="20"/>
                                <w:szCs w:val="20"/>
                                <w:lang w:val="ro-MD"/>
                              </w:rPr>
                            </w:pPr>
                            <w:r w:rsidRPr="0093627F">
                              <w:rPr>
                                <w:color w:val="000000" w:themeColor="text1"/>
                                <w:sz w:val="20"/>
                                <w:szCs w:val="20"/>
                                <w:lang w:val="ro-MD"/>
                              </w:rPr>
                              <w:t xml:space="preserve">CRS și Caritas </w:t>
                            </w:r>
                            <w:r w:rsidR="00BF26FD">
                              <w:rPr>
                                <w:color w:val="000000" w:themeColor="text1"/>
                                <w:sz w:val="20"/>
                                <w:szCs w:val="20"/>
                                <w:lang w:val="ro-MD"/>
                              </w:rPr>
                              <w:t xml:space="preserve">Moldova </w:t>
                            </w:r>
                            <w:r w:rsidRPr="0093627F">
                              <w:rPr>
                                <w:color w:val="000000" w:themeColor="text1"/>
                                <w:sz w:val="20"/>
                                <w:szCs w:val="20"/>
                                <w:lang w:val="ro-MD"/>
                              </w:rPr>
                              <w:t xml:space="preserve">vor analiza și selecta propunerile care corespund cel mai bine obiectivelor proiectului. Solicitanții selectați vor fi informați prin e-mail în termen de o lună de la data </w:t>
                            </w:r>
                            <w:r w:rsidR="007E280A">
                              <w:rPr>
                                <w:color w:val="000000" w:themeColor="text1"/>
                                <w:sz w:val="20"/>
                                <w:szCs w:val="20"/>
                                <w:lang w:val="ro-MD"/>
                              </w:rPr>
                              <w:t>publicării anunțului</w:t>
                            </w:r>
                            <w:r w:rsidRPr="0093627F">
                              <w:rPr>
                                <w:color w:val="000000" w:themeColor="text1"/>
                                <w:sz w:val="20"/>
                                <w:szCs w:val="20"/>
                                <w:lang w:val="ro-MD"/>
                              </w:rPr>
                              <w:t>. CRS va efectua vizite în comunitățile și organizațiile selectate pentru a confirma așteptările și pentru a discuta cerințele de implementare.</w:t>
                            </w:r>
                          </w:p>
                          <w:p w14:paraId="6371CCC1" w14:textId="77777777" w:rsidR="0093627F" w:rsidRPr="0093627F" w:rsidRDefault="0093627F" w:rsidP="0093627F">
                            <w:pPr>
                              <w:rPr>
                                <w:color w:val="000000" w:themeColor="text1"/>
                                <w:sz w:val="20"/>
                                <w:szCs w:val="20"/>
                                <w:lang w:val="ro-MD"/>
                              </w:rPr>
                            </w:pPr>
                            <w:r w:rsidRPr="0093627F">
                              <w:rPr>
                                <w:color w:val="000000" w:themeColor="text1"/>
                                <w:sz w:val="20"/>
                                <w:szCs w:val="20"/>
                                <w:lang w:val="ro-MD"/>
                              </w:rPr>
                              <w:t>Aplicațiile vor fi evaluate în baza următoarelor criterii:</w:t>
                            </w:r>
                          </w:p>
                          <w:p w14:paraId="1FC8E926" w14:textId="77777777" w:rsidR="0093627F" w:rsidRPr="0093627F" w:rsidRDefault="0093627F" w:rsidP="0093627F">
                            <w:pPr>
                              <w:numPr>
                                <w:ilvl w:val="0"/>
                                <w:numId w:val="17"/>
                              </w:numPr>
                              <w:spacing w:after="0"/>
                              <w:rPr>
                                <w:color w:val="000000" w:themeColor="text1"/>
                                <w:sz w:val="20"/>
                                <w:szCs w:val="20"/>
                                <w:lang w:val="ro-MD"/>
                              </w:rPr>
                            </w:pPr>
                            <w:r w:rsidRPr="0093627F">
                              <w:rPr>
                                <w:color w:val="000000" w:themeColor="text1"/>
                                <w:sz w:val="20"/>
                                <w:szCs w:val="20"/>
                                <w:lang w:val="ro-MD"/>
                              </w:rPr>
                              <w:t>relevanța și fezabilitatea activităților propuse;</w:t>
                            </w:r>
                          </w:p>
                          <w:p w14:paraId="79A512E5" w14:textId="77777777" w:rsidR="0093627F" w:rsidRPr="0093627F" w:rsidRDefault="0093627F" w:rsidP="0093627F">
                            <w:pPr>
                              <w:numPr>
                                <w:ilvl w:val="0"/>
                                <w:numId w:val="17"/>
                              </w:numPr>
                              <w:spacing w:after="0"/>
                              <w:rPr>
                                <w:color w:val="000000" w:themeColor="text1"/>
                                <w:sz w:val="20"/>
                                <w:szCs w:val="20"/>
                                <w:lang w:val="ro-MD"/>
                              </w:rPr>
                            </w:pPr>
                            <w:r w:rsidRPr="0093627F">
                              <w:rPr>
                                <w:color w:val="000000" w:themeColor="text1"/>
                                <w:sz w:val="20"/>
                                <w:szCs w:val="20"/>
                                <w:lang w:val="ro-MD"/>
                              </w:rPr>
                              <w:t>necesitatea demonstrată la nivelul comunității;</w:t>
                            </w:r>
                          </w:p>
                          <w:p w14:paraId="4CD2CEF5" w14:textId="77777777" w:rsidR="0093627F" w:rsidRPr="0093627F" w:rsidRDefault="0093627F" w:rsidP="0093627F">
                            <w:pPr>
                              <w:numPr>
                                <w:ilvl w:val="0"/>
                                <w:numId w:val="17"/>
                              </w:numPr>
                              <w:spacing w:after="0"/>
                              <w:rPr>
                                <w:color w:val="000000" w:themeColor="text1"/>
                                <w:sz w:val="20"/>
                                <w:szCs w:val="20"/>
                                <w:lang w:val="ro-MD"/>
                              </w:rPr>
                            </w:pPr>
                            <w:r w:rsidRPr="0093627F">
                              <w:rPr>
                                <w:color w:val="000000" w:themeColor="text1"/>
                                <w:sz w:val="20"/>
                                <w:szCs w:val="20"/>
                                <w:lang w:val="ro-MD"/>
                              </w:rPr>
                              <w:t>impactul estimat asupra refugiaților ucraineni și a moldovenilor vulnerabili;</w:t>
                            </w:r>
                          </w:p>
                          <w:p w14:paraId="4E5A58E8" w14:textId="77777777" w:rsidR="0093627F" w:rsidRPr="0093627F" w:rsidRDefault="0093627F" w:rsidP="0093627F">
                            <w:pPr>
                              <w:numPr>
                                <w:ilvl w:val="0"/>
                                <w:numId w:val="17"/>
                              </w:numPr>
                              <w:rPr>
                                <w:color w:val="000000" w:themeColor="text1"/>
                                <w:sz w:val="20"/>
                                <w:szCs w:val="20"/>
                                <w:lang w:val="ro-MD"/>
                              </w:rPr>
                            </w:pPr>
                            <w:r w:rsidRPr="0093627F">
                              <w:rPr>
                                <w:color w:val="000000" w:themeColor="text1"/>
                                <w:sz w:val="20"/>
                                <w:szCs w:val="20"/>
                                <w:lang w:val="ro-MD"/>
                              </w:rPr>
                              <w:t>claritatea și calitatea generală a propunerii.</w:t>
                            </w:r>
                          </w:p>
                          <w:p w14:paraId="7B119631" w14:textId="4D53FDDC" w:rsidR="0093627F" w:rsidRPr="00A424AD" w:rsidRDefault="0093627F" w:rsidP="0093627F">
                            <w:pPr>
                              <w:rPr>
                                <w:b/>
                                <w:bCs/>
                                <w:i/>
                                <w:iCs/>
                                <w:color w:val="000000" w:themeColor="text1"/>
                                <w:sz w:val="20"/>
                                <w:szCs w:val="20"/>
                                <w:lang w:val="ro-MD"/>
                              </w:rPr>
                            </w:pPr>
                            <w:r w:rsidRPr="00A424AD">
                              <w:rPr>
                                <w:b/>
                                <w:bCs/>
                                <w:i/>
                                <w:iCs/>
                                <w:color w:val="000000" w:themeColor="text1"/>
                                <w:sz w:val="20"/>
                                <w:szCs w:val="20"/>
                                <w:lang w:val="ro-MD"/>
                              </w:rPr>
                              <w:t xml:space="preserve">CRS își rezervă dreptul de a retrage prezentul </w:t>
                            </w:r>
                            <w:r w:rsidR="00A424AD">
                              <w:rPr>
                                <w:b/>
                                <w:bCs/>
                                <w:i/>
                                <w:iCs/>
                                <w:color w:val="000000" w:themeColor="text1"/>
                                <w:sz w:val="20"/>
                                <w:szCs w:val="20"/>
                                <w:lang w:val="ro-MD"/>
                              </w:rPr>
                              <w:t>a</w:t>
                            </w:r>
                            <w:r w:rsidRPr="00A424AD">
                              <w:rPr>
                                <w:b/>
                                <w:bCs/>
                                <w:i/>
                                <w:iCs/>
                                <w:color w:val="000000" w:themeColor="text1"/>
                                <w:sz w:val="20"/>
                                <w:szCs w:val="20"/>
                                <w:lang w:val="ro-MD"/>
                              </w:rPr>
                              <w:t xml:space="preserve">pel de </w:t>
                            </w:r>
                            <w:r w:rsidR="00A424AD">
                              <w:rPr>
                                <w:b/>
                                <w:bCs/>
                                <w:i/>
                                <w:iCs/>
                                <w:color w:val="000000" w:themeColor="text1"/>
                                <w:sz w:val="20"/>
                                <w:szCs w:val="20"/>
                                <w:lang w:val="ro-MD"/>
                              </w:rPr>
                              <w:t>aplicații</w:t>
                            </w:r>
                            <w:r w:rsidRPr="00A424AD">
                              <w:rPr>
                                <w:b/>
                                <w:bCs/>
                                <w:i/>
                                <w:iCs/>
                                <w:color w:val="000000" w:themeColor="text1"/>
                                <w:sz w:val="20"/>
                                <w:szCs w:val="20"/>
                                <w:lang w:val="ro-MD"/>
                              </w:rPr>
                              <w:t xml:space="preserve"> în orice moment.</w:t>
                            </w:r>
                          </w:p>
                          <w:p w14:paraId="6CBBD4CD" w14:textId="77777777" w:rsidR="0093627F" w:rsidRPr="0093627F" w:rsidRDefault="00C54693" w:rsidP="0093627F">
                            <w:pPr>
                              <w:rPr>
                                <w:b/>
                                <w:bCs/>
                                <w:color w:val="000000" w:themeColor="text1"/>
                                <w:sz w:val="20"/>
                                <w:szCs w:val="20"/>
                                <w:u w:val="single"/>
                                <w:lang w:val="ro-MD"/>
                              </w:rPr>
                            </w:pPr>
                            <w:r>
                              <w:rPr>
                                <w:b/>
                                <w:bCs/>
                                <w:color w:val="000000" w:themeColor="text1"/>
                                <w:sz w:val="20"/>
                                <w:szCs w:val="20"/>
                                <w:u w:val="single"/>
                                <w:lang w:val="ro-MD"/>
                              </w:rPr>
                              <w:pict w14:anchorId="321D9365">
                                <v:rect id="_x0000_i1026" style="width:0;height:1.5pt" o:hralign="center" o:hrstd="t" o:hr="t" fillcolor="#a0a0a0" stroked="f"/>
                              </w:pict>
                            </w:r>
                          </w:p>
                          <w:p w14:paraId="7CDFB82D" w14:textId="77777777" w:rsidR="0093627F" w:rsidRPr="0093627F" w:rsidRDefault="0093627F" w:rsidP="0093627F">
                            <w:pPr>
                              <w:rPr>
                                <w:b/>
                                <w:bCs/>
                                <w:color w:val="000000" w:themeColor="text1"/>
                                <w:sz w:val="20"/>
                                <w:szCs w:val="20"/>
                                <w:u w:val="single"/>
                                <w:lang w:val="ro-MD"/>
                              </w:rPr>
                            </w:pPr>
                            <w:r w:rsidRPr="0093627F">
                              <w:rPr>
                                <w:b/>
                                <w:bCs/>
                                <w:color w:val="000000" w:themeColor="text1"/>
                                <w:sz w:val="20"/>
                                <w:szCs w:val="20"/>
                                <w:u w:val="single"/>
                                <w:lang w:val="ro-MD"/>
                              </w:rPr>
                              <w:t xml:space="preserve">Dacă vrei, pot face acum o versiune finală a întregului document (call + formular) perfect uniformizată, ca să fie gata de publicare </w:t>
                            </w:r>
                            <w:r w:rsidRPr="0093627F">
                              <w:rPr>
                                <w:rFonts w:ascii="Segoe UI Emoji" w:hAnsi="Segoe UI Emoji" w:cs="Segoe UI Emoji"/>
                                <w:b/>
                                <w:bCs/>
                                <w:color w:val="000000" w:themeColor="text1"/>
                                <w:sz w:val="20"/>
                                <w:szCs w:val="20"/>
                                <w:u w:val="single"/>
                                <w:lang w:val="ro-MD"/>
                              </w:rPr>
                              <w:t>👍</w:t>
                            </w:r>
                          </w:p>
                          <w:p w14:paraId="2DA9925B" w14:textId="77777777" w:rsidR="0093627F" w:rsidRPr="0093627F" w:rsidRDefault="0093627F" w:rsidP="0093627F">
                            <w:pPr>
                              <w:rPr>
                                <w:b/>
                                <w:bCs/>
                                <w:color w:val="000000" w:themeColor="text1"/>
                                <w:sz w:val="20"/>
                                <w:szCs w:val="20"/>
                                <w:u w:val="single"/>
                                <w:lang w:val="ro-MD"/>
                              </w:rPr>
                            </w:pPr>
                            <w:r w:rsidRPr="0093627F">
                              <w:rPr>
                                <w:b/>
                                <w:bCs/>
                                <w:color w:val="000000" w:themeColor="text1"/>
                                <w:sz w:val="20"/>
                                <w:szCs w:val="20"/>
                                <w:u w:val="single"/>
                                <w:lang w:val="ro-MD"/>
                              </w:rPr>
                              <w:t>Oferiți feedback despre BizChat</w:t>
                            </w:r>
                          </w:p>
                          <w:p w14:paraId="01A200C1" w14:textId="77777777" w:rsidR="0093627F" w:rsidRPr="00B43E49" w:rsidRDefault="0093627F" w:rsidP="00D25F32">
                            <w:pPr>
                              <w:rPr>
                                <w:b/>
                                <w:bCs/>
                                <w:color w:val="000000" w:themeColor="text1"/>
                                <w:sz w:val="20"/>
                                <w:szCs w:val="20"/>
                                <w:u w:val="single"/>
                              </w:rPr>
                            </w:pPr>
                          </w:p>
                          <w:p w14:paraId="675E406F" w14:textId="6CB9AFDD" w:rsidR="00463CD5" w:rsidRPr="00B43E49" w:rsidRDefault="00463CD5" w:rsidP="00D25F32">
                            <w:pPr>
                              <w:spacing w:after="0"/>
                              <w:rPr>
                                <w:color w:val="000000" w:themeColor="text1"/>
                                <w:sz w:val="20"/>
                                <w:szCs w:val="20"/>
                              </w:rPr>
                            </w:pPr>
                            <w:r w:rsidRPr="00B43E49">
                              <w:rPr>
                                <w:color w:val="000000" w:themeColor="text1"/>
                                <w:sz w:val="20"/>
                                <w:szCs w:val="20"/>
                              </w:rPr>
                              <w:t xml:space="preserve">CRS and Caritas will review and select the proposals that </w:t>
                            </w:r>
                            <w:r w:rsidR="00E3706F" w:rsidRPr="00B43E49">
                              <w:rPr>
                                <w:color w:val="000000" w:themeColor="text1"/>
                                <w:sz w:val="20"/>
                                <w:szCs w:val="20"/>
                              </w:rPr>
                              <w:t xml:space="preserve">best fit the project goals. </w:t>
                            </w:r>
                            <w:r w:rsidRPr="00B43E49">
                              <w:rPr>
                                <w:color w:val="000000" w:themeColor="text1"/>
                                <w:sz w:val="20"/>
                                <w:szCs w:val="20"/>
                              </w:rPr>
                              <w:t>Selected applicants will be informed by email within one month of the submission. CRS will visit selected communities and organizations to confirm expectations and discuss implementation requirements.</w:t>
                            </w:r>
                          </w:p>
                          <w:p w14:paraId="17D00247" w14:textId="781F6478" w:rsidR="00D25F32" w:rsidRPr="00B43E49" w:rsidRDefault="00D25F32" w:rsidP="00D25F32">
                            <w:pPr>
                              <w:spacing w:after="0"/>
                              <w:rPr>
                                <w:color w:val="000000" w:themeColor="text1"/>
                                <w:sz w:val="20"/>
                                <w:szCs w:val="20"/>
                              </w:rPr>
                            </w:pPr>
                            <w:r w:rsidRPr="00B43E49">
                              <w:rPr>
                                <w:b/>
                                <w:bCs/>
                                <w:color w:val="000000" w:themeColor="text1"/>
                                <w:sz w:val="20"/>
                                <w:szCs w:val="20"/>
                              </w:rPr>
                              <w:t>Applications</w:t>
                            </w:r>
                            <w:r w:rsidRPr="00B43E49">
                              <w:rPr>
                                <w:color w:val="000000" w:themeColor="text1"/>
                                <w:sz w:val="20"/>
                                <w:szCs w:val="20"/>
                              </w:rPr>
                              <w:t xml:space="preserve"> will be evaluated based on:</w:t>
                            </w:r>
                          </w:p>
                          <w:p w14:paraId="21F425F3" w14:textId="77777777" w:rsidR="00D25F32" w:rsidRPr="00B43E49" w:rsidRDefault="00D25F32" w:rsidP="00D25F32">
                            <w:pPr>
                              <w:pStyle w:val="ListParagraph"/>
                              <w:numPr>
                                <w:ilvl w:val="0"/>
                                <w:numId w:val="1"/>
                              </w:numPr>
                              <w:rPr>
                                <w:color w:val="000000" w:themeColor="text1"/>
                                <w:sz w:val="20"/>
                                <w:szCs w:val="20"/>
                              </w:rPr>
                            </w:pPr>
                            <w:r w:rsidRPr="00B43E49">
                              <w:rPr>
                                <w:color w:val="000000" w:themeColor="text1"/>
                                <w:sz w:val="20"/>
                                <w:szCs w:val="20"/>
                              </w:rPr>
                              <w:t xml:space="preserve">Relevance and feasibility of the proposed activities </w:t>
                            </w:r>
                          </w:p>
                          <w:p w14:paraId="2E60B20C" w14:textId="0A7766C8" w:rsidR="00D25F32" w:rsidRPr="00B43E49" w:rsidRDefault="00D25F32" w:rsidP="00D25F32">
                            <w:pPr>
                              <w:pStyle w:val="ListParagraph"/>
                              <w:numPr>
                                <w:ilvl w:val="0"/>
                                <w:numId w:val="1"/>
                              </w:numPr>
                              <w:rPr>
                                <w:color w:val="000000" w:themeColor="text1"/>
                                <w:sz w:val="20"/>
                                <w:szCs w:val="20"/>
                              </w:rPr>
                            </w:pPr>
                            <w:r w:rsidRPr="00B43E49">
                              <w:rPr>
                                <w:color w:val="000000" w:themeColor="text1"/>
                                <w:sz w:val="20"/>
                                <w:szCs w:val="20"/>
                              </w:rPr>
                              <w:t>Demonstrated need in the community</w:t>
                            </w:r>
                          </w:p>
                          <w:p w14:paraId="4E9B36DF" w14:textId="77777777" w:rsidR="00D25F32" w:rsidRPr="00B43E49" w:rsidRDefault="00D25F32" w:rsidP="00D25F32">
                            <w:pPr>
                              <w:pStyle w:val="ListParagraph"/>
                              <w:numPr>
                                <w:ilvl w:val="0"/>
                                <w:numId w:val="1"/>
                              </w:numPr>
                              <w:rPr>
                                <w:color w:val="000000" w:themeColor="text1"/>
                                <w:sz w:val="20"/>
                                <w:szCs w:val="20"/>
                              </w:rPr>
                            </w:pPr>
                            <w:r w:rsidRPr="00B43E49">
                              <w:rPr>
                                <w:color w:val="000000" w:themeColor="text1"/>
                                <w:sz w:val="20"/>
                                <w:szCs w:val="20"/>
                              </w:rPr>
                              <w:t xml:space="preserve">Expected impact on Ukrainian refugees and vulnerable Moldovans </w:t>
                            </w:r>
                          </w:p>
                          <w:p w14:paraId="3394F1EA" w14:textId="77777777" w:rsidR="00D25F32" w:rsidRPr="00B43E49" w:rsidRDefault="00D25F32" w:rsidP="00D25F32">
                            <w:pPr>
                              <w:pStyle w:val="ListParagraph"/>
                              <w:numPr>
                                <w:ilvl w:val="0"/>
                                <w:numId w:val="1"/>
                              </w:numPr>
                              <w:rPr>
                                <w:color w:val="000000" w:themeColor="text1"/>
                                <w:sz w:val="20"/>
                                <w:szCs w:val="20"/>
                              </w:rPr>
                            </w:pPr>
                            <w:r w:rsidRPr="00B43E49">
                              <w:rPr>
                                <w:color w:val="000000" w:themeColor="text1"/>
                                <w:sz w:val="20"/>
                                <w:szCs w:val="20"/>
                              </w:rPr>
                              <w:t>Overall clarity and quality of the proposal</w:t>
                            </w:r>
                          </w:p>
                          <w:p w14:paraId="10B051D9" w14:textId="77777777" w:rsidR="00D25F32" w:rsidRPr="00B43E49" w:rsidRDefault="00D25F32" w:rsidP="00D25F32">
                            <w:pPr>
                              <w:rPr>
                                <w:b/>
                                <w:bCs/>
                                <w:color w:val="000000" w:themeColor="text1"/>
                                <w:sz w:val="20"/>
                                <w:szCs w:val="20"/>
                              </w:rPr>
                            </w:pPr>
                            <w:r w:rsidRPr="00B43E49">
                              <w:rPr>
                                <w:b/>
                                <w:bCs/>
                                <w:i/>
                                <w:iCs/>
                                <w:color w:val="000000" w:themeColor="text1"/>
                                <w:sz w:val="18"/>
                                <w:szCs w:val="18"/>
                              </w:rPr>
                              <w:t>CRS reserves all rights to withdraw this Request for Proposals at any point in time.</w:t>
                            </w:r>
                            <w:r w:rsidRPr="00B43E49">
                              <w:rPr>
                                <w:b/>
                                <w:bCs/>
                                <w:color w:val="000000" w:themeColor="text1"/>
                                <w:sz w:val="20"/>
                                <w:szCs w:val="20"/>
                              </w:rPr>
                              <w:t> </w:t>
                            </w:r>
                          </w:p>
                          <w:p w14:paraId="57409905" w14:textId="77777777" w:rsidR="00D25F32" w:rsidRPr="007F6A84" w:rsidRDefault="00D25F32" w:rsidP="00D25F32">
                            <w:pPr>
                              <w:rPr>
                                <w:b/>
                                <w:bCs/>
                                <w:color w:val="000000" w:themeColor="text1"/>
                                <w:sz w:val="22"/>
                                <w:szCs w:val="22"/>
                                <w:u w:val="single"/>
                              </w:rPr>
                            </w:pPr>
                          </w:p>
                          <w:p w14:paraId="643B2E94" w14:textId="77777777" w:rsidR="00D25F32" w:rsidRDefault="00D25F32" w:rsidP="00D25F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F414AD" id="_x0000_s1030" style="position:absolute;margin-left:-36.75pt;margin-top:374.5pt;width:538pt;height:222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" fillcolor="#e8e8e8 [3214]" strokecolor="#e8e8e8 [3214]" strokeweight="1pt">
                <v:stroke joinstyle="miter"/>
                <v:textbox>
                  <w:txbxContent>
                    <w:p w14:paraId="33AC5046" w14:textId="77777777" w:rsidR="0093627F" w:rsidRPr="0093627F" w:rsidRDefault="0093627F" w:rsidP="0093627F">
                      <w:pPr>
                        <w:rPr>
                          <w:b/>
                          <w:bCs/>
                          <w:color w:val="000000" w:themeColor="text1"/>
                          <w:sz w:val="20"/>
                          <w:szCs w:val="20"/>
                          <w:u w:val="single"/>
                          <w:lang w:val="ro-MD"/>
                        </w:rPr>
                      </w:pPr>
                      <w:r w:rsidRPr="0093627F">
                        <w:rPr>
                          <w:b/>
                          <w:bCs/>
                          <w:color w:val="000000" w:themeColor="text1"/>
                          <w:sz w:val="20"/>
                          <w:szCs w:val="20"/>
                          <w:u w:val="single"/>
                          <w:lang w:val="ro-MD"/>
                        </w:rPr>
                        <w:t>Ce urmează după depunerea aplicației</w:t>
                      </w:r>
                    </w:p>
                    <w:p w14:paraId="74906B50" w14:textId="20CCE45B" w:rsidR="0093627F" w:rsidRPr="0093627F" w:rsidRDefault="0093627F" w:rsidP="0093627F">
                      <w:pPr>
                        <w:rPr>
                          <w:color w:val="000000" w:themeColor="text1"/>
                          <w:sz w:val="20"/>
                          <w:szCs w:val="20"/>
                          <w:lang w:val="ro-MD"/>
                        </w:rPr>
                      </w:pPr>
                      <w:r w:rsidRPr="0093627F">
                        <w:rPr>
                          <w:color w:val="000000" w:themeColor="text1"/>
                          <w:sz w:val="20"/>
                          <w:szCs w:val="20"/>
                          <w:lang w:val="ro-MD"/>
                        </w:rPr>
                        <w:t xml:space="preserve">CRS și Caritas </w:t>
                      </w:r>
                      <w:r w:rsidR="00BF26FD">
                        <w:rPr>
                          <w:color w:val="000000" w:themeColor="text1"/>
                          <w:sz w:val="20"/>
                          <w:szCs w:val="20"/>
                          <w:lang w:val="ro-MD"/>
                        </w:rPr>
                        <w:t xml:space="preserve">Moldova </w:t>
                      </w:r>
                      <w:r w:rsidRPr="0093627F">
                        <w:rPr>
                          <w:color w:val="000000" w:themeColor="text1"/>
                          <w:sz w:val="20"/>
                          <w:szCs w:val="20"/>
                          <w:lang w:val="ro-MD"/>
                        </w:rPr>
                        <w:t xml:space="preserve">vor analiza și selecta propunerile care corespund cel mai bine obiectivelor proiectului. Solicitanții selectați vor fi informați prin e-mail în termen de o lună de la data </w:t>
                      </w:r>
                      <w:r w:rsidR="007E280A">
                        <w:rPr>
                          <w:color w:val="000000" w:themeColor="text1"/>
                          <w:sz w:val="20"/>
                          <w:szCs w:val="20"/>
                          <w:lang w:val="ro-MD"/>
                        </w:rPr>
                        <w:t>publicării anunțului</w:t>
                      </w:r>
                      <w:r w:rsidRPr="0093627F">
                        <w:rPr>
                          <w:color w:val="000000" w:themeColor="text1"/>
                          <w:sz w:val="20"/>
                          <w:szCs w:val="20"/>
                          <w:lang w:val="ro-MD"/>
                        </w:rPr>
                        <w:t>. CRS va efectua vizite în comunitățile și organizațiile selectate pentru a confirma așteptările și pentru a discuta cerințele de implementare.</w:t>
                      </w:r>
                    </w:p>
                    <w:p w14:paraId="6371CCC1" w14:textId="77777777" w:rsidR="0093627F" w:rsidRPr="0093627F" w:rsidRDefault="0093627F" w:rsidP="0093627F">
                      <w:pPr>
                        <w:rPr>
                          <w:color w:val="000000" w:themeColor="text1"/>
                          <w:sz w:val="20"/>
                          <w:szCs w:val="20"/>
                          <w:lang w:val="ro-MD"/>
                        </w:rPr>
                      </w:pPr>
                      <w:r w:rsidRPr="0093627F">
                        <w:rPr>
                          <w:color w:val="000000" w:themeColor="text1"/>
                          <w:sz w:val="20"/>
                          <w:szCs w:val="20"/>
                          <w:lang w:val="ro-MD"/>
                        </w:rPr>
                        <w:t>Aplicațiile vor fi evaluate în baza următoarelor criterii:</w:t>
                      </w:r>
                    </w:p>
                    <w:p w14:paraId="1FC8E926" w14:textId="77777777" w:rsidR="0093627F" w:rsidRPr="0093627F" w:rsidRDefault="0093627F" w:rsidP="0093627F">
                      <w:pPr>
                        <w:numPr>
                          <w:ilvl w:val="0"/>
                          <w:numId w:val="17"/>
                        </w:numPr>
                        <w:spacing w:after="0"/>
                        <w:rPr>
                          <w:color w:val="000000" w:themeColor="text1"/>
                          <w:sz w:val="20"/>
                          <w:szCs w:val="20"/>
                          <w:lang w:val="ro-MD"/>
                        </w:rPr>
                      </w:pPr>
                      <w:r w:rsidRPr="0093627F">
                        <w:rPr>
                          <w:color w:val="000000" w:themeColor="text1"/>
                          <w:sz w:val="20"/>
                          <w:szCs w:val="20"/>
                          <w:lang w:val="ro-MD"/>
                        </w:rPr>
                        <w:t>relevanța și fezabilitatea activităților propuse;</w:t>
                      </w:r>
                    </w:p>
                    <w:p w14:paraId="79A512E5" w14:textId="77777777" w:rsidR="0093627F" w:rsidRPr="0093627F" w:rsidRDefault="0093627F" w:rsidP="0093627F">
                      <w:pPr>
                        <w:numPr>
                          <w:ilvl w:val="0"/>
                          <w:numId w:val="17"/>
                        </w:numPr>
                        <w:spacing w:after="0"/>
                        <w:rPr>
                          <w:color w:val="000000" w:themeColor="text1"/>
                          <w:sz w:val="20"/>
                          <w:szCs w:val="20"/>
                          <w:lang w:val="ro-MD"/>
                        </w:rPr>
                      </w:pPr>
                      <w:r w:rsidRPr="0093627F">
                        <w:rPr>
                          <w:color w:val="000000" w:themeColor="text1"/>
                          <w:sz w:val="20"/>
                          <w:szCs w:val="20"/>
                          <w:lang w:val="ro-MD"/>
                        </w:rPr>
                        <w:t>necesitatea demonstrată la nivelul comunității;</w:t>
                      </w:r>
                    </w:p>
                    <w:p w14:paraId="4CD2CEF5" w14:textId="77777777" w:rsidR="0093627F" w:rsidRPr="0093627F" w:rsidRDefault="0093627F" w:rsidP="0093627F">
                      <w:pPr>
                        <w:numPr>
                          <w:ilvl w:val="0"/>
                          <w:numId w:val="17"/>
                        </w:numPr>
                        <w:spacing w:after="0"/>
                        <w:rPr>
                          <w:color w:val="000000" w:themeColor="text1"/>
                          <w:sz w:val="20"/>
                          <w:szCs w:val="20"/>
                          <w:lang w:val="ro-MD"/>
                        </w:rPr>
                      </w:pPr>
                      <w:r w:rsidRPr="0093627F">
                        <w:rPr>
                          <w:color w:val="000000" w:themeColor="text1"/>
                          <w:sz w:val="20"/>
                          <w:szCs w:val="20"/>
                          <w:lang w:val="ro-MD"/>
                        </w:rPr>
                        <w:t>impactul estimat asupra refugiaților ucraineni și a moldovenilor vulnerabili;</w:t>
                      </w:r>
                    </w:p>
                    <w:p w14:paraId="4E5A58E8" w14:textId="77777777" w:rsidR="0093627F" w:rsidRPr="0093627F" w:rsidRDefault="0093627F" w:rsidP="0093627F">
                      <w:pPr>
                        <w:numPr>
                          <w:ilvl w:val="0"/>
                          <w:numId w:val="17"/>
                        </w:numPr>
                        <w:rPr>
                          <w:color w:val="000000" w:themeColor="text1"/>
                          <w:sz w:val="20"/>
                          <w:szCs w:val="20"/>
                          <w:lang w:val="ro-MD"/>
                        </w:rPr>
                      </w:pPr>
                      <w:r w:rsidRPr="0093627F">
                        <w:rPr>
                          <w:color w:val="000000" w:themeColor="text1"/>
                          <w:sz w:val="20"/>
                          <w:szCs w:val="20"/>
                          <w:lang w:val="ro-MD"/>
                        </w:rPr>
                        <w:t>claritatea și calitatea generală a propunerii.</w:t>
                      </w:r>
                    </w:p>
                    <w:p w14:paraId="7B119631" w14:textId="4D53FDDC" w:rsidR="0093627F" w:rsidRPr="00A424AD" w:rsidRDefault="0093627F" w:rsidP="0093627F">
                      <w:pPr>
                        <w:rPr>
                          <w:b/>
                          <w:bCs/>
                          <w:i/>
                          <w:iCs/>
                          <w:color w:val="000000" w:themeColor="text1"/>
                          <w:sz w:val="20"/>
                          <w:szCs w:val="20"/>
                          <w:lang w:val="ro-MD"/>
                        </w:rPr>
                      </w:pPr>
                      <w:r w:rsidRPr="00A424AD">
                        <w:rPr>
                          <w:b/>
                          <w:bCs/>
                          <w:i/>
                          <w:iCs/>
                          <w:color w:val="000000" w:themeColor="text1"/>
                          <w:sz w:val="20"/>
                          <w:szCs w:val="20"/>
                          <w:lang w:val="ro-MD"/>
                        </w:rPr>
                        <w:t xml:space="preserve">CRS își rezervă dreptul de a retrage prezentul </w:t>
                      </w:r>
                      <w:r w:rsidR="00A424AD">
                        <w:rPr>
                          <w:b/>
                          <w:bCs/>
                          <w:i/>
                          <w:iCs/>
                          <w:color w:val="000000" w:themeColor="text1"/>
                          <w:sz w:val="20"/>
                          <w:szCs w:val="20"/>
                          <w:lang w:val="ro-MD"/>
                        </w:rPr>
                        <w:t>a</w:t>
                      </w:r>
                      <w:r w:rsidRPr="00A424AD">
                        <w:rPr>
                          <w:b/>
                          <w:bCs/>
                          <w:i/>
                          <w:iCs/>
                          <w:color w:val="000000" w:themeColor="text1"/>
                          <w:sz w:val="20"/>
                          <w:szCs w:val="20"/>
                          <w:lang w:val="ro-MD"/>
                        </w:rPr>
                        <w:t xml:space="preserve">pel de </w:t>
                      </w:r>
                      <w:r w:rsidR="00A424AD">
                        <w:rPr>
                          <w:b/>
                          <w:bCs/>
                          <w:i/>
                          <w:iCs/>
                          <w:color w:val="000000" w:themeColor="text1"/>
                          <w:sz w:val="20"/>
                          <w:szCs w:val="20"/>
                          <w:lang w:val="ro-MD"/>
                        </w:rPr>
                        <w:t>aplicații</w:t>
                      </w:r>
                      <w:r w:rsidRPr="00A424AD">
                        <w:rPr>
                          <w:b/>
                          <w:bCs/>
                          <w:i/>
                          <w:iCs/>
                          <w:color w:val="000000" w:themeColor="text1"/>
                          <w:sz w:val="20"/>
                          <w:szCs w:val="20"/>
                          <w:lang w:val="ro-MD"/>
                        </w:rPr>
                        <w:t xml:space="preserve"> în orice moment.</w:t>
                      </w:r>
                    </w:p>
                    <w:p w14:paraId="6CBBD4CD" w14:textId="77777777" w:rsidR="0093627F" w:rsidRPr="0093627F" w:rsidRDefault="00C54693" w:rsidP="0093627F">
                      <w:pPr>
                        <w:rPr>
                          <w:b/>
                          <w:bCs/>
                          <w:color w:val="000000" w:themeColor="text1"/>
                          <w:sz w:val="20"/>
                          <w:szCs w:val="20"/>
                          <w:u w:val="single"/>
                          <w:lang w:val="ro-MD"/>
                        </w:rPr>
                      </w:pPr>
                      <w:r>
                        <w:rPr>
                          <w:b/>
                          <w:bCs/>
                          <w:color w:val="000000" w:themeColor="text1"/>
                          <w:sz w:val="20"/>
                          <w:szCs w:val="20"/>
                          <w:u w:val="single"/>
                          <w:lang w:val="ro-MD"/>
                        </w:rPr>
                        <w:pict w14:anchorId="321D9365">
                          <v:rect id="_x0000_i1026" style="width:0;height:1.5pt" o:hralign="center" o:hrstd="t" o:hr="t" fillcolor="#a0a0a0" stroked="f"/>
                        </w:pict>
                      </w:r>
                    </w:p>
                    <w:p w14:paraId="7CDFB82D" w14:textId="77777777" w:rsidR="0093627F" w:rsidRPr="0093627F" w:rsidRDefault="0093627F" w:rsidP="0093627F">
                      <w:pPr>
                        <w:rPr>
                          <w:b/>
                          <w:bCs/>
                          <w:color w:val="000000" w:themeColor="text1"/>
                          <w:sz w:val="20"/>
                          <w:szCs w:val="20"/>
                          <w:u w:val="single"/>
                          <w:lang w:val="ro-MD"/>
                        </w:rPr>
                      </w:pPr>
                      <w:r w:rsidRPr="0093627F">
                        <w:rPr>
                          <w:b/>
                          <w:bCs/>
                          <w:color w:val="000000" w:themeColor="text1"/>
                          <w:sz w:val="20"/>
                          <w:szCs w:val="20"/>
                          <w:u w:val="single"/>
                          <w:lang w:val="ro-MD"/>
                        </w:rPr>
                        <w:t xml:space="preserve">Dacă vrei, pot face acum o versiune finală a întregului document (call + formular) perfect uniformizată, ca să fie gata de publicare </w:t>
                      </w:r>
                      <w:r w:rsidRPr="0093627F">
                        <w:rPr>
                          <w:rFonts w:ascii="Segoe UI Emoji" w:hAnsi="Segoe UI Emoji" w:cs="Segoe UI Emoji"/>
                          <w:b/>
                          <w:bCs/>
                          <w:color w:val="000000" w:themeColor="text1"/>
                          <w:sz w:val="20"/>
                          <w:szCs w:val="20"/>
                          <w:u w:val="single"/>
                          <w:lang w:val="ro-MD"/>
                        </w:rPr>
                        <w:t>👍</w:t>
                      </w:r>
                    </w:p>
                    <w:p w14:paraId="2DA9925B" w14:textId="77777777" w:rsidR="0093627F" w:rsidRPr="0093627F" w:rsidRDefault="0093627F" w:rsidP="0093627F">
                      <w:pPr>
                        <w:rPr>
                          <w:b/>
                          <w:bCs/>
                          <w:color w:val="000000" w:themeColor="text1"/>
                          <w:sz w:val="20"/>
                          <w:szCs w:val="20"/>
                          <w:u w:val="single"/>
                          <w:lang w:val="ro-MD"/>
                        </w:rPr>
                      </w:pPr>
                      <w:r w:rsidRPr="0093627F">
                        <w:rPr>
                          <w:b/>
                          <w:bCs/>
                          <w:color w:val="000000" w:themeColor="text1"/>
                          <w:sz w:val="20"/>
                          <w:szCs w:val="20"/>
                          <w:u w:val="single"/>
                          <w:lang w:val="ro-MD"/>
                        </w:rPr>
                        <w:t>Oferiți feedback despre BizChat</w:t>
                      </w:r>
                    </w:p>
                    <w:p w14:paraId="01A200C1" w14:textId="77777777" w:rsidR="0093627F" w:rsidRPr="00B43E49" w:rsidRDefault="0093627F" w:rsidP="00D25F32">
                      <w:pPr>
                        <w:rPr>
                          <w:b/>
                          <w:bCs/>
                          <w:color w:val="000000" w:themeColor="text1"/>
                          <w:sz w:val="20"/>
                          <w:szCs w:val="20"/>
                          <w:u w:val="single"/>
                        </w:rPr>
                      </w:pPr>
                    </w:p>
                    <w:p w14:paraId="675E406F" w14:textId="6CB9AFDD" w:rsidR="00463CD5" w:rsidRPr="00B43E49" w:rsidRDefault="00463CD5" w:rsidP="00D25F32">
                      <w:pPr>
                        <w:spacing w:after="0"/>
                        <w:rPr>
                          <w:color w:val="000000" w:themeColor="text1"/>
                          <w:sz w:val="20"/>
                          <w:szCs w:val="20"/>
                        </w:rPr>
                      </w:pPr>
                      <w:r w:rsidRPr="00B43E49">
                        <w:rPr>
                          <w:color w:val="000000" w:themeColor="text1"/>
                          <w:sz w:val="20"/>
                          <w:szCs w:val="20"/>
                        </w:rPr>
                        <w:t xml:space="preserve">CRS and Caritas will review and select the proposals that </w:t>
                      </w:r>
                      <w:r w:rsidR="00E3706F" w:rsidRPr="00B43E49">
                        <w:rPr>
                          <w:color w:val="000000" w:themeColor="text1"/>
                          <w:sz w:val="20"/>
                          <w:szCs w:val="20"/>
                        </w:rPr>
                        <w:t xml:space="preserve">best fit the project goals. </w:t>
                      </w:r>
                      <w:r w:rsidRPr="00B43E49">
                        <w:rPr>
                          <w:color w:val="000000" w:themeColor="text1"/>
                          <w:sz w:val="20"/>
                          <w:szCs w:val="20"/>
                        </w:rPr>
                        <w:t>Selected applicants will be informed by email within one month of the submission. CRS will visit selected communities and organizations to confirm expectations and discuss implementation requirements.</w:t>
                      </w:r>
                    </w:p>
                    <w:p w14:paraId="17D00247" w14:textId="781F6478" w:rsidR="00D25F32" w:rsidRPr="00B43E49" w:rsidRDefault="00D25F32" w:rsidP="00D25F32">
                      <w:pPr>
                        <w:spacing w:after="0"/>
                        <w:rPr>
                          <w:color w:val="000000" w:themeColor="text1"/>
                          <w:sz w:val="20"/>
                          <w:szCs w:val="20"/>
                        </w:rPr>
                      </w:pPr>
                      <w:r w:rsidRPr="00B43E49">
                        <w:rPr>
                          <w:b/>
                          <w:bCs/>
                          <w:color w:val="000000" w:themeColor="text1"/>
                          <w:sz w:val="20"/>
                          <w:szCs w:val="20"/>
                        </w:rPr>
                        <w:t>Applications</w:t>
                      </w:r>
                      <w:r w:rsidRPr="00B43E49">
                        <w:rPr>
                          <w:color w:val="000000" w:themeColor="text1"/>
                          <w:sz w:val="20"/>
                          <w:szCs w:val="20"/>
                        </w:rPr>
                        <w:t xml:space="preserve"> will be evaluated based on:</w:t>
                      </w:r>
                    </w:p>
                    <w:p w14:paraId="21F425F3" w14:textId="77777777" w:rsidR="00D25F32" w:rsidRPr="00B43E49" w:rsidRDefault="00D25F32" w:rsidP="00D25F32">
                      <w:pPr>
                        <w:pStyle w:val="ListParagraph"/>
                        <w:numPr>
                          <w:ilvl w:val="0"/>
                          <w:numId w:val="1"/>
                        </w:numPr>
                        <w:rPr>
                          <w:color w:val="000000" w:themeColor="text1"/>
                          <w:sz w:val="20"/>
                          <w:szCs w:val="20"/>
                        </w:rPr>
                      </w:pPr>
                      <w:r w:rsidRPr="00B43E49">
                        <w:rPr>
                          <w:color w:val="000000" w:themeColor="text1"/>
                          <w:sz w:val="20"/>
                          <w:szCs w:val="20"/>
                        </w:rPr>
                        <w:t xml:space="preserve">Relevance and feasibility of the proposed activities </w:t>
                      </w:r>
                    </w:p>
                    <w:p w14:paraId="2E60B20C" w14:textId="0A7766C8" w:rsidR="00D25F32" w:rsidRPr="00B43E49" w:rsidRDefault="00D25F32" w:rsidP="00D25F32">
                      <w:pPr>
                        <w:pStyle w:val="ListParagraph"/>
                        <w:numPr>
                          <w:ilvl w:val="0"/>
                          <w:numId w:val="1"/>
                        </w:numPr>
                        <w:rPr>
                          <w:color w:val="000000" w:themeColor="text1"/>
                          <w:sz w:val="20"/>
                          <w:szCs w:val="20"/>
                        </w:rPr>
                      </w:pPr>
                      <w:r w:rsidRPr="00B43E49">
                        <w:rPr>
                          <w:color w:val="000000" w:themeColor="text1"/>
                          <w:sz w:val="20"/>
                          <w:szCs w:val="20"/>
                        </w:rPr>
                        <w:t>Demonstrated need in the community</w:t>
                      </w:r>
                    </w:p>
                    <w:p w14:paraId="4E9B36DF" w14:textId="77777777" w:rsidR="00D25F32" w:rsidRPr="00B43E49" w:rsidRDefault="00D25F32" w:rsidP="00D25F32">
                      <w:pPr>
                        <w:pStyle w:val="ListParagraph"/>
                        <w:numPr>
                          <w:ilvl w:val="0"/>
                          <w:numId w:val="1"/>
                        </w:numPr>
                        <w:rPr>
                          <w:color w:val="000000" w:themeColor="text1"/>
                          <w:sz w:val="20"/>
                          <w:szCs w:val="20"/>
                        </w:rPr>
                      </w:pPr>
                      <w:r w:rsidRPr="00B43E49">
                        <w:rPr>
                          <w:color w:val="000000" w:themeColor="text1"/>
                          <w:sz w:val="20"/>
                          <w:szCs w:val="20"/>
                        </w:rPr>
                        <w:t xml:space="preserve">Expected impact on Ukrainian refugees and vulnerable Moldovans </w:t>
                      </w:r>
                    </w:p>
                    <w:p w14:paraId="3394F1EA" w14:textId="77777777" w:rsidR="00D25F32" w:rsidRPr="00B43E49" w:rsidRDefault="00D25F32" w:rsidP="00D25F32">
                      <w:pPr>
                        <w:pStyle w:val="ListParagraph"/>
                        <w:numPr>
                          <w:ilvl w:val="0"/>
                          <w:numId w:val="1"/>
                        </w:numPr>
                        <w:rPr>
                          <w:color w:val="000000" w:themeColor="text1"/>
                          <w:sz w:val="20"/>
                          <w:szCs w:val="20"/>
                        </w:rPr>
                      </w:pPr>
                      <w:r w:rsidRPr="00B43E49">
                        <w:rPr>
                          <w:color w:val="000000" w:themeColor="text1"/>
                          <w:sz w:val="20"/>
                          <w:szCs w:val="20"/>
                        </w:rPr>
                        <w:t>Overall clarity and quality of the proposal</w:t>
                      </w:r>
                    </w:p>
                    <w:p w14:paraId="10B051D9" w14:textId="77777777" w:rsidR="00D25F32" w:rsidRPr="00B43E49" w:rsidRDefault="00D25F32" w:rsidP="00D25F32">
                      <w:pPr>
                        <w:rPr>
                          <w:b/>
                          <w:bCs/>
                          <w:color w:val="000000" w:themeColor="text1"/>
                          <w:sz w:val="20"/>
                          <w:szCs w:val="20"/>
                        </w:rPr>
                      </w:pPr>
                      <w:r w:rsidRPr="00B43E49">
                        <w:rPr>
                          <w:b/>
                          <w:bCs/>
                          <w:i/>
                          <w:iCs/>
                          <w:color w:val="000000" w:themeColor="text1"/>
                          <w:sz w:val="18"/>
                          <w:szCs w:val="18"/>
                        </w:rPr>
                        <w:t>CRS reserves all rights to withdraw this Request for Proposals at any point in time.</w:t>
                      </w:r>
                      <w:r w:rsidRPr="00B43E49">
                        <w:rPr>
                          <w:b/>
                          <w:bCs/>
                          <w:color w:val="000000" w:themeColor="text1"/>
                          <w:sz w:val="20"/>
                          <w:szCs w:val="20"/>
                        </w:rPr>
                        <w:t> </w:t>
                      </w:r>
                    </w:p>
                    <w:p w14:paraId="57409905" w14:textId="77777777" w:rsidR="00D25F32" w:rsidRPr="007F6A84" w:rsidRDefault="00D25F32" w:rsidP="00D25F32">
                      <w:pPr>
                        <w:rPr>
                          <w:b/>
                          <w:bCs/>
                          <w:color w:val="000000" w:themeColor="text1"/>
                          <w:sz w:val="22"/>
                          <w:szCs w:val="22"/>
                          <w:u w:val="single"/>
                        </w:rPr>
                      </w:pPr>
                    </w:p>
                    <w:p w14:paraId="643B2E94" w14:textId="77777777" w:rsidR="00D25F32" w:rsidRDefault="00D25F32" w:rsidP="00D25F32">
                      <w:pPr>
                        <w:jc w:val="center"/>
                      </w:pPr>
                    </w:p>
                  </w:txbxContent>
                </v:textbox>
                <w10:wrap anchorx="margin"/>
              </v:roundrect>
            </w:pict>
          </mc:Fallback>
        </mc:AlternateContent>
      </w:r>
      <w:r w:rsidR="00331330">
        <w:rPr>
          <w:noProof/>
        </w:rPr>
        <w:drawing>
          <wp:anchor distT="0" distB="0" distL="114300" distR="114300" simplePos="0" relativeHeight="251668480" behindDoc="0" locked="0" layoutInCell="1" allowOverlap="1" wp14:anchorId="0E186B55" wp14:editId="5E570729">
            <wp:simplePos x="0" y="0"/>
            <wp:positionH relativeFrom="margin">
              <wp:posOffset>4400550</wp:posOffset>
            </wp:positionH>
            <wp:positionV relativeFrom="topMargin">
              <wp:posOffset>304800</wp:posOffset>
            </wp:positionV>
            <wp:extent cx="924560" cy="606425"/>
            <wp:effectExtent l="0" t="0" r="8890" b="3175"/>
            <wp:wrapSquare wrapText="bothSides"/>
            <wp:docPr id="8370033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659596" name="Picture 116265959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4560" cy="606425"/>
                    </a:xfrm>
                    <a:prstGeom prst="rect">
                      <a:avLst/>
                    </a:prstGeom>
                  </pic:spPr>
                </pic:pic>
              </a:graphicData>
            </a:graphic>
          </wp:anchor>
        </w:drawing>
      </w:r>
      <w:r w:rsidR="00331330">
        <w:rPr>
          <w:i/>
          <w:iCs/>
          <w:noProof/>
          <w:color w:val="156082" w:themeColor="accent1"/>
          <w:lang w:val="el-GR"/>
        </w:rPr>
        <w:drawing>
          <wp:anchor distT="0" distB="0" distL="114300" distR="114300" simplePos="0" relativeHeight="251672576" behindDoc="0" locked="0" layoutInCell="1" allowOverlap="1" wp14:anchorId="2614F3E4" wp14:editId="47F33641">
            <wp:simplePos x="0" y="0"/>
            <wp:positionH relativeFrom="margin">
              <wp:posOffset>5372735</wp:posOffset>
            </wp:positionH>
            <wp:positionV relativeFrom="topMargin">
              <wp:posOffset>447675</wp:posOffset>
            </wp:positionV>
            <wp:extent cx="1314450" cy="561975"/>
            <wp:effectExtent l="0" t="0" r="0" b="0"/>
            <wp:wrapSquare wrapText="bothSides"/>
            <wp:docPr id="61203620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4667" name="Picture 161794667"/>
                    <pic:cNvPicPr/>
                  </pic:nvPicPr>
                  <pic:blipFill rotWithShape="1">
                    <a:blip r:embed="rId11" cstate="print">
                      <a:extLst>
                        <a:ext uri="{28A0092B-C50C-407E-A947-70E740481C1C}">
                          <a14:useLocalDpi xmlns:a14="http://schemas.microsoft.com/office/drawing/2010/main" val="0"/>
                        </a:ext>
                      </a:extLst>
                    </a:blip>
                    <a:srcRect t="27536" b="29710"/>
                    <a:stretch>
                      <a:fillRect/>
                    </a:stretch>
                  </pic:blipFill>
                  <pic:spPr bwMode="auto">
                    <a:xfrm>
                      <a:off x="0" y="0"/>
                      <a:ext cx="1314450" cy="561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712E">
        <w:rPr>
          <w:noProof/>
        </w:rPr>
        <mc:AlternateContent>
          <mc:Choice Requires="wps">
            <w:drawing>
              <wp:anchor distT="0" distB="0" distL="114300" distR="114300" simplePos="0" relativeHeight="251652096" behindDoc="0" locked="0" layoutInCell="1" allowOverlap="1" wp14:anchorId="310B0B53" wp14:editId="3AF1C3DA">
                <wp:simplePos x="0" y="0"/>
                <wp:positionH relativeFrom="column">
                  <wp:posOffset>-4870450</wp:posOffset>
                </wp:positionH>
                <wp:positionV relativeFrom="paragraph">
                  <wp:posOffset>8750300</wp:posOffset>
                </wp:positionV>
                <wp:extent cx="755650" cy="482600"/>
                <wp:effectExtent l="0" t="0" r="6350" b="0"/>
                <wp:wrapNone/>
                <wp:docPr id="932939011" name="Rectangle 1">
                  <a:extLst xmlns:a="http://schemas.openxmlformats.org/drawingml/2006/main">
                    <a:ext uri="{FF2B5EF4-FFF2-40B4-BE49-F238E27FC236}">
                      <a16:creationId xmlns:a16="http://schemas.microsoft.com/office/drawing/2014/main" id="{8C93C29C-B9FA-450D-B04D-2D973F346984}"/>
                    </a:ext>
                  </a:extLst>
                </wp:docPr>
                <wp:cNvGraphicFramePr/>
                <a:graphic xmlns:a="http://schemas.openxmlformats.org/drawingml/2006/main">
                  <a:graphicData uri="http://schemas.microsoft.com/office/word/2010/wordprocessingShape">
                    <wps:wsp>
                      <wps:cNvSpPr/>
                      <wps:spPr>
                        <a:xfrm>
                          <a:off x="0" y="0"/>
                          <a:ext cx="755650" cy="482600"/>
                        </a:xfrm>
                        <a:prstGeom prst="rect">
                          <a:avLst/>
                        </a:prstGeom>
                        <a:blipFill dpi="0" rotWithShape="1">
                          <a:blip r:embed="rId16"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ED61E5" id="Rectangle 1" o:spid="_x0000_s1026" style="position:absolute;margin-left:-383.5pt;margin-top:689pt;width:59.5pt;height:38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" stroked="f" strokeweight="1pt">
                <v:fill r:id="rId17" o:title="" recolor="t" rotate="t" type="frame"/>
              </v:rect>
            </w:pict>
          </mc:Fallback>
        </mc:AlternateContent>
      </w:r>
      <w:r w:rsidR="00E3712E">
        <w:rPr>
          <w:noProof/>
        </w:rPr>
        <w:drawing>
          <wp:anchor distT="0" distB="0" distL="114300" distR="114300" simplePos="0" relativeHeight="251656192" behindDoc="0" locked="0" layoutInCell="1" allowOverlap="1" wp14:anchorId="0DB05BBD" wp14:editId="41BC2266">
            <wp:simplePos x="0" y="0"/>
            <wp:positionH relativeFrom="column">
              <wp:posOffset>-4117975</wp:posOffset>
            </wp:positionH>
            <wp:positionV relativeFrom="paragraph">
              <wp:posOffset>8816975</wp:posOffset>
            </wp:positionV>
            <wp:extent cx="966470" cy="447675"/>
            <wp:effectExtent l="0" t="0" r="0" b="0"/>
            <wp:wrapNone/>
            <wp:docPr id="1323846166" name="Picture 1" descr="A logo with a black background&#10;&#10;Description automatically generated">
              <a:extLst xmlns:a="http://schemas.openxmlformats.org/drawingml/2006/main">
                <a:ext uri="{FF2B5EF4-FFF2-40B4-BE49-F238E27FC236}">
                  <a16:creationId xmlns:a16="http://schemas.microsoft.com/office/drawing/2014/main" id="{CCCC1BC1-A7F4-41F2-9B36-BAEEEE3289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39408" name="Picture 1" descr="A logo with a black background&#10;&#10;Description automatically generated"/>
                    <pic:cNvPicPr>
                      <a:picLocks noChangeAspect="1"/>
                    </pic:cNvPicPr>
                  </pic:nvPicPr>
                  <pic:blipFill rotWithShape="1">
                    <a:blip r:embed="rId16" cstate="print">
                      <a:extLst>
                        <a:ext uri="{28A0092B-C50C-407E-A947-70E740481C1C}">
                          <a14:useLocalDpi xmlns:a14="http://schemas.microsoft.com/office/drawing/2010/main" val="0"/>
                        </a:ext>
                      </a:extLst>
                    </a:blip>
                    <a:srcRect t="27142" b="26428"/>
                    <a:stretch/>
                  </pic:blipFill>
                  <pic:spPr bwMode="auto">
                    <a:xfrm>
                      <a:off x="0" y="0"/>
                      <a:ext cx="966470" cy="447675"/>
                    </a:xfrm>
                    <a:prstGeom prst="rect">
                      <a:avLst/>
                    </a:prstGeom>
                    <a:noFill/>
                    <a:ln>
                      <a:noFill/>
                    </a:ln>
                    <a:extLst>
                      <a:ext uri="{53640926-AAD7-44D8-BBD7-CCE9431645EC}">
                        <a14:shadowObscured xmlns:a14="http://schemas.microsoft.com/office/drawing/2010/main"/>
                      </a:ext>
                    </a:extLst>
                  </pic:spPr>
                </pic:pic>
              </a:graphicData>
            </a:graphic>
          </wp:anchor>
        </w:drawing>
      </w:r>
      <w:r w:rsidR="00E3712E">
        <w:rPr>
          <w:noProof/>
        </w:rPr>
        <mc:AlternateContent>
          <mc:Choice Requires="wps">
            <w:drawing>
              <wp:anchor distT="0" distB="0" distL="114300" distR="114300" simplePos="0" relativeHeight="251648000" behindDoc="0" locked="0" layoutInCell="1" allowOverlap="1" wp14:anchorId="42487FDC" wp14:editId="725DE71F">
                <wp:simplePos x="0" y="0"/>
                <wp:positionH relativeFrom="column">
                  <wp:posOffset>-5022850</wp:posOffset>
                </wp:positionH>
                <wp:positionV relativeFrom="paragraph">
                  <wp:posOffset>8597900</wp:posOffset>
                </wp:positionV>
                <wp:extent cx="755650" cy="482600"/>
                <wp:effectExtent l="0" t="0" r="6350" b="0"/>
                <wp:wrapNone/>
                <wp:docPr id="152433356" name="Rectangle 1">
                  <a:extLst xmlns:a="http://schemas.openxmlformats.org/drawingml/2006/main">
                    <a:ext uri="{FF2B5EF4-FFF2-40B4-BE49-F238E27FC236}">
                      <a16:creationId xmlns:a16="http://schemas.microsoft.com/office/drawing/2014/main" id="{5FBABD28-77FE-4359-9A1B-CAD8889D38E9}"/>
                    </a:ext>
                  </a:extLst>
                </wp:docPr>
                <wp:cNvGraphicFramePr/>
                <a:graphic xmlns:a="http://schemas.openxmlformats.org/drawingml/2006/main">
                  <a:graphicData uri="http://schemas.microsoft.com/office/word/2010/wordprocessingShape">
                    <wps:wsp>
                      <wps:cNvSpPr/>
                      <wps:spPr>
                        <a:xfrm>
                          <a:off x="0" y="0"/>
                          <a:ext cx="755650" cy="482600"/>
                        </a:xfrm>
                        <a:prstGeom prst="rect">
                          <a:avLst/>
                        </a:prstGeom>
                        <a:blipFill dpi="0" rotWithShape="1">
                          <a:blip r:embed="rId16"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4EA9E5" id="Rectangle 1" o:spid="_x0000_s1026" style="position:absolute;margin-left:-395.5pt;margin-top:677pt;width:59.5pt;height:38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" stroked="f" strokeweight="1pt">
                <v:fill r:id="rId17" o:title="" recolor="t" rotate="t" type="frame"/>
              </v:rect>
            </w:pict>
          </mc:Fallback>
        </mc:AlternateContent>
      </w:r>
      <w:r w:rsidR="00E3712E">
        <w:rPr>
          <w:noProof/>
        </w:rPr>
        <w:drawing>
          <wp:anchor distT="0" distB="0" distL="114300" distR="114300" simplePos="0" relativeHeight="251660288" behindDoc="0" locked="0" layoutInCell="1" allowOverlap="1" wp14:anchorId="1778860D" wp14:editId="77CA0F2C">
            <wp:simplePos x="0" y="0"/>
            <wp:positionH relativeFrom="column">
              <wp:posOffset>-4270375</wp:posOffset>
            </wp:positionH>
            <wp:positionV relativeFrom="paragraph">
              <wp:posOffset>8664575</wp:posOffset>
            </wp:positionV>
            <wp:extent cx="966470" cy="447675"/>
            <wp:effectExtent l="0" t="0" r="0" b="0"/>
            <wp:wrapNone/>
            <wp:docPr id="1427586762" name="Picture 1" descr="A logo with a black background&#10;&#10;Description automatically generated">
              <a:extLst xmlns:a="http://schemas.openxmlformats.org/drawingml/2006/main">
                <a:ext uri="{FF2B5EF4-FFF2-40B4-BE49-F238E27FC236}">
                  <a16:creationId xmlns:a16="http://schemas.microsoft.com/office/drawing/2014/main" id="{97E1014D-6034-4FBD-884D-B3604B89D7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39408" name="Picture 1" descr="A logo with a black background&#10;&#10;Description automatically generated"/>
                    <pic:cNvPicPr>
                      <a:picLocks noChangeAspect="1"/>
                    </pic:cNvPicPr>
                  </pic:nvPicPr>
                  <pic:blipFill rotWithShape="1">
                    <a:blip r:embed="rId16" cstate="print">
                      <a:extLst>
                        <a:ext uri="{28A0092B-C50C-407E-A947-70E740481C1C}">
                          <a14:useLocalDpi xmlns:a14="http://schemas.microsoft.com/office/drawing/2010/main" val="0"/>
                        </a:ext>
                      </a:extLst>
                    </a:blip>
                    <a:srcRect t="27142" b="26428"/>
                    <a:stretch/>
                  </pic:blipFill>
                  <pic:spPr bwMode="auto">
                    <a:xfrm>
                      <a:off x="0" y="0"/>
                      <a:ext cx="966470" cy="447675"/>
                    </a:xfrm>
                    <a:prstGeom prst="rect">
                      <a:avLst/>
                    </a:prstGeom>
                    <a:noFill/>
                    <a:ln>
                      <a:noFill/>
                    </a:ln>
                    <a:extLst>
                      <a:ext uri="{53640926-AAD7-44D8-BBD7-CCE9431645EC}">
                        <a14:shadowObscured xmlns:a14="http://schemas.microsoft.com/office/drawing/2010/main"/>
                      </a:ext>
                    </a:extLst>
                  </pic:spPr>
                </pic:pic>
              </a:graphicData>
            </a:graphic>
          </wp:anchor>
        </w:drawing>
      </w:r>
    </w:p>
    <w:p w14:paraId="3C63FD7D" w14:textId="430B94EA" w:rsidR="007F6A84" w:rsidRPr="0090165C" w:rsidRDefault="007F6A84" w:rsidP="00F07BF7">
      <w:pPr>
        <w:rPr>
          <w:b/>
          <w:bCs/>
          <w:sz w:val="22"/>
          <w:szCs w:val="22"/>
          <w:u w:val="single"/>
          <w:lang w:val="it-IT"/>
        </w:rPr>
      </w:pPr>
    </w:p>
    <w:p w14:paraId="0A9CDB85" w14:textId="021B5D26" w:rsidR="007F6A84" w:rsidRPr="0090165C" w:rsidRDefault="007F6A84" w:rsidP="00F07BF7">
      <w:pPr>
        <w:rPr>
          <w:b/>
          <w:bCs/>
          <w:sz w:val="22"/>
          <w:szCs w:val="22"/>
          <w:u w:val="single"/>
          <w:lang w:val="it-IT"/>
        </w:rPr>
      </w:pPr>
    </w:p>
    <w:p w14:paraId="5370E8BC" w14:textId="1C4C7722" w:rsidR="00DF4EFF" w:rsidRPr="0090165C" w:rsidRDefault="00DF4EFF" w:rsidP="00F07BF7">
      <w:pPr>
        <w:rPr>
          <w:b/>
          <w:bCs/>
          <w:sz w:val="22"/>
          <w:szCs w:val="22"/>
          <w:u w:val="single"/>
          <w:lang w:val="it-IT"/>
        </w:rPr>
      </w:pPr>
    </w:p>
    <w:p w14:paraId="56440799" w14:textId="3C83278E" w:rsidR="007F6A84" w:rsidRDefault="00A424AD" w:rsidP="0AE5402F">
      <w:pPr>
        <w:rPr>
          <w:b/>
          <w:bCs/>
          <w:sz w:val="22"/>
          <w:szCs w:val="22"/>
          <w:u w:val="single"/>
        </w:rPr>
      </w:pPr>
      <w:r>
        <w:rPr>
          <w:noProof/>
        </w:rPr>
        <mc:AlternateContent>
          <mc:Choice Requires="wps">
            <w:drawing>
              <wp:anchor distT="0" distB="0" distL="114300" distR="114300" simplePos="0" relativeHeight="251658247" behindDoc="0" locked="0" layoutInCell="1" allowOverlap="1" wp14:anchorId="3637EF60" wp14:editId="0E91343A">
                <wp:simplePos x="0" y="0"/>
                <wp:positionH relativeFrom="page">
                  <wp:align>right</wp:align>
                </wp:positionH>
                <wp:positionV relativeFrom="page">
                  <wp:posOffset>9601200</wp:posOffset>
                </wp:positionV>
                <wp:extent cx="7753350" cy="460375"/>
                <wp:effectExtent l="0" t="0" r="19050" b="15875"/>
                <wp:wrapSquare wrapText="bothSides"/>
                <wp:docPr id="2099107979" name="Rectangle 3">
                  <a:extLst xmlns:a="http://schemas.openxmlformats.org/drawingml/2006/main">
                    <a:ext uri="{FF2B5EF4-FFF2-40B4-BE49-F238E27FC236}">
                      <a16:creationId xmlns:a16="http://schemas.microsoft.com/office/drawing/2014/main" id="{A6107BDB-1CB4-40C8-82FD-A25A890D9F05}"/>
                    </a:ext>
                  </a:extLst>
                </wp:docPr>
                <wp:cNvGraphicFramePr/>
                <a:graphic xmlns:a="http://schemas.openxmlformats.org/drawingml/2006/main">
                  <a:graphicData uri="http://schemas.microsoft.com/office/word/2010/wordprocessingShape">
                    <wps:wsp>
                      <wps:cNvSpPr/>
                      <wps:spPr>
                        <a:xfrm>
                          <a:off x="0" y="0"/>
                          <a:ext cx="7753350" cy="4603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F176026" w14:textId="77777777" w:rsidR="00A424AD" w:rsidRPr="0060503F" w:rsidRDefault="00A424AD" w:rsidP="00A424AD">
                            <w:pPr>
                              <w:spacing w:after="0"/>
                              <w:rPr>
                                <w:sz w:val="22"/>
                                <w:szCs w:val="22"/>
                                <w:lang w:val="ro-MD"/>
                              </w:rPr>
                            </w:pPr>
                            <w:r w:rsidRPr="0060503F">
                              <w:rPr>
                                <w:sz w:val="22"/>
                                <w:szCs w:val="22"/>
                                <w:lang w:val="ro-MD"/>
                              </w:rPr>
                              <w:t>Pentru întrebări sau informații suplimentare, vă rugăm să ne contactați la numărul: 0 800 10 822, de luni până vineri, între orele 09:00–17:00.</w:t>
                            </w:r>
                          </w:p>
                          <w:p w14:paraId="6ED07262" w14:textId="77777777" w:rsidR="00A424AD" w:rsidRPr="0060503F" w:rsidRDefault="00A424AD" w:rsidP="00A424AD">
                            <w:pPr>
                              <w:spacing w:after="0"/>
                              <w:rPr>
                                <w:sz w:val="22"/>
                                <w:szCs w:val="22"/>
                                <w:lang w:val="ro-MD"/>
                              </w:rPr>
                            </w:pPr>
                          </w:p>
                          <w:p w14:paraId="2D9D539B" w14:textId="56C217C9" w:rsidR="00DF4EFF" w:rsidRPr="00A424AD" w:rsidRDefault="00DF4EFF" w:rsidP="00DF4EFF">
                            <w:pPr>
                              <w:spacing w:after="0"/>
                              <w:rPr>
                                <w:sz w:val="22"/>
                                <w:szCs w:val="22"/>
                                <w:lang w:val="ro-M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37EF60" id="_x0000_s1031" style="position:absolute;margin-left:559.3pt;margin-top:756pt;width:610.5pt;height:36.25pt;z-index:251658247;visibility:visible;mso-wrap-style:square;mso-height-percent:0;mso-wrap-distance-left:9pt;mso-wrap-distance-top:0;mso-wrap-distance-right:9pt;mso-wrap-distance-bottom:0;mso-position-horizontal:righ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" fillcolor="#156082 [3204]" strokecolor="#030e13 [484]" strokeweight="1pt">
                <v:textbox>
                  <w:txbxContent>
                    <w:p w14:paraId="6F176026" w14:textId="77777777" w:rsidR="00A424AD" w:rsidRPr="0060503F" w:rsidRDefault="00A424AD" w:rsidP="00A424AD">
                      <w:pPr>
                        <w:spacing w:after="0"/>
                        <w:rPr>
                          <w:sz w:val="22"/>
                          <w:szCs w:val="22"/>
                          <w:lang w:val="ro-MD"/>
                        </w:rPr>
                      </w:pPr>
                      <w:r w:rsidRPr="0060503F">
                        <w:rPr>
                          <w:sz w:val="22"/>
                          <w:szCs w:val="22"/>
                          <w:lang w:val="ro-MD"/>
                        </w:rPr>
                        <w:t>Pentru întrebări sau informații suplimentare, vă rugăm să ne contactați la numărul: 0 800 10 822, de luni până vineri, între orele 09:00–17:00.</w:t>
                      </w:r>
                    </w:p>
                    <w:p w14:paraId="6ED07262" w14:textId="77777777" w:rsidR="00A424AD" w:rsidRPr="0060503F" w:rsidRDefault="00A424AD" w:rsidP="00A424AD">
                      <w:pPr>
                        <w:spacing w:after="0"/>
                        <w:rPr>
                          <w:sz w:val="22"/>
                          <w:szCs w:val="22"/>
                          <w:lang w:val="ro-MD"/>
                        </w:rPr>
                      </w:pPr>
                    </w:p>
                    <w:p w14:paraId="2D9D539B" w14:textId="56C217C9" w:rsidR="00DF4EFF" w:rsidRPr="00A424AD" w:rsidRDefault="00DF4EFF" w:rsidP="00DF4EFF">
                      <w:pPr>
                        <w:spacing w:after="0"/>
                        <w:rPr>
                          <w:sz w:val="22"/>
                          <w:szCs w:val="22"/>
                          <w:lang w:val="ro-MD"/>
                        </w:rPr>
                      </w:pPr>
                    </w:p>
                  </w:txbxContent>
                </v:textbox>
                <w10:wrap type="square" anchorx="page" anchory="page"/>
              </v:rect>
            </w:pict>
          </mc:Fallback>
        </mc:AlternateContent>
      </w:r>
    </w:p>
    <w:sectPr w:rsidR="007F6A8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FA5A5" w14:textId="77777777" w:rsidR="00C54693" w:rsidRDefault="00C54693" w:rsidP="002F1D28">
      <w:pPr>
        <w:spacing w:after="0" w:line="240" w:lineRule="auto"/>
      </w:pPr>
      <w:r>
        <w:separator/>
      </w:r>
    </w:p>
  </w:endnote>
  <w:endnote w:type="continuationSeparator" w:id="0">
    <w:p w14:paraId="6F5B1787" w14:textId="77777777" w:rsidR="00C54693" w:rsidRDefault="00C54693" w:rsidP="002F1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1E5C" w14:textId="77777777" w:rsidR="00E21921" w:rsidRDefault="00E21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F0C9" w14:textId="77777777" w:rsidR="00E21921" w:rsidRDefault="00E21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C357" w14:textId="77777777" w:rsidR="00E21921" w:rsidRDefault="00E21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B3830" w14:textId="77777777" w:rsidR="00C54693" w:rsidRDefault="00C54693" w:rsidP="002F1D28">
      <w:pPr>
        <w:spacing w:after="0" w:line="240" w:lineRule="auto"/>
      </w:pPr>
      <w:r>
        <w:separator/>
      </w:r>
    </w:p>
  </w:footnote>
  <w:footnote w:type="continuationSeparator" w:id="0">
    <w:p w14:paraId="6D693FDC" w14:textId="77777777" w:rsidR="00C54693" w:rsidRDefault="00C54693" w:rsidP="002F1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05EA" w14:textId="77777777" w:rsidR="00E21921" w:rsidRDefault="00E219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4FDA" w14:textId="77777777" w:rsidR="00E21921" w:rsidRDefault="00E219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093F" w14:textId="77777777" w:rsidR="00E21921" w:rsidRDefault="00E21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3B5B"/>
    <w:multiLevelType w:val="hybridMultilevel"/>
    <w:tmpl w:val="86A2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E5158"/>
    <w:multiLevelType w:val="multilevel"/>
    <w:tmpl w:val="7864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F74CE"/>
    <w:multiLevelType w:val="multilevel"/>
    <w:tmpl w:val="7864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F1AB8"/>
    <w:multiLevelType w:val="multilevel"/>
    <w:tmpl w:val="7864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5C0103"/>
    <w:multiLevelType w:val="multilevel"/>
    <w:tmpl w:val="0560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BA73A9"/>
    <w:multiLevelType w:val="hybridMultilevel"/>
    <w:tmpl w:val="F564B2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660A78"/>
    <w:multiLevelType w:val="hybridMultilevel"/>
    <w:tmpl w:val="7E922F10"/>
    <w:lvl w:ilvl="0" w:tplc="EDBE4E2A">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315F8A"/>
    <w:multiLevelType w:val="multilevel"/>
    <w:tmpl w:val="7864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2859BE"/>
    <w:multiLevelType w:val="hybridMultilevel"/>
    <w:tmpl w:val="B8342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C3814"/>
    <w:multiLevelType w:val="hybridMultilevel"/>
    <w:tmpl w:val="1DE08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DC09C1"/>
    <w:multiLevelType w:val="hybridMultilevel"/>
    <w:tmpl w:val="AB94CFB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53DF5013"/>
    <w:multiLevelType w:val="multilevel"/>
    <w:tmpl w:val="7864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20AF9"/>
    <w:multiLevelType w:val="multilevel"/>
    <w:tmpl w:val="7864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CA06FB"/>
    <w:multiLevelType w:val="multilevel"/>
    <w:tmpl w:val="EA04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A7399B"/>
    <w:multiLevelType w:val="hybridMultilevel"/>
    <w:tmpl w:val="44BC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692EF3"/>
    <w:multiLevelType w:val="multilevel"/>
    <w:tmpl w:val="7864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0E65E8"/>
    <w:multiLevelType w:val="hybridMultilevel"/>
    <w:tmpl w:val="6608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0C534B"/>
    <w:multiLevelType w:val="hybridMultilevel"/>
    <w:tmpl w:val="49D2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0799765">
    <w:abstractNumId w:val="14"/>
  </w:num>
  <w:num w:numId="2" w16cid:durableId="1564562152">
    <w:abstractNumId w:val="4"/>
  </w:num>
  <w:num w:numId="3" w16cid:durableId="1612470392">
    <w:abstractNumId w:val="10"/>
  </w:num>
  <w:num w:numId="4" w16cid:durableId="1689330354">
    <w:abstractNumId w:val="6"/>
  </w:num>
  <w:num w:numId="5" w16cid:durableId="1712614369">
    <w:abstractNumId w:val="16"/>
  </w:num>
  <w:num w:numId="6" w16cid:durableId="1995179899">
    <w:abstractNumId w:val="5"/>
  </w:num>
  <w:num w:numId="7" w16cid:durableId="2132017793">
    <w:abstractNumId w:val="9"/>
  </w:num>
  <w:num w:numId="8" w16cid:durableId="89161481">
    <w:abstractNumId w:val="8"/>
  </w:num>
  <w:num w:numId="9" w16cid:durableId="922490733">
    <w:abstractNumId w:val="17"/>
  </w:num>
  <w:num w:numId="10" w16cid:durableId="229930917">
    <w:abstractNumId w:val="13"/>
  </w:num>
  <w:num w:numId="11" w16cid:durableId="2081948563">
    <w:abstractNumId w:val="3"/>
  </w:num>
  <w:num w:numId="12" w16cid:durableId="2116317392">
    <w:abstractNumId w:val="2"/>
  </w:num>
  <w:num w:numId="13" w16cid:durableId="111365345">
    <w:abstractNumId w:val="1"/>
  </w:num>
  <w:num w:numId="14" w16cid:durableId="546452277">
    <w:abstractNumId w:val="12"/>
  </w:num>
  <w:num w:numId="15" w16cid:durableId="1272131137">
    <w:abstractNumId w:val="15"/>
  </w:num>
  <w:num w:numId="16" w16cid:durableId="1759255388">
    <w:abstractNumId w:val="7"/>
  </w:num>
  <w:num w:numId="17" w16cid:durableId="1069572992">
    <w:abstractNumId w:val="11"/>
  </w:num>
  <w:num w:numId="18" w16cid:durableId="1016888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BF7"/>
    <w:rsid w:val="000160A7"/>
    <w:rsid w:val="00023228"/>
    <w:rsid w:val="00030840"/>
    <w:rsid w:val="00035E6A"/>
    <w:rsid w:val="0005105D"/>
    <w:rsid w:val="00053557"/>
    <w:rsid w:val="000609D2"/>
    <w:rsid w:val="00064674"/>
    <w:rsid w:val="0006530A"/>
    <w:rsid w:val="00070D23"/>
    <w:rsid w:val="00075E68"/>
    <w:rsid w:val="00087BC8"/>
    <w:rsid w:val="00091922"/>
    <w:rsid w:val="00092721"/>
    <w:rsid w:val="00094B49"/>
    <w:rsid w:val="00095DEB"/>
    <w:rsid w:val="000D2CFD"/>
    <w:rsid w:val="000E13D3"/>
    <w:rsid w:val="000E3161"/>
    <w:rsid w:val="000E37CD"/>
    <w:rsid w:val="00100854"/>
    <w:rsid w:val="00101BC4"/>
    <w:rsid w:val="001021E2"/>
    <w:rsid w:val="00107B17"/>
    <w:rsid w:val="001133EA"/>
    <w:rsid w:val="001160C1"/>
    <w:rsid w:val="00124F42"/>
    <w:rsid w:val="00151C21"/>
    <w:rsid w:val="00155ABA"/>
    <w:rsid w:val="001677DC"/>
    <w:rsid w:val="00184B69"/>
    <w:rsid w:val="00186463"/>
    <w:rsid w:val="00192BCB"/>
    <w:rsid w:val="00193047"/>
    <w:rsid w:val="001931BD"/>
    <w:rsid w:val="001941F5"/>
    <w:rsid w:val="001A391B"/>
    <w:rsid w:val="001A3D53"/>
    <w:rsid w:val="001D2B7A"/>
    <w:rsid w:val="001E275E"/>
    <w:rsid w:val="001E6DA0"/>
    <w:rsid w:val="002011CF"/>
    <w:rsid w:val="0020566E"/>
    <w:rsid w:val="00207747"/>
    <w:rsid w:val="00211FE3"/>
    <w:rsid w:val="002128A9"/>
    <w:rsid w:val="002141CD"/>
    <w:rsid w:val="002227F0"/>
    <w:rsid w:val="00232EB5"/>
    <w:rsid w:val="00244E4F"/>
    <w:rsid w:val="00254FD5"/>
    <w:rsid w:val="00267B45"/>
    <w:rsid w:val="00267CA5"/>
    <w:rsid w:val="00295168"/>
    <w:rsid w:val="0029527E"/>
    <w:rsid w:val="002A61F9"/>
    <w:rsid w:val="002C403A"/>
    <w:rsid w:val="002D773A"/>
    <w:rsid w:val="002D7A84"/>
    <w:rsid w:val="002F1D28"/>
    <w:rsid w:val="003064B8"/>
    <w:rsid w:val="003125F4"/>
    <w:rsid w:val="003137D9"/>
    <w:rsid w:val="00315D6C"/>
    <w:rsid w:val="003224F6"/>
    <w:rsid w:val="003244E2"/>
    <w:rsid w:val="0032587E"/>
    <w:rsid w:val="00331330"/>
    <w:rsid w:val="00331B6E"/>
    <w:rsid w:val="00333B1C"/>
    <w:rsid w:val="003402CF"/>
    <w:rsid w:val="0035008F"/>
    <w:rsid w:val="00361FCD"/>
    <w:rsid w:val="00387C79"/>
    <w:rsid w:val="00390089"/>
    <w:rsid w:val="00393840"/>
    <w:rsid w:val="00393B03"/>
    <w:rsid w:val="003A5479"/>
    <w:rsid w:val="003B217A"/>
    <w:rsid w:val="003C0FFC"/>
    <w:rsid w:val="003C251C"/>
    <w:rsid w:val="003D4273"/>
    <w:rsid w:val="003D4A06"/>
    <w:rsid w:val="003E5585"/>
    <w:rsid w:val="003E6233"/>
    <w:rsid w:val="003E793E"/>
    <w:rsid w:val="00402476"/>
    <w:rsid w:val="00406CD7"/>
    <w:rsid w:val="004072C1"/>
    <w:rsid w:val="00427334"/>
    <w:rsid w:val="00450C26"/>
    <w:rsid w:val="00463CD5"/>
    <w:rsid w:val="00465F2D"/>
    <w:rsid w:val="0048183D"/>
    <w:rsid w:val="00490344"/>
    <w:rsid w:val="004940B3"/>
    <w:rsid w:val="00497146"/>
    <w:rsid w:val="004A089B"/>
    <w:rsid w:val="004A1FF7"/>
    <w:rsid w:val="004B695A"/>
    <w:rsid w:val="004B7BA3"/>
    <w:rsid w:val="004C7B54"/>
    <w:rsid w:val="004C7E40"/>
    <w:rsid w:val="004D3824"/>
    <w:rsid w:val="004E2208"/>
    <w:rsid w:val="004E7E9A"/>
    <w:rsid w:val="004F05D1"/>
    <w:rsid w:val="00500091"/>
    <w:rsid w:val="00504335"/>
    <w:rsid w:val="00506E3A"/>
    <w:rsid w:val="0051178E"/>
    <w:rsid w:val="00511CD8"/>
    <w:rsid w:val="00516456"/>
    <w:rsid w:val="00524583"/>
    <w:rsid w:val="00528DAB"/>
    <w:rsid w:val="00544D9E"/>
    <w:rsid w:val="00561C47"/>
    <w:rsid w:val="00563095"/>
    <w:rsid w:val="0057362F"/>
    <w:rsid w:val="00577CC7"/>
    <w:rsid w:val="005803F7"/>
    <w:rsid w:val="00597635"/>
    <w:rsid w:val="005B38A5"/>
    <w:rsid w:val="005B440D"/>
    <w:rsid w:val="005D04D8"/>
    <w:rsid w:val="005D5EE6"/>
    <w:rsid w:val="005E7C97"/>
    <w:rsid w:val="005F02DA"/>
    <w:rsid w:val="00617E25"/>
    <w:rsid w:val="006205F2"/>
    <w:rsid w:val="00625423"/>
    <w:rsid w:val="00626C65"/>
    <w:rsid w:val="00631984"/>
    <w:rsid w:val="006373DB"/>
    <w:rsid w:val="00641C13"/>
    <w:rsid w:val="0065193A"/>
    <w:rsid w:val="00653C74"/>
    <w:rsid w:val="00660FD3"/>
    <w:rsid w:val="00661D0F"/>
    <w:rsid w:val="00662319"/>
    <w:rsid w:val="00663C78"/>
    <w:rsid w:val="00664254"/>
    <w:rsid w:val="00667CC0"/>
    <w:rsid w:val="00681952"/>
    <w:rsid w:val="006A1AAF"/>
    <w:rsid w:val="006B1801"/>
    <w:rsid w:val="006B49EB"/>
    <w:rsid w:val="006B57F8"/>
    <w:rsid w:val="006B68C6"/>
    <w:rsid w:val="006B7B18"/>
    <w:rsid w:val="006C5504"/>
    <w:rsid w:val="006C74A0"/>
    <w:rsid w:val="006E11D1"/>
    <w:rsid w:val="006E2C62"/>
    <w:rsid w:val="006F3DF3"/>
    <w:rsid w:val="00707C37"/>
    <w:rsid w:val="00735106"/>
    <w:rsid w:val="007502BC"/>
    <w:rsid w:val="00767DAD"/>
    <w:rsid w:val="00773055"/>
    <w:rsid w:val="00773E03"/>
    <w:rsid w:val="0077487A"/>
    <w:rsid w:val="00775F56"/>
    <w:rsid w:val="00794691"/>
    <w:rsid w:val="00797F56"/>
    <w:rsid w:val="007A77E9"/>
    <w:rsid w:val="007A7DA1"/>
    <w:rsid w:val="007D18F0"/>
    <w:rsid w:val="007D728B"/>
    <w:rsid w:val="007E0869"/>
    <w:rsid w:val="007E280A"/>
    <w:rsid w:val="007E49A9"/>
    <w:rsid w:val="007F3895"/>
    <w:rsid w:val="007F6A84"/>
    <w:rsid w:val="0083394B"/>
    <w:rsid w:val="00862DF7"/>
    <w:rsid w:val="00864AF9"/>
    <w:rsid w:val="00875700"/>
    <w:rsid w:val="00876587"/>
    <w:rsid w:val="008833ED"/>
    <w:rsid w:val="008838C0"/>
    <w:rsid w:val="00886B5B"/>
    <w:rsid w:val="008A6BD7"/>
    <w:rsid w:val="008B2361"/>
    <w:rsid w:val="008B6278"/>
    <w:rsid w:val="008C4856"/>
    <w:rsid w:val="008C5D15"/>
    <w:rsid w:val="008D5089"/>
    <w:rsid w:val="008D7FF4"/>
    <w:rsid w:val="008E229B"/>
    <w:rsid w:val="008E749A"/>
    <w:rsid w:val="008F0220"/>
    <w:rsid w:val="008F03FF"/>
    <w:rsid w:val="0090165C"/>
    <w:rsid w:val="00903DF3"/>
    <w:rsid w:val="0093627F"/>
    <w:rsid w:val="0096193A"/>
    <w:rsid w:val="00961A33"/>
    <w:rsid w:val="00967842"/>
    <w:rsid w:val="00974C19"/>
    <w:rsid w:val="0098124F"/>
    <w:rsid w:val="00987BB6"/>
    <w:rsid w:val="009967AB"/>
    <w:rsid w:val="009A45B9"/>
    <w:rsid w:val="009A4AD1"/>
    <w:rsid w:val="009A6776"/>
    <w:rsid w:val="009D187B"/>
    <w:rsid w:val="009D38A2"/>
    <w:rsid w:val="009E06E6"/>
    <w:rsid w:val="009E22DA"/>
    <w:rsid w:val="009E4903"/>
    <w:rsid w:val="009E6B9F"/>
    <w:rsid w:val="009E7462"/>
    <w:rsid w:val="009F5974"/>
    <w:rsid w:val="009F62F5"/>
    <w:rsid w:val="009F73D1"/>
    <w:rsid w:val="00A023E7"/>
    <w:rsid w:val="00A02D65"/>
    <w:rsid w:val="00A0436E"/>
    <w:rsid w:val="00A13AAA"/>
    <w:rsid w:val="00A1677F"/>
    <w:rsid w:val="00A23B83"/>
    <w:rsid w:val="00A23BEC"/>
    <w:rsid w:val="00A25583"/>
    <w:rsid w:val="00A409D9"/>
    <w:rsid w:val="00A424AD"/>
    <w:rsid w:val="00A51A00"/>
    <w:rsid w:val="00A54BBD"/>
    <w:rsid w:val="00A55A7E"/>
    <w:rsid w:val="00A5667D"/>
    <w:rsid w:val="00A56D6C"/>
    <w:rsid w:val="00A631C5"/>
    <w:rsid w:val="00A66DD5"/>
    <w:rsid w:val="00A73980"/>
    <w:rsid w:val="00A742BF"/>
    <w:rsid w:val="00AA0DE7"/>
    <w:rsid w:val="00AA1C4A"/>
    <w:rsid w:val="00AA7DF2"/>
    <w:rsid w:val="00AB6ABF"/>
    <w:rsid w:val="00AC004D"/>
    <w:rsid w:val="00AC1741"/>
    <w:rsid w:val="00AD0731"/>
    <w:rsid w:val="00AD1E2D"/>
    <w:rsid w:val="00AD4272"/>
    <w:rsid w:val="00AE2110"/>
    <w:rsid w:val="00AE7980"/>
    <w:rsid w:val="00AF3379"/>
    <w:rsid w:val="00AF666E"/>
    <w:rsid w:val="00B10983"/>
    <w:rsid w:val="00B11700"/>
    <w:rsid w:val="00B12322"/>
    <w:rsid w:val="00B14615"/>
    <w:rsid w:val="00B174E9"/>
    <w:rsid w:val="00B3418F"/>
    <w:rsid w:val="00B36B02"/>
    <w:rsid w:val="00B43E49"/>
    <w:rsid w:val="00B44B31"/>
    <w:rsid w:val="00B536BA"/>
    <w:rsid w:val="00B70B98"/>
    <w:rsid w:val="00B8037A"/>
    <w:rsid w:val="00B9106B"/>
    <w:rsid w:val="00B94E0F"/>
    <w:rsid w:val="00BA338C"/>
    <w:rsid w:val="00BA4725"/>
    <w:rsid w:val="00BA7C06"/>
    <w:rsid w:val="00BB38F7"/>
    <w:rsid w:val="00BB76CB"/>
    <w:rsid w:val="00BB7EA7"/>
    <w:rsid w:val="00BC1861"/>
    <w:rsid w:val="00BC5918"/>
    <w:rsid w:val="00BD3D0C"/>
    <w:rsid w:val="00BD554B"/>
    <w:rsid w:val="00BF14B5"/>
    <w:rsid w:val="00BF26FD"/>
    <w:rsid w:val="00BF4682"/>
    <w:rsid w:val="00C06EB9"/>
    <w:rsid w:val="00C0715C"/>
    <w:rsid w:val="00C16908"/>
    <w:rsid w:val="00C21BB1"/>
    <w:rsid w:val="00C251AF"/>
    <w:rsid w:val="00C263DA"/>
    <w:rsid w:val="00C30581"/>
    <w:rsid w:val="00C3495B"/>
    <w:rsid w:val="00C34D89"/>
    <w:rsid w:val="00C44E52"/>
    <w:rsid w:val="00C47A57"/>
    <w:rsid w:val="00C5031B"/>
    <w:rsid w:val="00C54693"/>
    <w:rsid w:val="00C561BA"/>
    <w:rsid w:val="00C75CA5"/>
    <w:rsid w:val="00C76F11"/>
    <w:rsid w:val="00C80715"/>
    <w:rsid w:val="00C87A54"/>
    <w:rsid w:val="00C87D14"/>
    <w:rsid w:val="00C94E97"/>
    <w:rsid w:val="00CA03AD"/>
    <w:rsid w:val="00CA6E30"/>
    <w:rsid w:val="00CC0324"/>
    <w:rsid w:val="00CE529D"/>
    <w:rsid w:val="00D01096"/>
    <w:rsid w:val="00D073E0"/>
    <w:rsid w:val="00D14ED6"/>
    <w:rsid w:val="00D25F32"/>
    <w:rsid w:val="00D34AB8"/>
    <w:rsid w:val="00D34FD9"/>
    <w:rsid w:val="00D416BE"/>
    <w:rsid w:val="00D511D1"/>
    <w:rsid w:val="00D53414"/>
    <w:rsid w:val="00D54E59"/>
    <w:rsid w:val="00D67CD0"/>
    <w:rsid w:val="00D72419"/>
    <w:rsid w:val="00D76FBB"/>
    <w:rsid w:val="00D775F6"/>
    <w:rsid w:val="00D84DD8"/>
    <w:rsid w:val="00D936D2"/>
    <w:rsid w:val="00D9533E"/>
    <w:rsid w:val="00DA307B"/>
    <w:rsid w:val="00DA560C"/>
    <w:rsid w:val="00DB53BB"/>
    <w:rsid w:val="00DD6ED6"/>
    <w:rsid w:val="00DF0F8D"/>
    <w:rsid w:val="00DF2A70"/>
    <w:rsid w:val="00DF4EFF"/>
    <w:rsid w:val="00E0503A"/>
    <w:rsid w:val="00E122EA"/>
    <w:rsid w:val="00E21891"/>
    <w:rsid w:val="00E21921"/>
    <w:rsid w:val="00E35055"/>
    <w:rsid w:val="00E35ACD"/>
    <w:rsid w:val="00E3706F"/>
    <w:rsid w:val="00E3712E"/>
    <w:rsid w:val="00E40137"/>
    <w:rsid w:val="00E4555B"/>
    <w:rsid w:val="00E52757"/>
    <w:rsid w:val="00E710ED"/>
    <w:rsid w:val="00E75DEC"/>
    <w:rsid w:val="00E77F0F"/>
    <w:rsid w:val="00E95F46"/>
    <w:rsid w:val="00EA5F35"/>
    <w:rsid w:val="00EA7EBF"/>
    <w:rsid w:val="00EB04F6"/>
    <w:rsid w:val="00EB198F"/>
    <w:rsid w:val="00EB1E0D"/>
    <w:rsid w:val="00EC242D"/>
    <w:rsid w:val="00EC7743"/>
    <w:rsid w:val="00ED26BE"/>
    <w:rsid w:val="00ED300E"/>
    <w:rsid w:val="00EF1D82"/>
    <w:rsid w:val="00EF490B"/>
    <w:rsid w:val="00F021C3"/>
    <w:rsid w:val="00F02692"/>
    <w:rsid w:val="00F07BF7"/>
    <w:rsid w:val="00F13FD9"/>
    <w:rsid w:val="00F20FC3"/>
    <w:rsid w:val="00F268E2"/>
    <w:rsid w:val="00F32CD7"/>
    <w:rsid w:val="00F3642F"/>
    <w:rsid w:val="00F36D8D"/>
    <w:rsid w:val="00F50DC1"/>
    <w:rsid w:val="00F50F2A"/>
    <w:rsid w:val="00F51B93"/>
    <w:rsid w:val="00F61464"/>
    <w:rsid w:val="00F76457"/>
    <w:rsid w:val="00F80CF7"/>
    <w:rsid w:val="00F82833"/>
    <w:rsid w:val="00F835E9"/>
    <w:rsid w:val="00F90503"/>
    <w:rsid w:val="00F96B04"/>
    <w:rsid w:val="00FA4D52"/>
    <w:rsid w:val="00FB6CE8"/>
    <w:rsid w:val="00FC144E"/>
    <w:rsid w:val="00FC6E5F"/>
    <w:rsid w:val="00FD6306"/>
    <w:rsid w:val="00FD6339"/>
    <w:rsid w:val="00FE18B4"/>
    <w:rsid w:val="00FE5CFF"/>
    <w:rsid w:val="00FE5EA8"/>
    <w:rsid w:val="00FF25AD"/>
    <w:rsid w:val="028E7EDC"/>
    <w:rsid w:val="031A6834"/>
    <w:rsid w:val="0656D25D"/>
    <w:rsid w:val="076AB614"/>
    <w:rsid w:val="07840035"/>
    <w:rsid w:val="0842DE61"/>
    <w:rsid w:val="096819A7"/>
    <w:rsid w:val="09C4201A"/>
    <w:rsid w:val="0AE5402F"/>
    <w:rsid w:val="0B0FB177"/>
    <w:rsid w:val="0BADE79B"/>
    <w:rsid w:val="0BC7C1A1"/>
    <w:rsid w:val="0E91520C"/>
    <w:rsid w:val="0EBBF748"/>
    <w:rsid w:val="0ED791E2"/>
    <w:rsid w:val="0F6D9266"/>
    <w:rsid w:val="124F4BFB"/>
    <w:rsid w:val="139EAF7A"/>
    <w:rsid w:val="1661328C"/>
    <w:rsid w:val="18E7D4A1"/>
    <w:rsid w:val="192E6E51"/>
    <w:rsid w:val="1994FD8B"/>
    <w:rsid w:val="1CF38D6A"/>
    <w:rsid w:val="20D4BF70"/>
    <w:rsid w:val="2241FDFA"/>
    <w:rsid w:val="231E5653"/>
    <w:rsid w:val="24ADBC4A"/>
    <w:rsid w:val="25AD74BB"/>
    <w:rsid w:val="27A95574"/>
    <w:rsid w:val="2B1B691A"/>
    <w:rsid w:val="2E87715A"/>
    <w:rsid w:val="30331F42"/>
    <w:rsid w:val="31E62394"/>
    <w:rsid w:val="31F4A45C"/>
    <w:rsid w:val="3246681E"/>
    <w:rsid w:val="3B43F3AB"/>
    <w:rsid w:val="3C061C71"/>
    <w:rsid w:val="3D3A546D"/>
    <w:rsid w:val="4081FE81"/>
    <w:rsid w:val="40C80C3B"/>
    <w:rsid w:val="41C57362"/>
    <w:rsid w:val="42251F70"/>
    <w:rsid w:val="45B551F2"/>
    <w:rsid w:val="491714A5"/>
    <w:rsid w:val="494779D7"/>
    <w:rsid w:val="4BBCCFB2"/>
    <w:rsid w:val="4C5B6E39"/>
    <w:rsid w:val="50EADCBE"/>
    <w:rsid w:val="5202DD72"/>
    <w:rsid w:val="52272521"/>
    <w:rsid w:val="541E2EAA"/>
    <w:rsid w:val="58521F3E"/>
    <w:rsid w:val="5A904A9F"/>
    <w:rsid w:val="5DEBB1B0"/>
    <w:rsid w:val="5E681D84"/>
    <w:rsid w:val="5FF5FE29"/>
    <w:rsid w:val="6113989B"/>
    <w:rsid w:val="6270DDF8"/>
    <w:rsid w:val="68502244"/>
    <w:rsid w:val="6F73E2CC"/>
    <w:rsid w:val="719AFF2C"/>
    <w:rsid w:val="71B00094"/>
    <w:rsid w:val="72E25524"/>
    <w:rsid w:val="73B8C718"/>
    <w:rsid w:val="75F2267A"/>
    <w:rsid w:val="76BD66AA"/>
    <w:rsid w:val="7AF91210"/>
    <w:rsid w:val="7CE281BC"/>
    <w:rsid w:val="7D1D2E20"/>
    <w:rsid w:val="7EC84ACD"/>
    <w:rsid w:val="7F489B9C"/>
    <w:rsid w:val="7F953E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3278"/>
  <w15:chartTrackingRefBased/>
  <w15:docId w15:val="{84141E4D-F824-4E34-833B-AC6DD3DA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E25"/>
  </w:style>
  <w:style w:type="paragraph" w:styleId="Heading1">
    <w:name w:val="heading 1"/>
    <w:basedOn w:val="Normal"/>
    <w:next w:val="Normal"/>
    <w:link w:val="Heading1Char"/>
    <w:uiPriority w:val="9"/>
    <w:qFormat/>
    <w:rsid w:val="00F07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7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7B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B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B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B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B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B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B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B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7B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B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B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B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BF7"/>
    <w:rPr>
      <w:rFonts w:eastAsiaTheme="majorEastAsia" w:cstheme="majorBidi"/>
      <w:color w:val="272727" w:themeColor="text1" w:themeTint="D8"/>
    </w:rPr>
  </w:style>
  <w:style w:type="paragraph" w:styleId="Title">
    <w:name w:val="Title"/>
    <w:basedOn w:val="Normal"/>
    <w:next w:val="Normal"/>
    <w:link w:val="TitleChar"/>
    <w:uiPriority w:val="10"/>
    <w:qFormat/>
    <w:rsid w:val="00F07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BF7"/>
    <w:pPr>
      <w:spacing w:before="160"/>
      <w:jc w:val="center"/>
    </w:pPr>
    <w:rPr>
      <w:i/>
      <w:iCs/>
      <w:color w:val="404040" w:themeColor="text1" w:themeTint="BF"/>
    </w:rPr>
  </w:style>
  <w:style w:type="character" w:customStyle="1" w:styleId="QuoteChar">
    <w:name w:val="Quote Char"/>
    <w:basedOn w:val="DefaultParagraphFont"/>
    <w:link w:val="Quote"/>
    <w:uiPriority w:val="29"/>
    <w:rsid w:val="00F07BF7"/>
    <w:rPr>
      <w:i/>
      <w:iCs/>
      <w:color w:val="404040" w:themeColor="text1" w:themeTint="BF"/>
    </w:rPr>
  </w:style>
  <w:style w:type="paragraph" w:styleId="ListParagraph">
    <w:name w:val="List Paragraph"/>
    <w:basedOn w:val="Normal"/>
    <w:uiPriority w:val="34"/>
    <w:qFormat/>
    <w:rsid w:val="00F07BF7"/>
    <w:pPr>
      <w:ind w:left="720"/>
      <w:contextualSpacing/>
    </w:pPr>
  </w:style>
  <w:style w:type="character" w:styleId="IntenseEmphasis">
    <w:name w:val="Intense Emphasis"/>
    <w:basedOn w:val="DefaultParagraphFont"/>
    <w:uiPriority w:val="21"/>
    <w:qFormat/>
    <w:rsid w:val="00F07BF7"/>
    <w:rPr>
      <w:i/>
      <w:iCs/>
      <w:color w:val="0F4761" w:themeColor="accent1" w:themeShade="BF"/>
    </w:rPr>
  </w:style>
  <w:style w:type="paragraph" w:styleId="IntenseQuote">
    <w:name w:val="Intense Quote"/>
    <w:basedOn w:val="Normal"/>
    <w:next w:val="Normal"/>
    <w:link w:val="IntenseQuoteChar"/>
    <w:uiPriority w:val="30"/>
    <w:qFormat/>
    <w:rsid w:val="00F07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BF7"/>
    <w:rPr>
      <w:i/>
      <w:iCs/>
      <w:color w:val="0F4761" w:themeColor="accent1" w:themeShade="BF"/>
    </w:rPr>
  </w:style>
  <w:style w:type="character" w:styleId="IntenseReference">
    <w:name w:val="Intense Reference"/>
    <w:basedOn w:val="DefaultParagraphFont"/>
    <w:uiPriority w:val="32"/>
    <w:qFormat/>
    <w:rsid w:val="00F07BF7"/>
    <w:rPr>
      <w:b/>
      <w:bCs/>
      <w:smallCaps/>
      <w:color w:val="0F4761" w:themeColor="accent1" w:themeShade="BF"/>
      <w:spacing w:val="5"/>
    </w:rPr>
  </w:style>
  <w:style w:type="character" w:styleId="Hyperlink">
    <w:name w:val="Hyperlink"/>
    <w:basedOn w:val="DefaultParagraphFont"/>
    <w:uiPriority w:val="99"/>
    <w:unhideWhenUsed/>
    <w:rsid w:val="00F07BF7"/>
    <w:rPr>
      <w:color w:val="467886" w:themeColor="hyperlink"/>
      <w:u w:val="single"/>
    </w:rPr>
  </w:style>
  <w:style w:type="character" w:styleId="UnresolvedMention">
    <w:name w:val="Unresolved Mention"/>
    <w:basedOn w:val="DefaultParagraphFont"/>
    <w:uiPriority w:val="99"/>
    <w:semiHidden/>
    <w:unhideWhenUsed/>
    <w:rsid w:val="00F07BF7"/>
    <w:rPr>
      <w:color w:val="605E5C"/>
      <w:shd w:val="clear" w:color="auto" w:fill="E1DFDD"/>
    </w:rPr>
  </w:style>
  <w:style w:type="paragraph" w:styleId="Revision">
    <w:name w:val="Revision"/>
    <w:hidden/>
    <w:uiPriority w:val="99"/>
    <w:semiHidden/>
    <w:rsid w:val="00B174E9"/>
    <w:pPr>
      <w:spacing w:after="0" w:line="240" w:lineRule="auto"/>
    </w:pPr>
  </w:style>
  <w:style w:type="character" w:styleId="CommentReference">
    <w:name w:val="annotation reference"/>
    <w:basedOn w:val="DefaultParagraphFont"/>
    <w:uiPriority w:val="99"/>
    <w:semiHidden/>
    <w:unhideWhenUsed/>
    <w:rsid w:val="00124F42"/>
    <w:rPr>
      <w:sz w:val="16"/>
      <w:szCs w:val="16"/>
    </w:rPr>
  </w:style>
  <w:style w:type="paragraph" w:styleId="CommentText">
    <w:name w:val="annotation text"/>
    <w:basedOn w:val="Normal"/>
    <w:link w:val="CommentTextChar"/>
    <w:uiPriority w:val="99"/>
    <w:unhideWhenUsed/>
    <w:rsid w:val="00124F42"/>
    <w:pPr>
      <w:spacing w:line="240" w:lineRule="auto"/>
    </w:pPr>
    <w:rPr>
      <w:sz w:val="20"/>
      <w:szCs w:val="20"/>
    </w:rPr>
  </w:style>
  <w:style w:type="character" w:customStyle="1" w:styleId="CommentTextChar">
    <w:name w:val="Comment Text Char"/>
    <w:basedOn w:val="DefaultParagraphFont"/>
    <w:link w:val="CommentText"/>
    <w:uiPriority w:val="99"/>
    <w:rsid w:val="00124F42"/>
    <w:rPr>
      <w:sz w:val="20"/>
      <w:szCs w:val="20"/>
    </w:rPr>
  </w:style>
  <w:style w:type="paragraph" w:styleId="CommentSubject">
    <w:name w:val="annotation subject"/>
    <w:basedOn w:val="CommentText"/>
    <w:next w:val="CommentText"/>
    <w:link w:val="CommentSubjectChar"/>
    <w:uiPriority w:val="99"/>
    <w:semiHidden/>
    <w:unhideWhenUsed/>
    <w:rsid w:val="00124F42"/>
    <w:rPr>
      <w:b/>
      <w:bCs/>
    </w:rPr>
  </w:style>
  <w:style w:type="character" w:customStyle="1" w:styleId="CommentSubjectChar">
    <w:name w:val="Comment Subject Char"/>
    <w:basedOn w:val="CommentTextChar"/>
    <w:link w:val="CommentSubject"/>
    <w:uiPriority w:val="99"/>
    <w:semiHidden/>
    <w:rsid w:val="00124F42"/>
    <w:rPr>
      <w:b/>
      <w:bCs/>
      <w:sz w:val="20"/>
      <w:szCs w:val="20"/>
    </w:rPr>
  </w:style>
  <w:style w:type="character" w:styleId="BookTitle">
    <w:name w:val="Book Title"/>
    <w:basedOn w:val="DefaultParagraphFont"/>
    <w:uiPriority w:val="33"/>
    <w:qFormat/>
    <w:rsid w:val="006B68C6"/>
    <w:rPr>
      <w:b/>
      <w:bCs/>
      <w:i/>
      <w:iCs/>
      <w:spacing w:val="5"/>
    </w:rPr>
  </w:style>
  <w:style w:type="paragraph" w:styleId="Caption">
    <w:name w:val="caption"/>
    <w:basedOn w:val="Normal"/>
    <w:next w:val="Normal"/>
    <w:uiPriority w:val="35"/>
    <w:semiHidden/>
    <w:unhideWhenUsed/>
    <w:qFormat/>
    <w:rsid w:val="006B68C6"/>
    <w:pPr>
      <w:spacing w:after="200" w:line="240" w:lineRule="auto"/>
    </w:pPr>
    <w:rPr>
      <w:i/>
      <w:iCs/>
      <w:color w:val="0E2841" w:themeColor="text2"/>
      <w:sz w:val="18"/>
      <w:szCs w:val="18"/>
    </w:rPr>
  </w:style>
  <w:style w:type="character" w:styleId="Emphasis">
    <w:name w:val="Emphasis"/>
    <w:basedOn w:val="DefaultParagraphFont"/>
    <w:uiPriority w:val="20"/>
    <w:qFormat/>
    <w:rsid w:val="006B68C6"/>
    <w:rPr>
      <w:i/>
      <w:iCs/>
    </w:rPr>
  </w:style>
  <w:style w:type="paragraph" w:styleId="NoSpacing">
    <w:name w:val="No Spacing"/>
    <w:uiPriority w:val="1"/>
    <w:qFormat/>
    <w:rsid w:val="006B68C6"/>
    <w:pPr>
      <w:spacing w:after="0" w:line="240" w:lineRule="auto"/>
    </w:pPr>
  </w:style>
  <w:style w:type="character" w:styleId="Strong">
    <w:name w:val="Strong"/>
    <w:basedOn w:val="DefaultParagraphFont"/>
    <w:uiPriority w:val="22"/>
    <w:qFormat/>
    <w:rsid w:val="006B68C6"/>
    <w:rPr>
      <w:b/>
      <w:bCs/>
    </w:rPr>
  </w:style>
  <w:style w:type="character" w:styleId="SubtleEmphasis">
    <w:name w:val="Subtle Emphasis"/>
    <w:basedOn w:val="DefaultParagraphFont"/>
    <w:uiPriority w:val="19"/>
    <w:qFormat/>
    <w:rsid w:val="006B68C6"/>
    <w:rPr>
      <w:i/>
      <w:iCs/>
      <w:color w:val="404040" w:themeColor="text1" w:themeTint="BF"/>
    </w:rPr>
  </w:style>
  <w:style w:type="character" w:styleId="SubtleReference">
    <w:name w:val="Subtle Reference"/>
    <w:basedOn w:val="DefaultParagraphFont"/>
    <w:uiPriority w:val="31"/>
    <w:qFormat/>
    <w:rsid w:val="006B68C6"/>
    <w:rPr>
      <w:smallCaps/>
      <w:color w:val="5A5A5A" w:themeColor="text1" w:themeTint="A5"/>
    </w:rPr>
  </w:style>
  <w:style w:type="paragraph" w:styleId="TOCHeading">
    <w:name w:val="TOC Heading"/>
    <w:basedOn w:val="Heading1"/>
    <w:next w:val="Normal"/>
    <w:uiPriority w:val="39"/>
    <w:semiHidden/>
    <w:unhideWhenUsed/>
    <w:qFormat/>
    <w:rsid w:val="006B68C6"/>
    <w:pPr>
      <w:spacing w:before="240" w:after="0"/>
      <w:outlineLvl w:val="9"/>
    </w:pPr>
    <w:rPr>
      <w:sz w:val="32"/>
      <w:szCs w:val="32"/>
    </w:rPr>
  </w:style>
  <w:style w:type="paragraph" w:styleId="Header">
    <w:name w:val="header"/>
    <w:basedOn w:val="Normal"/>
    <w:link w:val="HeaderChar"/>
    <w:uiPriority w:val="99"/>
    <w:unhideWhenUsed/>
    <w:rsid w:val="002F1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D28"/>
  </w:style>
  <w:style w:type="paragraph" w:styleId="Footer">
    <w:name w:val="footer"/>
    <w:basedOn w:val="Normal"/>
    <w:link w:val="FooterChar"/>
    <w:uiPriority w:val="99"/>
    <w:unhideWhenUsed/>
    <w:rsid w:val="002F1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D28"/>
  </w:style>
  <w:style w:type="character" w:styleId="Mention">
    <w:name w:val="Mention"/>
    <w:basedOn w:val="DefaultParagraphFont"/>
    <w:uiPriority w:val="99"/>
    <w:unhideWhenUsed/>
    <w:rsid w:val="006E2C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setotigrant@crs.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casetotigrant@crs.org"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casetotigrant@crs.org"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setotigrant@crs.or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0CA5F714EA7F4DAE90ABFBDA45FDAE" ma:contentTypeVersion="15" ma:contentTypeDescription="Create a new document." ma:contentTypeScope="" ma:versionID="2d45a7e0ada771dc4232b1851ac77ad2">
  <xsd:schema xmlns:xsd="http://www.w3.org/2001/XMLSchema" xmlns:xs="http://www.w3.org/2001/XMLSchema" xmlns:p="http://schemas.microsoft.com/office/2006/metadata/properties" xmlns:ns2="e616102d-696e-488c-a701-fa64bdb264dc" xmlns:ns3="c90a924c-c175-416e-8f13-def40e74d07e" targetNamespace="http://schemas.microsoft.com/office/2006/metadata/properties" ma:root="true" ma:fieldsID="56063d4c242ffa2b1e8c9f2a1d373879" ns2:_="" ns3:_="">
    <xsd:import namespace="e616102d-696e-488c-a701-fa64bdb264dc"/>
    <xsd:import namespace="c90a924c-c175-416e-8f13-def40e74d07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6102d-696e-488c-a701-fa64bdb264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0a924c-c175-416e-8f13-def40e74d0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90c631-7896-4d4b-aef2-bd8af8cfcaa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0a924c-c175-416e-8f13-def40e74d07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3460CE-9886-4418-A2C8-3777C2169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6102d-696e-488c-a701-fa64bdb264dc"/>
    <ds:schemaRef ds:uri="c90a924c-c175-416e-8f13-def40e74d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27EA27-E045-4FA7-96C8-775DE9DC7CF3}">
  <ds:schemaRefs>
    <ds:schemaRef ds:uri="http://schemas.microsoft.com/office/2006/metadata/properties"/>
    <ds:schemaRef ds:uri="http://schemas.microsoft.com/office/infopath/2007/PartnerControls"/>
    <ds:schemaRef ds:uri="c90a924c-c175-416e-8f13-def40e74d07e"/>
  </ds:schemaRefs>
</ds:datastoreItem>
</file>

<file path=customXml/itemProps3.xml><?xml version="1.0" encoding="utf-8"?>
<ds:datastoreItem xmlns:ds="http://schemas.openxmlformats.org/officeDocument/2006/customXml" ds:itemID="{7238861D-1201-40B7-91D8-648E5BED93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Links>
    <vt:vector size="12" baseType="variant">
      <vt:variant>
        <vt:i4>1572922</vt:i4>
      </vt:variant>
      <vt:variant>
        <vt:i4>3</vt:i4>
      </vt:variant>
      <vt:variant>
        <vt:i4>0</vt:i4>
      </vt:variant>
      <vt:variant>
        <vt:i4>5</vt:i4>
      </vt:variant>
      <vt:variant>
        <vt:lpwstr>mailto:casetotigrant@crs.org</vt:lpwstr>
      </vt:variant>
      <vt:variant>
        <vt:lpwstr/>
      </vt:variant>
      <vt:variant>
        <vt:i4>1572922</vt:i4>
      </vt:variant>
      <vt:variant>
        <vt:i4>0</vt:i4>
      </vt:variant>
      <vt:variant>
        <vt:i4>0</vt:i4>
      </vt:variant>
      <vt:variant>
        <vt:i4>5</vt:i4>
      </vt:variant>
      <vt:variant>
        <vt:lpwstr>mailto:casetotigrant@crs.org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Suarez Castro, Eva Maria</dc:creator>
  <cp:keywords/>
  <dc:description/>
  <cp:lastModifiedBy>Berdos, Cristina</cp:lastModifiedBy>
  <cp:revision>2</cp:revision>
  <cp:lastPrinted>2026-06-11T22:39:00Z</cp:lastPrinted>
  <dcterms:created xsi:type="dcterms:W3CDTF">2026-06-15T13:28:00Z</dcterms:created>
  <dcterms:modified xsi:type="dcterms:W3CDTF">2026-06-15T13:28:00Z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0x0101005A0CA5F714EA7F4DAE90ABFBDA45FDAE</vt:lpwstr>
  </property>
  <property fmtid="{D5CDD505-2E9C-101B-9397-08002B2CF9AE}" pid="3" name="MediaServiceImageTags">
    <vt:lpwstr/>
  </property>
  <property fmtid="{D5CDD505-2E9C-101B-9397-08002B2CF9AE}" pid="4" name="GrammarlyDocumentId">
    <vt:lpwstr>cc596514-816c-4264-b99b-d20396e94260</vt:lpwstr>
  </property>
</Properties>
</file>