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AD2" w:rsidRPr="006F7863" w:rsidRDefault="00615AD2" w:rsidP="00972A59">
      <w:pPr>
        <w:shd w:val="clear" w:color="auto" w:fill="FFFFFF"/>
        <w:spacing w:after="0" w:line="240" w:lineRule="auto"/>
        <w:ind w:firstLine="284"/>
        <w:jc w:val="right"/>
        <w:rPr>
          <w:rFonts w:ascii="Times New Roman" w:eastAsia="Times New Roman" w:hAnsi="Times New Roman" w:cs="Times New Roman"/>
          <w:bCs/>
          <w:sz w:val="24"/>
          <w:szCs w:val="28"/>
          <w:lang w:val="en-US" w:eastAsia="ru-RU"/>
        </w:rPr>
      </w:pPr>
      <w:r w:rsidRPr="006F7863">
        <w:rPr>
          <w:rFonts w:ascii="Times New Roman" w:eastAsia="Times New Roman" w:hAnsi="Times New Roman" w:cs="Times New Roman"/>
          <w:bCs/>
          <w:sz w:val="24"/>
          <w:szCs w:val="28"/>
          <w:lang w:val="en-US" w:eastAsia="ru-RU"/>
        </w:rPr>
        <w:t>Anexa</w:t>
      </w:r>
      <w:r w:rsidR="00FA5236">
        <w:rPr>
          <w:rFonts w:ascii="Times New Roman" w:eastAsia="Times New Roman" w:hAnsi="Times New Roman" w:cs="Times New Roman"/>
          <w:bCs/>
          <w:sz w:val="24"/>
          <w:szCs w:val="28"/>
          <w:lang w:val="en-US" w:eastAsia="ru-RU"/>
        </w:rPr>
        <w:t xml:space="preserve"> </w:t>
      </w:r>
      <w:r w:rsidRPr="006F7863">
        <w:rPr>
          <w:rFonts w:ascii="Times New Roman" w:eastAsia="Times New Roman" w:hAnsi="Times New Roman" w:cs="Times New Roman"/>
          <w:bCs/>
          <w:sz w:val="24"/>
          <w:szCs w:val="28"/>
          <w:lang w:val="en-US" w:eastAsia="ru-RU"/>
        </w:rPr>
        <w:t xml:space="preserve">                                                                                                                                                                         la decizia Consiliului orăşenesc Ştefan Vodă                                                                                                                  </w:t>
      </w:r>
      <w:r w:rsidR="00BF598D">
        <w:rPr>
          <w:rFonts w:ascii="Times New Roman" w:eastAsia="Times New Roman" w:hAnsi="Times New Roman" w:cs="Times New Roman"/>
          <w:bCs/>
          <w:sz w:val="24"/>
          <w:szCs w:val="28"/>
          <w:lang w:val="en-US" w:eastAsia="ru-RU"/>
        </w:rPr>
        <w:t xml:space="preserve">nr. __ </w:t>
      </w:r>
      <w:r w:rsidRPr="006F7863">
        <w:rPr>
          <w:rFonts w:ascii="Times New Roman" w:eastAsia="Times New Roman" w:hAnsi="Times New Roman" w:cs="Times New Roman"/>
          <w:bCs/>
          <w:sz w:val="24"/>
          <w:szCs w:val="28"/>
          <w:lang w:val="en-US" w:eastAsia="ru-RU"/>
        </w:rPr>
        <w:t xml:space="preserve">/ __ din ___  _________________2024  </w:t>
      </w:r>
    </w:p>
    <w:p w:rsidR="00615AD2" w:rsidRPr="006F7863" w:rsidRDefault="00615AD2" w:rsidP="00972A59">
      <w:pPr>
        <w:shd w:val="clear" w:color="auto" w:fill="FFFFFF"/>
        <w:spacing w:after="0" w:line="240" w:lineRule="auto"/>
        <w:ind w:firstLine="284"/>
        <w:jc w:val="right"/>
        <w:rPr>
          <w:rFonts w:ascii="Times New Roman" w:eastAsia="Times New Roman" w:hAnsi="Times New Roman" w:cs="Times New Roman"/>
          <w:bCs/>
          <w:sz w:val="24"/>
          <w:szCs w:val="28"/>
          <w:lang w:val="en-US" w:eastAsia="ru-RU"/>
        </w:rPr>
      </w:pPr>
      <w:r w:rsidRPr="006F7863">
        <w:rPr>
          <w:rFonts w:ascii="Times New Roman" w:eastAsia="Times New Roman" w:hAnsi="Times New Roman" w:cs="Times New Roman"/>
          <w:bCs/>
          <w:sz w:val="24"/>
          <w:szCs w:val="28"/>
          <w:lang w:val="en-US" w:eastAsia="ru-RU"/>
        </w:rPr>
        <w:t xml:space="preserve">                                                    </w:t>
      </w: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360" w:lineRule="auto"/>
        <w:ind w:firstLine="284"/>
        <w:jc w:val="center"/>
        <w:rPr>
          <w:rFonts w:ascii="Times New Roman" w:eastAsia="Times New Roman" w:hAnsi="Times New Roman" w:cs="Times New Roman"/>
          <w:b/>
          <w:bCs/>
          <w:sz w:val="40"/>
          <w:szCs w:val="28"/>
          <w:lang w:val="en-US" w:eastAsia="ru-RU"/>
        </w:rPr>
      </w:pPr>
      <w:r w:rsidRPr="006F7863">
        <w:rPr>
          <w:rFonts w:ascii="Times New Roman" w:eastAsia="Times New Roman" w:hAnsi="Times New Roman" w:cs="Times New Roman"/>
          <w:b/>
          <w:bCs/>
          <w:sz w:val="40"/>
          <w:szCs w:val="28"/>
          <w:lang w:val="en-US" w:eastAsia="ru-RU"/>
        </w:rPr>
        <w:t xml:space="preserve">REGULAMENTUL </w:t>
      </w:r>
    </w:p>
    <w:p w:rsidR="00615AD2" w:rsidRPr="006F7863" w:rsidRDefault="00615AD2" w:rsidP="00972A59">
      <w:pPr>
        <w:shd w:val="clear" w:color="auto" w:fill="FFFFFF"/>
        <w:spacing w:after="0" w:line="360" w:lineRule="auto"/>
        <w:ind w:firstLine="284"/>
        <w:jc w:val="center"/>
        <w:rPr>
          <w:rFonts w:ascii="Times New Roman" w:eastAsia="Times New Roman" w:hAnsi="Times New Roman" w:cs="Times New Roman"/>
          <w:b/>
          <w:bCs/>
          <w:sz w:val="32"/>
          <w:szCs w:val="28"/>
          <w:lang w:val="en-US" w:eastAsia="ru-RU"/>
        </w:rPr>
      </w:pPr>
      <w:r w:rsidRPr="006F7863">
        <w:rPr>
          <w:rFonts w:ascii="Times New Roman" w:eastAsia="Times New Roman" w:hAnsi="Times New Roman" w:cs="Times New Roman"/>
          <w:b/>
          <w:bCs/>
          <w:sz w:val="32"/>
          <w:szCs w:val="28"/>
          <w:lang w:val="en-US" w:eastAsia="ru-RU"/>
        </w:rPr>
        <w:t>PRIVIND DESFĂŞURAREA ACTIVITĂŢII DE COMERŢ</w:t>
      </w:r>
    </w:p>
    <w:p w:rsidR="00615AD2" w:rsidRPr="006F7863" w:rsidRDefault="00615AD2" w:rsidP="00972A59">
      <w:pPr>
        <w:shd w:val="clear" w:color="auto" w:fill="FFFFFF"/>
        <w:spacing w:after="0" w:line="360" w:lineRule="auto"/>
        <w:ind w:firstLine="284"/>
        <w:jc w:val="center"/>
        <w:rPr>
          <w:rFonts w:ascii="Times New Roman" w:eastAsia="Times New Roman" w:hAnsi="Times New Roman" w:cs="Times New Roman"/>
          <w:sz w:val="32"/>
          <w:szCs w:val="28"/>
          <w:lang w:val="en-US" w:eastAsia="ru-RU"/>
        </w:rPr>
      </w:pPr>
      <w:r w:rsidRPr="006F7863">
        <w:rPr>
          <w:rFonts w:ascii="Times New Roman" w:eastAsia="Times New Roman" w:hAnsi="Times New Roman" w:cs="Times New Roman"/>
          <w:b/>
          <w:bCs/>
          <w:sz w:val="32"/>
          <w:szCs w:val="28"/>
          <w:lang w:val="en-US" w:eastAsia="ru-RU"/>
        </w:rPr>
        <w:t xml:space="preserve"> ÎN ORAŞUL ŞTEFAN VODĂ</w:t>
      </w: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615AD2" w:rsidRPr="006F7863" w:rsidRDefault="00615AD2" w:rsidP="00972A59">
      <w:pPr>
        <w:shd w:val="clear" w:color="auto" w:fill="FFFFFF"/>
        <w:spacing w:after="0" w:line="240" w:lineRule="auto"/>
        <w:ind w:firstLine="284"/>
        <w:jc w:val="center"/>
        <w:rPr>
          <w:rFonts w:ascii="Times New Roman" w:eastAsia="Times New Roman" w:hAnsi="Times New Roman" w:cs="Times New Roman"/>
          <w:b/>
          <w:bCs/>
          <w:sz w:val="32"/>
          <w:szCs w:val="28"/>
          <w:lang w:val="ro-RO" w:eastAsia="ru-RU"/>
        </w:rPr>
      </w:pPr>
    </w:p>
    <w:p w:rsidR="00FA5236" w:rsidRDefault="00FA5236" w:rsidP="00FA5236">
      <w:pPr>
        <w:spacing w:line="276" w:lineRule="auto"/>
        <w:jc w:val="both"/>
        <w:rPr>
          <w:rFonts w:ascii="Sylfaen" w:hAnsi="Sylfaen"/>
          <w:i/>
          <w:sz w:val="28"/>
          <w:szCs w:val="26"/>
          <w:lang w:val="ro-MD"/>
        </w:rPr>
      </w:pPr>
      <w:r>
        <w:rPr>
          <w:rFonts w:ascii="Sylfaen" w:hAnsi="Sylfaen"/>
          <w:i/>
          <w:sz w:val="28"/>
          <w:szCs w:val="26"/>
          <w:lang w:val="ro-MD"/>
        </w:rPr>
        <w:t xml:space="preserve">      </w:t>
      </w:r>
    </w:p>
    <w:p w:rsidR="00FA47CE" w:rsidRDefault="00FA47CE" w:rsidP="00FA5236">
      <w:pPr>
        <w:spacing w:line="276" w:lineRule="auto"/>
        <w:jc w:val="both"/>
        <w:rPr>
          <w:rFonts w:ascii="Sylfaen" w:hAnsi="Sylfaen"/>
          <w:i/>
          <w:sz w:val="28"/>
          <w:szCs w:val="26"/>
          <w:lang w:val="ro-MD"/>
        </w:rPr>
      </w:pPr>
    </w:p>
    <w:p w:rsidR="00B57363" w:rsidRDefault="00B57363" w:rsidP="00FA5236">
      <w:pPr>
        <w:spacing w:line="276" w:lineRule="auto"/>
        <w:jc w:val="both"/>
        <w:rPr>
          <w:rFonts w:ascii="Sylfaen" w:hAnsi="Sylfaen"/>
          <w:i/>
          <w:sz w:val="28"/>
          <w:szCs w:val="26"/>
          <w:lang w:val="ro-MD"/>
        </w:rPr>
      </w:pPr>
    </w:p>
    <w:p w:rsidR="00B57363" w:rsidRDefault="00B57363" w:rsidP="00FA5236">
      <w:pPr>
        <w:spacing w:line="276" w:lineRule="auto"/>
        <w:jc w:val="both"/>
        <w:rPr>
          <w:rFonts w:ascii="Sylfaen" w:hAnsi="Sylfaen"/>
          <w:i/>
          <w:sz w:val="28"/>
          <w:szCs w:val="26"/>
          <w:lang w:val="ro-MD"/>
        </w:rPr>
      </w:pPr>
    </w:p>
    <w:p w:rsidR="00FA5236" w:rsidRDefault="00FA5236" w:rsidP="00FA47CE">
      <w:pPr>
        <w:spacing w:line="276" w:lineRule="auto"/>
        <w:ind w:left="567" w:right="662"/>
        <w:jc w:val="both"/>
        <w:rPr>
          <w:rFonts w:ascii="Sylfaen" w:hAnsi="Sylfaen"/>
          <w:bCs/>
          <w:i/>
          <w:sz w:val="32"/>
          <w:szCs w:val="26"/>
          <w:lang w:val="en-US"/>
        </w:rPr>
      </w:pPr>
      <w:r>
        <w:rPr>
          <w:rFonts w:ascii="Sylfaen" w:hAnsi="Sylfaen"/>
          <w:i/>
          <w:sz w:val="28"/>
          <w:szCs w:val="26"/>
          <w:lang w:val="ro-MD"/>
        </w:rPr>
        <w:t xml:space="preserve">  </w:t>
      </w:r>
      <w:r w:rsidRPr="00FA47CE">
        <w:rPr>
          <w:rFonts w:ascii="Sylfaen" w:hAnsi="Sylfaen"/>
          <w:i/>
          <w:sz w:val="32"/>
          <w:szCs w:val="26"/>
          <w:lang w:val="ro-MD"/>
        </w:rPr>
        <w:t xml:space="preserve">     Prezentul regulament este elaborat în conformitate </w:t>
      </w:r>
      <w:r w:rsidRPr="00FA47CE">
        <w:rPr>
          <w:rFonts w:ascii="Sylfaen" w:hAnsi="Sylfaen"/>
          <w:i/>
          <w:sz w:val="32"/>
          <w:szCs w:val="26"/>
          <w:lang w:val="en-US"/>
        </w:rPr>
        <w:t xml:space="preserve">cu prevederile, </w:t>
      </w:r>
      <w:r w:rsidRPr="00FA47CE">
        <w:rPr>
          <w:rFonts w:ascii="Sylfaen" w:hAnsi="Sylfaen"/>
          <w:b/>
          <w:i/>
          <w:sz w:val="32"/>
          <w:szCs w:val="26"/>
          <w:lang w:val="en-US"/>
        </w:rPr>
        <w:t>Codului civil</w:t>
      </w:r>
      <w:r w:rsidRPr="00FA47CE">
        <w:rPr>
          <w:rStyle w:val="aa"/>
          <w:rFonts w:ascii="Sylfaen" w:hAnsi="Sylfaen"/>
          <w:i/>
          <w:sz w:val="32"/>
          <w:szCs w:val="26"/>
          <w:lang w:val="en-US"/>
        </w:rPr>
        <w:t xml:space="preserve"> al Republicii Moldova</w:t>
      </w:r>
      <w:r w:rsidRPr="00FA47CE">
        <w:rPr>
          <w:rFonts w:ascii="Sylfaen" w:hAnsi="Sylfaen"/>
          <w:bCs/>
          <w:i/>
          <w:sz w:val="32"/>
          <w:szCs w:val="26"/>
          <w:lang w:val="en-US"/>
        </w:rPr>
        <w:t xml:space="preserve"> Nr. 1107 din 06-06-2002; </w:t>
      </w:r>
      <w:r w:rsidRPr="00FA47CE">
        <w:rPr>
          <w:rStyle w:val="aa"/>
          <w:rFonts w:ascii="Sylfaen" w:hAnsi="Sylfaen"/>
          <w:i/>
          <w:sz w:val="32"/>
          <w:szCs w:val="26"/>
          <w:lang w:val="en-US"/>
        </w:rPr>
        <w:t xml:space="preserve">Codului contravenţional al Republicii Moldova </w:t>
      </w:r>
      <w:r w:rsidRPr="00FA47CE">
        <w:rPr>
          <w:rFonts w:ascii="Sylfaen" w:hAnsi="Sylfaen"/>
          <w:bCs/>
          <w:i/>
          <w:sz w:val="32"/>
          <w:szCs w:val="26"/>
          <w:lang w:val="en-US"/>
        </w:rPr>
        <w:t xml:space="preserve">Nr 218 din 24-10-2008; </w:t>
      </w:r>
      <w:r w:rsidRPr="00FA47CE">
        <w:rPr>
          <w:rFonts w:ascii="Sylfaen" w:hAnsi="Sylfaen"/>
          <w:b/>
          <w:bCs/>
          <w:i/>
          <w:sz w:val="32"/>
          <w:szCs w:val="26"/>
          <w:lang w:val="en-US"/>
        </w:rPr>
        <w:t>Codului fiscal al Republicii Moldova</w:t>
      </w:r>
      <w:r w:rsidRPr="00FA47CE">
        <w:rPr>
          <w:rFonts w:ascii="Sylfaen" w:hAnsi="Sylfaen"/>
          <w:bCs/>
          <w:i/>
          <w:sz w:val="32"/>
          <w:szCs w:val="26"/>
          <w:lang w:val="en-US"/>
        </w:rPr>
        <w:t xml:space="preserve"> Nr. 1163 din 24-04-1997; </w:t>
      </w:r>
      <w:r w:rsidRPr="00FA47CE">
        <w:rPr>
          <w:rStyle w:val="aa"/>
          <w:rFonts w:ascii="Sylfaen" w:hAnsi="Sylfaen"/>
          <w:i/>
          <w:sz w:val="32"/>
          <w:szCs w:val="26"/>
          <w:lang w:val="en-US"/>
        </w:rPr>
        <w:t>Codul muncii al Republicii Moldova</w:t>
      </w:r>
      <w:r w:rsidRPr="00FA47CE">
        <w:rPr>
          <w:rFonts w:ascii="Sylfaen" w:hAnsi="Sylfaen"/>
          <w:i/>
          <w:sz w:val="32"/>
          <w:szCs w:val="26"/>
          <w:lang w:val="en-US"/>
        </w:rPr>
        <w:t xml:space="preserve">  Nr. 154 din 28-03-2003; LP Nr. 436 din 28-12-2006 </w:t>
      </w:r>
      <w:r w:rsidRPr="00FA47CE">
        <w:rPr>
          <w:rFonts w:ascii="Sylfaen" w:hAnsi="Sylfaen"/>
          <w:b/>
          <w:i/>
          <w:sz w:val="32"/>
          <w:szCs w:val="26"/>
          <w:lang w:val="en-US"/>
        </w:rPr>
        <w:t>privind administraţia publică locală</w:t>
      </w:r>
      <w:r w:rsidRPr="00FA47CE">
        <w:rPr>
          <w:rFonts w:ascii="Sylfaen" w:hAnsi="Sylfaen"/>
          <w:i/>
          <w:sz w:val="32"/>
          <w:szCs w:val="26"/>
          <w:lang w:val="en-US"/>
        </w:rPr>
        <w:t>; LP</w:t>
      </w:r>
      <w:r w:rsidRPr="00FA47CE">
        <w:rPr>
          <w:rFonts w:ascii="Sylfaen" w:hAnsi="Sylfaen"/>
          <w:bCs/>
          <w:i/>
          <w:sz w:val="32"/>
          <w:szCs w:val="26"/>
          <w:lang w:val="en-US"/>
        </w:rPr>
        <w:t xml:space="preserve"> Nr. 160 din 22-07-2011 </w:t>
      </w:r>
      <w:r w:rsidRPr="00FA47CE">
        <w:rPr>
          <w:rStyle w:val="aa"/>
          <w:rFonts w:ascii="Sylfaen" w:hAnsi="Sylfaen"/>
          <w:i/>
          <w:sz w:val="32"/>
          <w:szCs w:val="26"/>
          <w:lang w:val="en-US"/>
        </w:rPr>
        <w:t xml:space="preserve">privind reglementarea prin autorizare a activităţii de întreprinzător; </w:t>
      </w:r>
      <w:r w:rsidRPr="00FA47CE">
        <w:rPr>
          <w:rFonts w:ascii="Sylfaen" w:hAnsi="Sylfaen"/>
          <w:i/>
          <w:sz w:val="32"/>
          <w:szCs w:val="26"/>
          <w:lang w:val="en-US"/>
        </w:rPr>
        <w:t xml:space="preserve">LP Nr. 231 din 23-09-2010 </w:t>
      </w:r>
      <w:r w:rsidRPr="00FA47CE">
        <w:rPr>
          <w:rFonts w:ascii="Sylfaen" w:hAnsi="Sylfaen"/>
          <w:b/>
          <w:i/>
          <w:sz w:val="32"/>
          <w:szCs w:val="26"/>
          <w:lang w:val="en-US"/>
        </w:rPr>
        <w:t>cu privire la comerţul interior</w:t>
      </w:r>
      <w:r w:rsidRPr="00FA47CE">
        <w:rPr>
          <w:rFonts w:ascii="Sylfaen" w:hAnsi="Sylfaen"/>
          <w:i/>
          <w:sz w:val="32"/>
          <w:szCs w:val="26"/>
          <w:lang w:val="en-US"/>
        </w:rPr>
        <w:t>; LP</w:t>
      </w:r>
      <w:r w:rsidRPr="00FA47CE">
        <w:rPr>
          <w:rFonts w:ascii="Sylfaen" w:hAnsi="Sylfaen"/>
          <w:bCs/>
          <w:i/>
          <w:sz w:val="32"/>
          <w:szCs w:val="26"/>
          <w:lang w:val="en-US"/>
        </w:rPr>
        <w:t xml:space="preserve"> Nr. 845 din 03-01-1992 </w:t>
      </w:r>
      <w:r w:rsidRPr="00FA47CE">
        <w:rPr>
          <w:rStyle w:val="aa"/>
          <w:rFonts w:ascii="Sylfaen" w:hAnsi="Sylfaen"/>
          <w:i/>
          <w:sz w:val="32"/>
          <w:szCs w:val="26"/>
          <w:lang w:val="en-US"/>
        </w:rPr>
        <w:t xml:space="preserve">cu privire la antreprenoriat şi întreprinderi; </w:t>
      </w:r>
      <w:r w:rsidRPr="00FA47CE">
        <w:rPr>
          <w:rFonts w:ascii="Sylfaen" w:hAnsi="Sylfaen"/>
          <w:i/>
          <w:sz w:val="32"/>
          <w:szCs w:val="26"/>
          <w:lang w:val="en-US"/>
        </w:rPr>
        <w:t>LP</w:t>
      </w:r>
      <w:r w:rsidRPr="00FA47CE">
        <w:rPr>
          <w:rFonts w:ascii="Sylfaen" w:hAnsi="Sylfaen"/>
          <w:bCs/>
          <w:i/>
          <w:sz w:val="32"/>
          <w:szCs w:val="26"/>
          <w:lang w:val="en-US"/>
        </w:rPr>
        <w:t xml:space="preserve"> Nr. 93 din 15-09-1998 </w:t>
      </w:r>
      <w:r w:rsidRPr="00FA47CE">
        <w:rPr>
          <w:rStyle w:val="aa"/>
          <w:rFonts w:ascii="Sylfaen" w:hAnsi="Sylfaen"/>
          <w:i/>
          <w:sz w:val="32"/>
          <w:szCs w:val="26"/>
          <w:lang w:val="en-US"/>
        </w:rPr>
        <w:t xml:space="preserve">cu privire la patenta de întreprinzător; </w:t>
      </w:r>
      <w:r w:rsidRPr="00FA47CE">
        <w:rPr>
          <w:rFonts w:ascii="Sylfaen" w:hAnsi="Sylfaen"/>
          <w:i/>
          <w:sz w:val="32"/>
          <w:szCs w:val="26"/>
          <w:lang w:val="en-US"/>
        </w:rPr>
        <w:t>LP</w:t>
      </w:r>
      <w:r w:rsidRPr="00FA47CE">
        <w:rPr>
          <w:rFonts w:ascii="Sylfaen" w:hAnsi="Sylfaen"/>
          <w:bCs/>
          <w:i/>
          <w:sz w:val="32"/>
          <w:szCs w:val="26"/>
          <w:lang w:val="en-US"/>
        </w:rPr>
        <w:t xml:space="preserve"> Nr. 105 din 13-03-2003 </w:t>
      </w:r>
      <w:r w:rsidRPr="00FA47CE">
        <w:rPr>
          <w:rStyle w:val="aa"/>
          <w:rFonts w:ascii="Sylfaen" w:hAnsi="Sylfaen"/>
          <w:i/>
          <w:sz w:val="32"/>
          <w:szCs w:val="26"/>
          <w:lang w:val="en-US"/>
        </w:rPr>
        <w:t xml:space="preserve">privind protecţia consumatorilor; </w:t>
      </w:r>
      <w:r w:rsidRPr="00FA47CE">
        <w:rPr>
          <w:rFonts w:ascii="Sylfaen" w:hAnsi="Sylfaen"/>
          <w:i/>
          <w:sz w:val="32"/>
          <w:szCs w:val="26"/>
          <w:lang w:val="en-US"/>
        </w:rPr>
        <w:t>LP</w:t>
      </w:r>
      <w:r w:rsidRPr="00FA47CE">
        <w:rPr>
          <w:rFonts w:ascii="Sylfaen" w:hAnsi="Sylfaen"/>
          <w:bCs/>
          <w:i/>
          <w:sz w:val="32"/>
          <w:szCs w:val="26"/>
          <w:lang w:val="en-US"/>
        </w:rPr>
        <w:t xml:space="preserve"> Nr. 221 din 19-10-2007 </w:t>
      </w:r>
      <w:r w:rsidRPr="00FA47CE">
        <w:rPr>
          <w:rStyle w:val="aa"/>
          <w:rFonts w:ascii="Sylfaen" w:hAnsi="Sylfaen"/>
          <w:i/>
          <w:sz w:val="32"/>
          <w:szCs w:val="26"/>
          <w:lang w:val="en-US"/>
        </w:rPr>
        <w:t xml:space="preserve">privind activitatea sanitară veterinară; </w:t>
      </w:r>
      <w:r w:rsidRPr="00FA47CE">
        <w:rPr>
          <w:rFonts w:ascii="Sylfaen" w:hAnsi="Sylfaen"/>
          <w:i/>
          <w:sz w:val="32"/>
          <w:szCs w:val="26"/>
          <w:lang w:val="en-US"/>
        </w:rPr>
        <w:t xml:space="preserve">LP </w:t>
      </w:r>
      <w:r w:rsidRPr="00FA47CE">
        <w:rPr>
          <w:rFonts w:ascii="Sylfaen" w:hAnsi="Sylfaen"/>
          <w:bCs/>
          <w:i/>
          <w:sz w:val="32"/>
          <w:szCs w:val="26"/>
          <w:lang w:val="en-US"/>
        </w:rPr>
        <w:t xml:space="preserve">Nr. 1456 din 25-05-1993 </w:t>
      </w:r>
      <w:r w:rsidRPr="00FA47CE">
        <w:rPr>
          <w:rStyle w:val="aa"/>
          <w:rFonts w:ascii="Sylfaen" w:hAnsi="Sylfaen"/>
          <w:i/>
          <w:sz w:val="32"/>
          <w:szCs w:val="26"/>
          <w:lang w:val="en-US"/>
        </w:rPr>
        <w:t>cu privire la activitatea farmaceutică;</w:t>
      </w:r>
      <w:r w:rsidRPr="00FA47CE">
        <w:rPr>
          <w:rFonts w:ascii="Sylfaen" w:hAnsi="Sylfaen"/>
          <w:i/>
          <w:sz w:val="32"/>
          <w:szCs w:val="26"/>
          <w:lang w:val="en-US"/>
        </w:rPr>
        <w:t>LP</w:t>
      </w:r>
      <w:r w:rsidRPr="00FA47CE">
        <w:rPr>
          <w:rFonts w:ascii="Sylfaen" w:hAnsi="Sylfaen"/>
          <w:bCs/>
          <w:i/>
          <w:sz w:val="32"/>
          <w:szCs w:val="26"/>
          <w:lang w:val="en-US"/>
        </w:rPr>
        <w:t xml:space="preserve"> Nr. 278 din 14-12-2007 </w:t>
      </w:r>
      <w:r w:rsidRPr="00FA47CE">
        <w:rPr>
          <w:rStyle w:val="aa"/>
          <w:rFonts w:ascii="Sylfaen" w:hAnsi="Sylfaen"/>
          <w:i/>
          <w:sz w:val="32"/>
          <w:szCs w:val="26"/>
          <w:lang w:val="en-US"/>
        </w:rPr>
        <w:t xml:space="preserve">privind controlul tutunului; </w:t>
      </w:r>
      <w:r w:rsidRPr="00FA47CE">
        <w:rPr>
          <w:rFonts w:ascii="Sylfaen" w:hAnsi="Sylfaen"/>
          <w:i/>
          <w:sz w:val="32"/>
          <w:szCs w:val="26"/>
          <w:lang w:val="en-US"/>
        </w:rPr>
        <w:t xml:space="preserve">LP </w:t>
      </w:r>
      <w:r w:rsidRPr="00FA47CE">
        <w:rPr>
          <w:rFonts w:ascii="Sylfaen" w:hAnsi="Sylfaen"/>
          <w:bCs/>
          <w:i/>
          <w:sz w:val="32"/>
          <w:szCs w:val="26"/>
          <w:lang w:val="en-US"/>
        </w:rPr>
        <w:t xml:space="preserve"> Nr. 1100 din 30-06-2000 </w:t>
      </w:r>
      <w:r w:rsidRPr="00FA47CE">
        <w:rPr>
          <w:rStyle w:val="aa"/>
          <w:rFonts w:ascii="Sylfaen" w:hAnsi="Sylfaen"/>
          <w:i/>
          <w:sz w:val="32"/>
          <w:szCs w:val="26"/>
          <w:lang w:val="en-US"/>
        </w:rPr>
        <w:t xml:space="preserve">cu privire la fabricarea şi circulaţia alcoolului etilic şi a producţiei alcoolice; </w:t>
      </w:r>
      <w:r w:rsidRPr="00FA47CE">
        <w:rPr>
          <w:rFonts w:ascii="Sylfaen" w:hAnsi="Sylfaen"/>
          <w:i/>
          <w:sz w:val="32"/>
          <w:szCs w:val="26"/>
          <w:lang w:val="en-US"/>
        </w:rPr>
        <w:t>LP</w:t>
      </w:r>
      <w:r w:rsidRPr="00FA47CE">
        <w:rPr>
          <w:rFonts w:ascii="Sylfaen" w:hAnsi="Sylfaen"/>
          <w:bCs/>
          <w:i/>
          <w:sz w:val="32"/>
          <w:szCs w:val="26"/>
          <w:lang w:val="en-US"/>
        </w:rPr>
        <w:t xml:space="preserve"> Nr. 57 din 10-03-2006 </w:t>
      </w:r>
      <w:r w:rsidRPr="00FA47CE">
        <w:rPr>
          <w:rStyle w:val="aa"/>
          <w:rFonts w:ascii="Sylfaen" w:hAnsi="Sylfaen"/>
          <w:i/>
          <w:sz w:val="32"/>
          <w:szCs w:val="26"/>
          <w:lang w:val="en-US"/>
        </w:rPr>
        <w:t xml:space="preserve">viei şi vinului; </w:t>
      </w:r>
      <w:r w:rsidRPr="00FA47CE">
        <w:rPr>
          <w:rFonts w:ascii="Sylfaen" w:hAnsi="Sylfaen"/>
          <w:i/>
          <w:sz w:val="32"/>
          <w:szCs w:val="26"/>
          <w:lang w:val="en-US"/>
        </w:rPr>
        <w:t>LP</w:t>
      </w:r>
      <w:r w:rsidRPr="00FA47CE">
        <w:rPr>
          <w:rFonts w:ascii="Sylfaen" w:hAnsi="Sylfaen"/>
          <w:bCs/>
          <w:i/>
          <w:sz w:val="32"/>
          <w:szCs w:val="26"/>
          <w:lang w:val="en-US"/>
        </w:rPr>
        <w:t xml:space="preserve"> Nr. 291 din 16-12-2016 </w:t>
      </w:r>
      <w:r w:rsidRPr="00FA47CE">
        <w:rPr>
          <w:rStyle w:val="aa"/>
          <w:rFonts w:ascii="Sylfaen" w:hAnsi="Sylfaen"/>
          <w:i/>
          <w:sz w:val="32"/>
          <w:szCs w:val="26"/>
          <w:lang w:val="en-US"/>
        </w:rPr>
        <w:t>cu privire la organizarea și desfășurarea jocurilor de noroc;</w:t>
      </w:r>
      <w:r w:rsidRPr="00FA47CE">
        <w:rPr>
          <w:rFonts w:ascii="Sylfaen" w:hAnsi="Sylfaen"/>
          <w:i/>
          <w:sz w:val="32"/>
          <w:szCs w:val="26"/>
          <w:shd w:val="clear" w:color="auto" w:fill="FFFFFF"/>
          <w:lang w:val="en-US"/>
        </w:rPr>
        <w:t xml:space="preserve"> </w:t>
      </w:r>
      <w:r w:rsidRPr="00FA47CE">
        <w:rPr>
          <w:rFonts w:ascii="Sylfaen" w:hAnsi="Sylfaen"/>
          <w:i/>
          <w:sz w:val="32"/>
          <w:szCs w:val="26"/>
          <w:lang w:val="en-US"/>
        </w:rPr>
        <w:t>HG</w:t>
      </w:r>
      <w:r w:rsidRPr="00FA47CE">
        <w:rPr>
          <w:rFonts w:ascii="Sylfaen" w:hAnsi="Sylfaen"/>
          <w:bCs/>
          <w:i/>
          <w:sz w:val="32"/>
          <w:szCs w:val="26"/>
          <w:lang w:val="en-US"/>
        </w:rPr>
        <w:t xml:space="preserve"> Nr. 1090/2017 </w:t>
      </w:r>
      <w:r w:rsidRPr="00FA47CE">
        <w:rPr>
          <w:rStyle w:val="aa"/>
          <w:rFonts w:ascii="Sylfaen" w:hAnsi="Sylfaen"/>
          <w:i/>
          <w:sz w:val="32"/>
          <w:szCs w:val="26"/>
          <w:lang w:val="en-US"/>
        </w:rPr>
        <w:t xml:space="preserve">cu privire la organizarea și funcționarea Agenției Naționale pentru Sănătate Publică; </w:t>
      </w:r>
      <w:r w:rsidRPr="00FA47CE">
        <w:rPr>
          <w:rFonts w:ascii="Sylfaen" w:hAnsi="Sylfaen"/>
          <w:i/>
          <w:sz w:val="32"/>
          <w:szCs w:val="26"/>
          <w:lang w:val="en-US"/>
        </w:rPr>
        <w:t>HG</w:t>
      </w:r>
      <w:r w:rsidRPr="00FA47CE">
        <w:rPr>
          <w:rFonts w:ascii="Sylfaen" w:hAnsi="Sylfaen"/>
          <w:bCs/>
          <w:i/>
          <w:sz w:val="32"/>
          <w:szCs w:val="26"/>
          <w:lang w:val="en-US"/>
        </w:rPr>
        <w:t xml:space="preserve"> Nr. 473 din 03-07-2012 </w:t>
      </w:r>
      <w:r w:rsidRPr="00FA47CE">
        <w:rPr>
          <w:rStyle w:val="aa"/>
          <w:rFonts w:ascii="Sylfaen" w:hAnsi="Sylfaen"/>
          <w:i/>
          <w:sz w:val="32"/>
          <w:szCs w:val="26"/>
          <w:lang w:val="en-US"/>
        </w:rPr>
        <w:t>pentru aprobarea Reglementării tehnice„Bere şi băuturi pe bază de bere”;</w:t>
      </w:r>
      <w:r w:rsidRPr="00FA47CE">
        <w:rPr>
          <w:rFonts w:ascii="Sylfaen" w:hAnsi="Sylfaen"/>
          <w:i/>
          <w:sz w:val="32"/>
          <w:szCs w:val="26"/>
          <w:shd w:val="clear" w:color="auto" w:fill="FFFFFF"/>
          <w:lang w:val="en-US"/>
        </w:rPr>
        <w:t xml:space="preserve"> </w:t>
      </w:r>
      <w:r w:rsidRPr="00FA47CE">
        <w:rPr>
          <w:rStyle w:val="aa"/>
          <w:rFonts w:ascii="Sylfaen" w:hAnsi="Sylfaen"/>
          <w:i/>
          <w:sz w:val="32"/>
          <w:szCs w:val="26"/>
          <w:lang w:val="en-US"/>
        </w:rPr>
        <w:t xml:space="preserve">Regulamentul sanitar privind normativele admise de emitere a zgomotului și a vibrației la desfăşurarea activităților de comerț interior, </w:t>
      </w:r>
      <w:r w:rsidRPr="00FA47CE">
        <w:rPr>
          <w:rStyle w:val="aa"/>
          <w:rFonts w:ascii="Sylfaen" w:hAnsi="Sylfaen"/>
          <w:b w:val="0"/>
          <w:i/>
          <w:sz w:val="32"/>
          <w:szCs w:val="26"/>
          <w:lang w:val="en-US"/>
        </w:rPr>
        <w:t>aprobat</w:t>
      </w:r>
      <w:r w:rsidRPr="00FA47CE">
        <w:rPr>
          <w:rFonts w:ascii="Sylfaen" w:hAnsi="Sylfaen"/>
          <w:b/>
          <w:i/>
          <w:sz w:val="32"/>
          <w:szCs w:val="26"/>
          <w:lang w:val="en-US"/>
        </w:rPr>
        <w:t xml:space="preserve"> </w:t>
      </w:r>
      <w:r w:rsidRPr="00FA47CE">
        <w:rPr>
          <w:rFonts w:ascii="Sylfaen" w:hAnsi="Sylfaen"/>
          <w:i/>
          <w:sz w:val="32"/>
          <w:szCs w:val="26"/>
          <w:lang w:val="en-US"/>
        </w:rPr>
        <w:t xml:space="preserve">prin HG </w:t>
      </w:r>
      <w:r w:rsidRPr="00FA47CE">
        <w:rPr>
          <w:rFonts w:ascii="Sylfaen" w:hAnsi="Sylfaen"/>
          <w:bCs/>
          <w:i/>
          <w:sz w:val="32"/>
          <w:szCs w:val="26"/>
          <w:lang w:val="en-US"/>
        </w:rPr>
        <w:t>Nr. 181 din 15-03-2019;</w:t>
      </w:r>
    </w:p>
    <w:p w:rsidR="00FA47CE" w:rsidRDefault="00FA47CE" w:rsidP="00FA47CE">
      <w:pPr>
        <w:spacing w:line="276" w:lineRule="auto"/>
        <w:ind w:left="567" w:right="662"/>
        <w:jc w:val="both"/>
        <w:rPr>
          <w:rFonts w:ascii="Sylfaen" w:hAnsi="Sylfaen"/>
          <w:bCs/>
          <w:i/>
          <w:sz w:val="28"/>
          <w:szCs w:val="26"/>
          <w:lang w:val="en-US"/>
        </w:rPr>
      </w:pPr>
    </w:p>
    <w:p w:rsidR="00B57363" w:rsidRDefault="00B57363" w:rsidP="00FA47CE">
      <w:pPr>
        <w:spacing w:line="276" w:lineRule="auto"/>
        <w:ind w:left="567" w:right="662"/>
        <w:jc w:val="both"/>
        <w:rPr>
          <w:rFonts w:ascii="Sylfaen" w:hAnsi="Sylfaen"/>
          <w:bCs/>
          <w:i/>
          <w:sz w:val="28"/>
          <w:szCs w:val="26"/>
          <w:lang w:val="en-US"/>
        </w:rPr>
      </w:pPr>
    </w:p>
    <w:p w:rsidR="00B57363" w:rsidRPr="00FA5236" w:rsidRDefault="00B57363" w:rsidP="00FA47CE">
      <w:pPr>
        <w:spacing w:line="276" w:lineRule="auto"/>
        <w:ind w:left="567" w:right="662"/>
        <w:jc w:val="both"/>
        <w:rPr>
          <w:rFonts w:ascii="Sylfaen" w:hAnsi="Sylfaen"/>
          <w:bCs/>
          <w:i/>
          <w:sz w:val="28"/>
          <w:szCs w:val="26"/>
          <w:lang w:val="en-US"/>
        </w:rPr>
      </w:pPr>
    </w:p>
    <w:p w:rsidR="00615AD2" w:rsidRDefault="00615AD2" w:rsidP="00972A59">
      <w:pPr>
        <w:shd w:val="clear" w:color="auto" w:fill="FFFFFF"/>
        <w:spacing w:after="0" w:line="240" w:lineRule="auto"/>
        <w:ind w:firstLine="284"/>
        <w:jc w:val="center"/>
        <w:rPr>
          <w:rFonts w:ascii="Times New Roman" w:eastAsia="Times New Roman" w:hAnsi="Times New Roman" w:cs="Times New Roman"/>
          <w:b/>
          <w:bCs/>
          <w:sz w:val="32"/>
          <w:szCs w:val="28"/>
          <w:lang w:val="ro-RO" w:eastAsia="ru-RU"/>
        </w:rPr>
      </w:pPr>
      <w:r w:rsidRPr="006F7863">
        <w:rPr>
          <w:rFonts w:ascii="Times New Roman" w:eastAsia="Times New Roman" w:hAnsi="Times New Roman" w:cs="Times New Roman"/>
          <w:b/>
          <w:bCs/>
          <w:sz w:val="32"/>
          <w:szCs w:val="28"/>
          <w:lang w:val="ro-RO" w:eastAsia="ru-RU"/>
        </w:rPr>
        <w:lastRenderedPageBreak/>
        <w:t>CUPRINS:</w:t>
      </w:r>
    </w:p>
    <w:p w:rsidR="00FA5236" w:rsidRPr="006F7863" w:rsidRDefault="00FA5236" w:rsidP="00FA5236">
      <w:pPr>
        <w:shd w:val="clear" w:color="auto" w:fill="FFFFFF"/>
        <w:spacing w:after="0" w:line="240" w:lineRule="auto"/>
        <w:ind w:firstLine="284"/>
        <w:jc w:val="both"/>
        <w:rPr>
          <w:rFonts w:ascii="Times New Roman" w:eastAsia="Times New Roman" w:hAnsi="Times New Roman" w:cs="Times New Roman"/>
          <w:b/>
          <w:bCs/>
          <w:sz w:val="32"/>
          <w:szCs w:val="28"/>
          <w:lang w:val="ro-RO" w:eastAsia="ru-RU"/>
        </w:rPr>
      </w:pPr>
    </w:p>
    <w:p w:rsidR="00FA5236" w:rsidRPr="006F7863" w:rsidRDefault="00FA5236" w:rsidP="00A236DB">
      <w:pPr>
        <w:shd w:val="clear" w:color="auto" w:fill="FFFFFF"/>
        <w:spacing w:after="0" w:line="240" w:lineRule="auto"/>
        <w:ind w:left="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 ORGANIZAREA ACTIVITĂŢII DE COMERȚ</w:t>
      </w:r>
      <w:r w:rsidR="00224208">
        <w:rPr>
          <w:rFonts w:ascii="Times New Roman" w:eastAsia="Times New Roman" w:hAnsi="Times New Roman" w:cs="Times New Roman"/>
          <w:b/>
          <w:bCs/>
          <w:sz w:val="28"/>
          <w:szCs w:val="28"/>
          <w:lang w:val="en-US" w:eastAsia="ru-RU"/>
        </w:rPr>
        <w:t>_________________________</w:t>
      </w:r>
      <w:r w:rsidR="00F10A6C">
        <w:rPr>
          <w:rFonts w:ascii="Times New Roman" w:eastAsia="Times New Roman" w:hAnsi="Times New Roman" w:cs="Times New Roman"/>
          <w:b/>
          <w:bCs/>
          <w:sz w:val="28"/>
          <w:szCs w:val="28"/>
          <w:lang w:val="en-US" w:eastAsia="ru-RU"/>
        </w:rPr>
        <w:t>4</w:t>
      </w:r>
    </w:p>
    <w:p w:rsidR="00FA5236" w:rsidRPr="006F7863" w:rsidRDefault="00FA5236" w:rsidP="00A236DB">
      <w:pPr>
        <w:shd w:val="clear" w:color="auto" w:fill="FFFFFF"/>
        <w:spacing w:after="0" w:line="240" w:lineRule="auto"/>
        <w:ind w:left="284"/>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 COMERȚUL CU AMĂNUNTUL</w:t>
      </w:r>
      <w:r w:rsidR="00224208">
        <w:rPr>
          <w:rFonts w:ascii="Times New Roman" w:eastAsia="Times New Roman" w:hAnsi="Times New Roman" w:cs="Times New Roman"/>
          <w:b/>
          <w:bCs/>
          <w:sz w:val="28"/>
          <w:szCs w:val="28"/>
          <w:lang w:val="en-US" w:eastAsia="ru-RU"/>
        </w:rPr>
        <w:t>____________________________________</w:t>
      </w:r>
      <w:r w:rsidR="00F10A6C">
        <w:rPr>
          <w:rFonts w:ascii="Times New Roman" w:eastAsia="Times New Roman" w:hAnsi="Times New Roman" w:cs="Times New Roman"/>
          <w:b/>
          <w:bCs/>
          <w:sz w:val="28"/>
          <w:szCs w:val="28"/>
          <w:lang w:val="en-US" w:eastAsia="ru-RU"/>
        </w:rPr>
        <w:t>_5</w:t>
      </w:r>
    </w:p>
    <w:p w:rsidR="00FA5236" w:rsidRPr="006F7863" w:rsidRDefault="00FA5236" w:rsidP="00A236DB">
      <w:pPr>
        <w:shd w:val="clear" w:color="auto" w:fill="FFFFFF"/>
        <w:spacing w:after="0" w:line="240" w:lineRule="auto"/>
        <w:ind w:left="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III. COMERȚUL CU RIDICATA</w:t>
      </w:r>
      <w:r w:rsidR="00224208">
        <w:rPr>
          <w:rFonts w:ascii="Times New Roman" w:eastAsia="Times New Roman" w:hAnsi="Times New Roman" w:cs="Times New Roman"/>
          <w:b/>
          <w:bCs/>
          <w:sz w:val="28"/>
          <w:szCs w:val="28"/>
          <w:lang w:val="en-US" w:eastAsia="ru-RU"/>
        </w:rPr>
        <w:t>__________________________________</w:t>
      </w:r>
      <w:r w:rsidR="00F10A6C">
        <w:rPr>
          <w:rFonts w:ascii="Times New Roman" w:eastAsia="Times New Roman" w:hAnsi="Times New Roman" w:cs="Times New Roman"/>
          <w:b/>
          <w:bCs/>
          <w:sz w:val="28"/>
          <w:szCs w:val="28"/>
          <w:lang w:val="en-US" w:eastAsia="ru-RU"/>
        </w:rPr>
        <w:t>_____6</w:t>
      </w:r>
    </w:p>
    <w:p w:rsidR="00FA5236" w:rsidRPr="006F7863" w:rsidRDefault="00FA5236" w:rsidP="00A236DB">
      <w:pPr>
        <w:shd w:val="clear" w:color="auto" w:fill="FFFFFF"/>
        <w:spacing w:after="0" w:line="240" w:lineRule="auto"/>
        <w:ind w:left="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IV. COMERȚUL AMBULANT</w:t>
      </w:r>
      <w:r w:rsidR="00FA47CE">
        <w:rPr>
          <w:rFonts w:ascii="Times New Roman" w:eastAsia="Times New Roman" w:hAnsi="Times New Roman" w:cs="Times New Roman"/>
          <w:b/>
          <w:bCs/>
          <w:sz w:val="28"/>
          <w:szCs w:val="28"/>
          <w:lang w:val="en-US" w:eastAsia="ru-RU"/>
        </w:rPr>
        <w:t>________________________________________</w:t>
      </w:r>
      <w:r w:rsidR="00F10A6C">
        <w:rPr>
          <w:rFonts w:ascii="Times New Roman" w:eastAsia="Times New Roman" w:hAnsi="Times New Roman" w:cs="Times New Roman"/>
          <w:b/>
          <w:bCs/>
          <w:sz w:val="28"/>
          <w:szCs w:val="28"/>
          <w:lang w:val="en-US" w:eastAsia="ru-RU"/>
        </w:rPr>
        <w:t>_6</w:t>
      </w:r>
    </w:p>
    <w:p w:rsidR="00FA5236" w:rsidRDefault="00F3298C" w:rsidP="00A236DB">
      <w:pPr>
        <w:shd w:val="clear" w:color="auto" w:fill="FFFFFF"/>
        <w:spacing w:after="0" w:line="240" w:lineRule="auto"/>
        <w:ind w:left="284"/>
        <w:jc w:val="both"/>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 xml:space="preserve">V. </w:t>
      </w:r>
      <w:r w:rsidR="00FA5236" w:rsidRPr="00B14A4D">
        <w:rPr>
          <w:rFonts w:ascii="Times New Roman" w:eastAsia="Times New Roman" w:hAnsi="Times New Roman" w:cs="Times New Roman"/>
          <w:b/>
          <w:bCs/>
          <w:sz w:val="28"/>
          <w:szCs w:val="28"/>
          <w:lang w:val="en-US" w:eastAsia="ru-RU"/>
        </w:rPr>
        <w:t>INTERDICŢII PRIVIND COMERCIALIZAREA UNOR PRODUSE SAU PRESTAREA UNOR SERVICII</w:t>
      </w:r>
      <w:r w:rsidR="00F10A6C">
        <w:rPr>
          <w:rFonts w:ascii="Times New Roman" w:eastAsia="Times New Roman" w:hAnsi="Times New Roman" w:cs="Times New Roman"/>
          <w:b/>
          <w:bCs/>
          <w:sz w:val="28"/>
          <w:szCs w:val="28"/>
          <w:lang w:val="en-US" w:eastAsia="ru-RU"/>
        </w:rPr>
        <w:t>________________________________________8</w:t>
      </w:r>
      <w:r w:rsidR="00FA5236">
        <w:rPr>
          <w:rFonts w:ascii="Times New Roman" w:eastAsia="Times New Roman" w:hAnsi="Times New Roman" w:cs="Times New Roman"/>
          <w:b/>
          <w:bCs/>
          <w:sz w:val="28"/>
          <w:szCs w:val="28"/>
          <w:lang w:val="en-US" w:eastAsia="ru-RU"/>
        </w:rPr>
        <w:t xml:space="preserve"> </w:t>
      </w:r>
    </w:p>
    <w:p w:rsidR="00042E09" w:rsidRPr="00525C11" w:rsidRDefault="00042E09" w:rsidP="00042E09">
      <w:pPr>
        <w:shd w:val="clear" w:color="auto" w:fill="FFFFFF"/>
        <w:spacing w:after="0" w:line="240" w:lineRule="auto"/>
        <w:ind w:left="567"/>
        <w:rPr>
          <w:rFonts w:ascii="Times New Roman" w:eastAsia="Times New Roman" w:hAnsi="Times New Roman" w:cs="Times New Roman"/>
          <w:b/>
          <w:bCs/>
          <w:i/>
          <w:sz w:val="28"/>
          <w:szCs w:val="28"/>
          <w:lang w:val="en-US" w:eastAsia="ru-RU"/>
        </w:rPr>
      </w:pPr>
      <w:r w:rsidRPr="00525C11">
        <w:rPr>
          <w:rFonts w:ascii="Times New Roman" w:eastAsia="Times New Roman" w:hAnsi="Times New Roman" w:cs="Times New Roman"/>
          <w:b/>
          <w:bCs/>
          <w:i/>
          <w:sz w:val="28"/>
          <w:szCs w:val="28"/>
          <w:lang w:val="en-US" w:eastAsia="ru-RU"/>
        </w:rPr>
        <w:t>Comercializarea producţiei farmaciutice</w:t>
      </w:r>
      <w:r w:rsidR="00D0106F">
        <w:rPr>
          <w:rFonts w:ascii="Times New Roman" w:eastAsia="Times New Roman" w:hAnsi="Times New Roman" w:cs="Times New Roman"/>
          <w:b/>
          <w:bCs/>
          <w:i/>
          <w:sz w:val="28"/>
          <w:szCs w:val="28"/>
          <w:lang w:val="en-US" w:eastAsia="ru-RU"/>
        </w:rPr>
        <w:t xml:space="preserve"> ________________________________9</w:t>
      </w:r>
    </w:p>
    <w:p w:rsidR="00042E09" w:rsidRPr="00525C11" w:rsidRDefault="00042E09" w:rsidP="00042E09">
      <w:pPr>
        <w:shd w:val="clear" w:color="auto" w:fill="FFFFFF"/>
        <w:spacing w:after="0" w:line="240" w:lineRule="auto"/>
        <w:ind w:left="567"/>
        <w:rPr>
          <w:rFonts w:ascii="Times New Roman" w:eastAsia="Times New Roman" w:hAnsi="Times New Roman" w:cs="Times New Roman"/>
          <w:b/>
          <w:bCs/>
          <w:i/>
          <w:sz w:val="28"/>
          <w:szCs w:val="28"/>
          <w:lang w:val="en-US" w:eastAsia="ru-RU"/>
        </w:rPr>
      </w:pPr>
      <w:r w:rsidRPr="00525C11">
        <w:rPr>
          <w:rFonts w:ascii="Times New Roman" w:eastAsia="Times New Roman" w:hAnsi="Times New Roman" w:cs="Times New Roman"/>
          <w:b/>
          <w:bCs/>
          <w:i/>
          <w:sz w:val="28"/>
          <w:szCs w:val="28"/>
          <w:lang w:val="en-US" w:eastAsia="ru-RU"/>
        </w:rPr>
        <w:t>Comercializarea producţiei alcoolice</w:t>
      </w:r>
      <w:r w:rsidR="00D0106F">
        <w:rPr>
          <w:rFonts w:ascii="Times New Roman" w:eastAsia="Times New Roman" w:hAnsi="Times New Roman" w:cs="Times New Roman"/>
          <w:b/>
          <w:bCs/>
          <w:i/>
          <w:sz w:val="28"/>
          <w:szCs w:val="28"/>
          <w:lang w:val="en-US" w:eastAsia="ru-RU"/>
        </w:rPr>
        <w:t xml:space="preserve"> ___________________________________9</w:t>
      </w:r>
    </w:p>
    <w:p w:rsidR="00042E09" w:rsidRPr="00525C11" w:rsidRDefault="00042E09" w:rsidP="00042E09">
      <w:pPr>
        <w:shd w:val="clear" w:color="auto" w:fill="FFFFFF"/>
        <w:spacing w:after="0" w:line="240" w:lineRule="auto"/>
        <w:ind w:left="567"/>
        <w:jc w:val="both"/>
        <w:rPr>
          <w:rFonts w:ascii="Times New Roman" w:eastAsia="Times New Roman" w:hAnsi="Times New Roman" w:cs="Times New Roman"/>
          <w:b/>
          <w:i/>
          <w:sz w:val="28"/>
          <w:szCs w:val="28"/>
          <w:lang w:val="en-US" w:eastAsia="ru-RU"/>
        </w:rPr>
      </w:pPr>
      <w:r w:rsidRPr="00525C11">
        <w:rPr>
          <w:rFonts w:ascii="Times New Roman" w:eastAsia="Times New Roman" w:hAnsi="Times New Roman" w:cs="Times New Roman"/>
          <w:b/>
          <w:bCs/>
          <w:i/>
          <w:sz w:val="28"/>
          <w:szCs w:val="28"/>
          <w:lang w:val="en-US" w:eastAsia="ru-RU"/>
        </w:rPr>
        <w:t xml:space="preserve">Comercializarea </w:t>
      </w:r>
      <w:r w:rsidRPr="00525C11">
        <w:rPr>
          <w:rFonts w:ascii="Times New Roman" w:eastAsia="Times New Roman" w:hAnsi="Times New Roman" w:cs="Times New Roman"/>
          <w:b/>
          <w:i/>
          <w:sz w:val="28"/>
          <w:szCs w:val="28"/>
          <w:lang w:val="en-US" w:eastAsia="ru-RU"/>
        </w:rPr>
        <w:t>vinului, produselor obţinute pe bază de must şi produselor vitivinicole aromatizate ambulate</w:t>
      </w:r>
      <w:r w:rsidR="00D0106F">
        <w:rPr>
          <w:rFonts w:ascii="Times New Roman" w:eastAsia="Times New Roman" w:hAnsi="Times New Roman" w:cs="Times New Roman"/>
          <w:b/>
          <w:i/>
          <w:sz w:val="28"/>
          <w:szCs w:val="28"/>
          <w:lang w:val="en-US" w:eastAsia="ru-RU"/>
        </w:rPr>
        <w:t xml:space="preserve"> _____________________________________11</w:t>
      </w:r>
    </w:p>
    <w:p w:rsidR="00042E09" w:rsidRPr="00525C11" w:rsidRDefault="00042E09" w:rsidP="00042E09">
      <w:pPr>
        <w:shd w:val="clear" w:color="auto" w:fill="FFFFFF"/>
        <w:spacing w:after="0" w:line="240" w:lineRule="auto"/>
        <w:ind w:left="567"/>
        <w:rPr>
          <w:rFonts w:ascii="Times New Roman" w:eastAsia="Times New Roman" w:hAnsi="Times New Roman" w:cs="Times New Roman"/>
          <w:b/>
          <w:bCs/>
          <w:i/>
          <w:sz w:val="28"/>
          <w:szCs w:val="28"/>
          <w:lang w:val="en-US" w:eastAsia="ru-RU"/>
        </w:rPr>
      </w:pPr>
      <w:r w:rsidRPr="00525C11">
        <w:rPr>
          <w:rFonts w:ascii="Times New Roman" w:eastAsia="Times New Roman" w:hAnsi="Times New Roman" w:cs="Times New Roman"/>
          <w:b/>
          <w:bCs/>
          <w:i/>
          <w:sz w:val="28"/>
          <w:szCs w:val="28"/>
          <w:lang w:val="en-US" w:eastAsia="ru-RU"/>
        </w:rPr>
        <w:t>Comercializarea berei</w:t>
      </w:r>
      <w:r w:rsidR="00D0106F">
        <w:rPr>
          <w:rFonts w:ascii="Times New Roman" w:eastAsia="Times New Roman" w:hAnsi="Times New Roman" w:cs="Times New Roman"/>
          <w:b/>
          <w:bCs/>
          <w:i/>
          <w:sz w:val="28"/>
          <w:szCs w:val="28"/>
          <w:lang w:val="en-US" w:eastAsia="ru-RU"/>
        </w:rPr>
        <w:t>______________________________________________ 11</w:t>
      </w:r>
    </w:p>
    <w:p w:rsidR="00BD3DA0" w:rsidRDefault="00042E09" w:rsidP="00BD3DA0">
      <w:pPr>
        <w:shd w:val="clear" w:color="auto" w:fill="FFFFFF"/>
        <w:spacing w:after="0" w:line="240" w:lineRule="auto"/>
        <w:ind w:left="567" w:right="95"/>
        <w:jc w:val="both"/>
        <w:rPr>
          <w:rFonts w:ascii="Times New Roman" w:eastAsia="Times New Roman" w:hAnsi="Times New Roman" w:cs="Times New Roman"/>
          <w:b/>
          <w:i/>
          <w:sz w:val="28"/>
          <w:szCs w:val="28"/>
          <w:lang w:val="en-US" w:eastAsia="ru-RU"/>
        </w:rPr>
      </w:pPr>
      <w:r w:rsidRPr="00525C11">
        <w:rPr>
          <w:rFonts w:ascii="Times New Roman" w:eastAsia="Times New Roman" w:hAnsi="Times New Roman" w:cs="Times New Roman"/>
          <w:b/>
          <w:bCs/>
          <w:i/>
          <w:sz w:val="28"/>
          <w:szCs w:val="28"/>
          <w:lang w:val="en-US" w:eastAsia="ru-RU"/>
        </w:rPr>
        <w:t xml:space="preserve">Comercializarea </w:t>
      </w:r>
      <w:r w:rsidRPr="00525C11">
        <w:rPr>
          <w:rFonts w:ascii="Times New Roman" w:eastAsia="Times New Roman" w:hAnsi="Times New Roman" w:cs="Times New Roman"/>
          <w:b/>
          <w:i/>
          <w:sz w:val="28"/>
          <w:szCs w:val="28"/>
          <w:lang w:val="en-US" w:eastAsia="ru-RU"/>
        </w:rPr>
        <w:t>produselor din tutun, a produs</w:t>
      </w:r>
      <w:r>
        <w:rPr>
          <w:rFonts w:ascii="Times New Roman" w:eastAsia="Times New Roman" w:hAnsi="Times New Roman" w:cs="Times New Roman"/>
          <w:b/>
          <w:i/>
          <w:sz w:val="28"/>
          <w:szCs w:val="28"/>
          <w:lang w:val="en-US" w:eastAsia="ru-RU"/>
        </w:rPr>
        <w:t xml:space="preserve">elor conexe, a dispozitivelor </w:t>
      </w:r>
      <w:r w:rsidRPr="00525C11">
        <w:rPr>
          <w:rFonts w:ascii="Times New Roman" w:eastAsia="Times New Roman" w:hAnsi="Times New Roman" w:cs="Times New Roman"/>
          <w:b/>
          <w:i/>
          <w:sz w:val="28"/>
          <w:szCs w:val="28"/>
          <w:lang w:val="en-US" w:eastAsia="ru-RU"/>
        </w:rPr>
        <w:t>şi a accesoriilor de utilizare, reîncărcare sau încălzire a acestora</w:t>
      </w:r>
      <w:r w:rsidR="00BD3DA0">
        <w:rPr>
          <w:rFonts w:ascii="Times New Roman" w:eastAsia="Times New Roman" w:hAnsi="Times New Roman" w:cs="Times New Roman"/>
          <w:b/>
          <w:i/>
          <w:sz w:val="28"/>
          <w:szCs w:val="28"/>
          <w:lang w:val="en-US" w:eastAsia="ru-RU"/>
        </w:rPr>
        <w:t xml:space="preserve">_______________12 </w:t>
      </w:r>
    </w:p>
    <w:p w:rsidR="00042E09" w:rsidRPr="00525C11" w:rsidRDefault="00042E09" w:rsidP="00BD3DA0">
      <w:pPr>
        <w:shd w:val="clear" w:color="auto" w:fill="FFFFFF"/>
        <w:spacing w:after="0" w:line="240" w:lineRule="auto"/>
        <w:ind w:left="567" w:right="95"/>
        <w:jc w:val="both"/>
        <w:rPr>
          <w:rFonts w:ascii="Times New Roman" w:eastAsia="Times New Roman" w:hAnsi="Times New Roman" w:cs="Times New Roman"/>
          <w:b/>
          <w:bCs/>
          <w:i/>
          <w:sz w:val="28"/>
          <w:szCs w:val="28"/>
          <w:lang w:val="en-US" w:eastAsia="ru-RU"/>
        </w:rPr>
      </w:pPr>
      <w:r w:rsidRPr="00525C11">
        <w:rPr>
          <w:rFonts w:ascii="Times New Roman" w:eastAsia="Times New Roman" w:hAnsi="Times New Roman" w:cs="Times New Roman"/>
          <w:b/>
          <w:bCs/>
          <w:i/>
          <w:sz w:val="28"/>
          <w:szCs w:val="28"/>
          <w:lang w:val="en-US" w:eastAsia="ru-RU"/>
        </w:rPr>
        <w:t>Jocurile de noroc</w:t>
      </w:r>
      <w:r w:rsidR="00BD3DA0">
        <w:rPr>
          <w:rFonts w:ascii="Times New Roman" w:eastAsia="Times New Roman" w:hAnsi="Times New Roman" w:cs="Times New Roman"/>
          <w:b/>
          <w:bCs/>
          <w:i/>
          <w:sz w:val="28"/>
          <w:szCs w:val="28"/>
          <w:lang w:val="en-US" w:eastAsia="ru-RU"/>
        </w:rPr>
        <w:t xml:space="preserve"> __________________________________________________13</w:t>
      </w:r>
    </w:p>
    <w:p w:rsidR="006A5212" w:rsidRDefault="006A5212" w:rsidP="006A5212">
      <w:pPr>
        <w:shd w:val="clear" w:color="auto" w:fill="FFFFFF"/>
        <w:spacing w:after="0" w:line="240" w:lineRule="auto"/>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 xml:space="preserve">    VI</w:t>
      </w:r>
      <w:r w:rsidRPr="00B14A4D">
        <w:rPr>
          <w:rFonts w:ascii="Times New Roman" w:eastAsia="Times New Roman" w:hAnsi="Times New Roman" w:cs="Times New Roman"/>
          <w:b/>
          <w:bCs/>
          <w:sz w:val="28"/>
          <w:szCs w:val="28"/>
          <w:lang w:val="en-US" w:eastAsia="ru-RU"/>
        </w:rPr>
        <w:t>. DISPOZIŢII FINALE ŞI TRANZITORII</w:t>
      </w:r>
      <w:r w:rsidR="00D0106F">
        <w:rPr>
          <w:rFonts w:ascii="Times New Roman" w:eastAsia="Times New Roman" w:hAnsi="Times New Roman" w:cs="Times New Roman"/>
          <w:b/>
          <w:bCs/>
          <w:sz w:val="28"/>
          <w:szCs w:val="28"/>
          <w:lang w:val="en-US" w:eastAsia="ru-RU"/>
        </w:rPr>
        <w:t>____________________________14</w:t>
      </w:r>
    </w:p>
    <w:p w:rsidR="00827629" w:rsidRPr="00B14A4D" w:rsidRDefault="00827629" w:rsidP="00BD3DA0">
      <w:pPr>
        <w:jc w:val="both"/>
        <w:rPr>
          <w:rFonts w:ascii="Times New Roman" w:hAnsi="Times New Roman" w:cs="Times New Roman"/>
          <w:b/>
          <w:sz w:val="28"/>
          <w:lang w:val="en-US"/>
        </w:rPr>
      </w:pPr>
      <w:r>
        <w:rPr>
          <w:rFonts w:ascii="Times New Roman" w:eastAsia="Times New Roman" w:hAnsi="Times New Roman" w:cs="Times New Roman"/>
          <w:b/>
          <w:bCs/>
          <w:sz w:val="28"/>
          <w:szCs w:val="28"/>
          <w:lang w:val="en-US" w:eastAsia="ru-RU"/>
        </w:rPr>
        <w:t xml:space="preserve">Anexă nr. 1. </w:t>
      </w:r>
      <w:r w:rsidRPr="00B14A4D">
        <w:rPr>
          <w:rFonts w:ascii="Times New Roman" w:hAnsi="Times New Roman" w:cs="Times New Roman"/>
          <w:b/>
          <w:sz w:val="28"/>
          <w:lang w:val="en-US"/>
        </w:rPr>
        <w:t>Cerinţe privind organizarea şi desfăşurarea comerţului ambulant mobil stradal</w:t>
      </w:r>
      <w:r w:rsidR="00BD3DA0">
        <w:rPr>
          <w:rFonts w:ascii="Times New Roman" w:hAnsi="Times New Roman" w:cs="Times New Roman"/>
          <w:b/>
          <w:sz w:val="28"/>
          <w:lang w:val="en-US"/>
        </w:rPr>
        <w:t xml:space="preserve"> ______________________________________________________________ 15</w:t>
      </w:r>
    </w:p>
    <w:p w:rsidR="00A236DB" w:rsidRDefault="00F10A6C" w:rsidP="00BD3DA0">
      <w:pPr>
        <w:shd w:val="clear" w:color="auto" w:fill="FFFFFF"/>
        <w:spacing w:after="0" w:line="240" w:lineRule="auto"/>
        <w:jc w:val="both"/>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 xml:space="preserve">Anexă nr. </w:t>
      </w:r>
      <w:r w:rsidR="00827629">
        <w:rPr>
          <w:rFonts w:ascii="Times New Roman" w:eastAsia="Times New Roman" w:hAnsi="Times New Roman" w:cs="Times New Roman"/>
          <w:b/>
          <w:bCs/>
          <w:sz w:val="28"/>
          <w:szCs w:val="28"/>
          <w:lang w:val="en-US" w:eastAsia="ru-RU"/>
        </w:rPr>
        <w:t>2</w:t>
      </w:r>
      <w:r>
        <w:rPr>
          <w:rFonts w:ascii="Times New Roman" w:eastAsia="Times New Roman" w:hAnsi="Times New Roman" w:cs="Times New Roman"/>
          <w:b/>
          <w:bCs/>
          <w:sz w:val="28"/>
          <w:szCs w:val="28"/>
          <w:lang w:val="en-US" w:eastAsia="ru-RU"/>
        </w:rPr>
        <w:t xml:space="preserve">. </w:t>
      </w:r>
      <w:r w:rsidR="00A236DB" w:rsidRPr="006F7863">
        <w:rPr>
          <w:rFonts w:ascii="Times New Roman" w:eastAsia="Times New Roman" w:hAnsi="Times New Roman" w:cs="Times New Roman"/>
          <w:b/>
          <w:bCs/>
          <w:sz w:val="28"/>
          <w:szCs w:val="28"/>
          <w:lang w:val="en-US" w:eastAsia="ru-RU"/>
        </w:rPr>
        <w:t>REGULI SPECIFICE</w:t>
      </w:r>
      <w:r w:rsidR="00A236DB">
        <w:rPr>
          <w:rFonts w:ascii="Times New Roman" w:eastAsia="Times New Roman" w:hAnsi="Times New Roman" w:cs="Times New Roman"/>
          <w:b/>
          <w:bCs/>
          <w:sz w:val="28"/>
          <w:szCs w:val="28"/>
          <w:lang w:val="en-US" w:eastAsia="ru-RU"/>
        </w:rPr>
        <w:t xml:space="preserve"> </w:t>
      </w:r>
      <w:r w:rsidR="00A236DB" w:rsidRPr="006F7863">
        <w:rPr>
          <w:rFonts w:ascii="Times New Roman" w:eastAsia="Times New Roman" w:hAnsi="Times New Roman" w:cs="Times New Roman"/>
          <w:b/>
          <w:bCs/>
          <w:sz w:val="28"/>
          <w:szCs w:val="28"/>
          <w:lang w:val="en-US" w:eastAsia="ru-RU"/>
        </w:rPr>
        <w:t>de desfăşurare a comerţului în pieţe</w:t>
      </w:r>
      <w:r w:rsidR="00BD3DA0">
        <w:rPr>
          <w:rFonts w:ascii="Times New Roman" w:eastAsia="Times New Roman" w:hAnsi="Times New Roman" w:cs="Times New Roman"/>
          <w:b/>
          <w:bCs/>
          <w:sz w:val="28"/>
          <w:szCs w:val="28"/>
          <w:lang w:val="en-US" w:eastAsia="ru-RU"/>
        </w:rPr>
        <w:t xml:space="preserve"> _______ 24</w:t>
      </w:r>
    </w:p>
    <w:p w:rsidR="00F10A6C" w:rsidRDefault="00827629" w:rsidP="00BD3DA0">
      <w:pPr>
        <w:rPr>
          <w:rFonts w:ascii="Times New Roman" w:hAnsi="Times New Roman" w:cs="Times New Roman"/>
          <w:b/>
          <w:sz w:val="28"/>
          <w:szCs w:val="28"/>
          <w:lang w:val="en-US"/>
        </w:rPr>
      </w:pPr>
      <w:r>
        <w:rPr>
          <w:rFonts w:ascii="Times New Roman" w:eastAsia="Times New Roman" w:hAnsi="Times New Roman" w:cs="Times New Roman"/>
          <w:b/>
          <w:bCs/>
          <w:sz w:val="28"/>
          <w:szCs w:val="28"/>
          <w:lang w:val="en-US" w:eastAsia="ru-RU"/>
        </w:rPr>
        <w:t>Anexă nr. 3.</w:t>
      </w:r>
      <w:r w:rsidR="00F10A6C" w:rsidRPr="00FA47CE">
        <w:rPr>
          <w:rFonts w:ascii="Times New Roman" w:eastAsia="Times New Roman" w:hAnsi="Times New Roman" w:cs="Times New Roman"/>
          <w:b/>
          <w:bCs/>
          <w:sz w:val="28"/>
          <w:szCs w:val="28"/>
          <w:lang w:val="en-US" w:eastAsia="ru-RU"/>
        </w:rPr>
        <w:t xml:space="preserve"> </w:t>
      </w:r>
      <w:r w:rsidR="00A236DB">
        <w:rPr>
          <w:rFonts w:ascii="Times New Roman" w:hAnsi="Times New Roman" w:cs="Times New Roman"/>
          <w:b/>
          <w:sz w:val="28"/>
          <w:szCs w:val="28"/>
          <w:lang w:val="en-US"/>
        </w:rPr>
        <w:t>Regulament privi</w:t>
      </w:r>
      <w:r w:rsidR="00A236DB" w:rsidRPr="00B14A4D">
        <w:rPr>
          <w:rFonts w:ascii="Times New Roman" w:hAnsi="Times New Roman" w:cs="Times New Roman"/>
          <w:b/>
          <w:sz w:val="28"/>
          <w:szCs w:val="28"/>
          <w:lang w:val="en-US"/>
        </w:rPr>
        <w:t xml:space="preserve">nd organizarea teraselor de vară/sezoniere </w:t>
      </w:r>
      <w:r w:rsidR="00BD3DA0">
        <w:rPr>
          <w:rFonts w:ascii="Times New Roman" w:hAnsi="Times New Roman" w:cs="Times New Roman"/>
          <w:b/>
          <w:sz w:val="28"/>
          <w:szCs w:val="28"/>
          <w:lang w:val="en-US"/>
        </w:rPr>
        <w:t>______ 31</w:t>
      </w:r>
    </w:p>
    <w:p w:rsidR="00F10A6C" w:rsidRDefault="00F10A6C" w:rsidP="00BD3DA0">
      <w:pPr>
        <w:rPr>
          <w:rFonts w:ascii="Times New Roman" w:hAnsi="Times New Roman" w:cs="Times New Roman"/>
          <w:b/>
          <w:sz w:val="28"/>
          <w:szCs w:val="28"/>
          <w:lang w:val="ro-RO"/>
        </w:rPr>
      </w:pPr>
      <w:r w:rsidRPr="00FA47CE">
        <w:rPr>
          <w:rFonts w:ascii="Times New Roman" w:eastAsia="Times New Roman" w:hAnsi="Times New Roman" w:cs="Times New Roman"/>
          <w:b/>
          <w:bCs/>
          <w:sz w:val="28"/>
          <w:szCs w:val="28"/>
          <w:lang w:val="en-US" w:eastAsia="ru-RU"/>
        </w:rPr>
        <w:t xml:space="preserve">Anexă nr. </w:t>
      </w:r>
      <w:r w:rsidR="00827629">
        <w:rPr>
          <w:rFonts w:ascii="Times New Roman" w:eastAsia="Times New Roman" w:hAnsi="Times New Roman" w:cs="Times New Roman"/>
          <w:b/>
          <w:bCs/>
          <w:sz w:val="28"/>
          <w:szCs w:val="28"/>
          <w:lang w:val="en-US" w:eastAsia="ru-RU"/>
        </w:rPr>
        <w:t>4.</w:t>
      </w:r>
      <w:r w:rsidRPr="00FA47CE">
        <w:rPr>
          <w:rFonts w:ascii="Times New Roman" w:eastAsia="Times New Roman" w:hAnsi="Times New Roman" w:cs="Times New Roman"/>
          <w:b/>
          <w:bCs/>
          <w:sz w:val="28"/>
          <w:szCs w:val="28"/>
          <w:lang w:val="en-US" w:eastAsia="ru-RU"/>
        </w:rPr>
        <w:t xml:space="preserve"> </w:t>
      </w:r>
      <w:r w:rsidR="006A5212" w:rsidRPr="00FA47CE">
        <w:rPr>
          <w:rFonts w:ascii="Times New Roman" w:eastAsia="Times New Roman" w:hAnsi="Times New Roman" w:cs="Times New Roman"/>
          <w:b/>
          <w:bCs/>
          <w:sz w:val="28"/>
          <w:szCs w:val="28"/>
          <w:lang w:val="en-US" w:eastAsia="ru-RU"/>
        </w:rPr>
        <w:t xml:space="preserve">la </w:t>
      </w:r>
      <w:r w:rsidR="006A5212" w:rsidRPr="00FA47CE">
        <w:rPr>
          <w:rFonts w:ascii="Times New Roman" w:eastAsia="Times New Roman" w:hAnsi="Times New Roman" w:cs="Times New Roman"/>
          <w:b/>
          <w:bCs/>
          <w:sz w:val="28"/>
          <w:szCs w:val="28"/>
          <w:lang w:val="ro-RO" w:eastAsia="ru-RU"/>
        </w:rPr>
        <w:t>regulamentul</w:t>
      </w:r>
      <w:r w:rsidR="006A5212" w:rsidRPr="00FA47CE">
        <w:rPr>
          <w:rFonts w:ascii="Times New Roman" w:eastAsia="Times New Roman" w:hAnsi="Times New Roman" w:cs="Times New Roman"/>
          <w:b/>
          <w:bCs/>
          <w:sz w:val="28"/>
          <w:szCs w:val="28"/>
          <w:lang w:val="en-US" w:eastAsia="ru-RU"/>
        </w:rPr>
        <w:t xml:space="preserve"> privind desfășurarea activităţii de comerț în oraşul Ştefan Vodă.</w:t>
      </w:r>
      <w:r w:rsidR="006A5212" w:rsidRPr="00FA47CE">
        <w:rPr>
          <w:rFonts w:ascii="Times New Roman" w:hAnsi="Times New Roman" w:cs="Times New Roman"/>
          <w:b/>
          <w:sz w:val="28"/>
          <w:szCs w:val="28"/>
          <w:lang w:val="ro-RO"/>
        </w:rPr>
        <w:t xml:space="preserve"> </w:t>
      </w:r>
      <w:r>
        <w:rPr>
          <w:rFonts w:ascii="Times New Roman" w:hAnsi="Times New Roman" w:cs="Times New Roman"/>
          <w:b/>
          <w:sz w:val="28"/>
          <w:szCs w:val="28"/>
          <w:lang w:val="ro-RO"/>
        </w:rPr>
        <w:t>Schema amplasării</w:t>
      </w:r>
      <w:r w:rsidR="006A5212" w:rsidRPr="00FA47CE">
        <w:rPr>
          <w:rFonts w:ascii="Times New Roman" w:hAnsi="Times New Roman" w:cs="Times New Roman"/>
          <w:b/>
          <w:sz w:val="28"/>
          <w:szCs w:val="28"/>
          <w:lang w:val="ro-RO"/>
        </w:rPr>
        <w:t xml:space="preserve"> </w:t>
      </w:r>
      <w:r>
        <w:rPr>
          <w:rFonts w:ascii="Times New Roman" w:hAnsi="Times New Roman" w:cs="Times New Roman"/>
          <w:b/>
          <w:sz w:val="28"/>
          <w:szCs w:val="28"/>
          <w:lang w:val="ro-RO"/>
        </w:rPr>
        <w:t>zonelor în care se permite comerţul ambulant</w:t>
      </w:r>
      <w:r w:rsidR="00BD3DA0">
        <w:rPr>
          <w:rFonts w:ascii="Times New Roman" w:hAnsi="Times New Roman" w:cs="Times New Roman"/>
          <w:b/>
          <w:sz w:val="28"/>
          <w:szCs w:val="28"/>
          <w:lang w:val="ro-RO"/>
        </w:rPr>
        <w:t>__34</w:t>
      </w:r>
    </w:p>
    <w:p w:rsidR="00F10A6C" w:rsidRDefault="00F10A6C" w:rsidP="00BD3DA0">
      <w:pPr>
        <w:rPr>
          <w:rFonts w:ascii="Times New Roman" w:hAnsi="Times New Roman" w:cs="Times New Roman"/>
          <w:b/>
          <w:sz w:val="28"/>
          <w:szCs w:val="28"/>
          <w:lang w:val="ro-RO"/>
        </w:rPr>
      </w:pPr>
      <w:r w:rsidRPr="00FA47CE">
        <w:rPr>
          <w:rFonts w:ascii="Times New Roman" w:eastAsia="Times New Roman" w:hAnsi="Times New Roman" w:cs="Times New Roman"/>
          <w:b/>
          <w:bCs/>
          <w:sz w:val="28"/>
          <w:szCs w:val="28"/>
          <w:lang w:val="en-US" w:eastAsia="ru-RU"/>
        </w:rPr>
        <w:t xml:space="preserve">Anexă nr. </w:t>
      </w:r>
      <w:r w:rsidR="00827629">
        <w:rPr>
          <w:rFonts w:ascii="Times New Roman" w:eastAsia="Times New Roman" w:hAnsi="Times New Roman" w:cs="Times New Roman"/>
          <w:b/>
          <w:bCs/>
          <w:sz w:val="28"/>
          <w:szCs w:val="28"/>
          <w:lang w:val="en-US" w:eastAsia="ru-RU"/>
        </w:rPr>
        <w:t>5.</w:t>
      </w:r>
      <w:r w:rsidRPr="00FA47CE">
        <w:rPr>
          <w:rFonts w:ascii="Times New Roman" w:eastAsia="Times New Roman" w:hAnsi="Times New Roman" w:cs="Times New Roman"/>
          <w:b/>
          <w:bCs/>
          <w:sz w:val="28"/>
          <w:szCs w:val="28"/>
          <w:lang w:val="en-US" w:eastAsia="ru-RU"/>
        </w:rPr>
        <w:t xml:space="preserve"> la </w:t>
      </w:r>
      <w:r w:rsidRPr="00FA47CE">
        <w:rPr>
          <w:rFonts w:ascii="Times New Roman" w:eastAsia="Times New Roman" w:hAnsi="Times New Roman" w:cs="Times New Roman"/>
          <w:b/>
          <w:bCs/>
          <w:sz w:val="28"/>
          <w:szCs w:val="28"/>
          <w:lang w:val="ro-RO" w:eastAsia="ru-RU"/>
        </w:rPr>
        <w:t>regulamentul</w:t>
      </w:r>
      <w:r w:rsidRPr="00FA47CE">
        <w:rPr>
          <w:rFonts w:ascii="Times New Roman" w:eastAsia="Times New Roman" w:hAnsi="Times New Roman" w:cs="Times New Roman"/>
          <w:b/>
          <w:bCs/>
          <w:sz w:val="28"/>
          <w:szCs w:val="28"/>
          <w:lang w:val="en-US" w:eastAsia="ru-RU"/>
        </w:rPr>
        <w:t xml:space="preserve"> privind desfășurarea activităţii de comerț în oraşul Ştefan Vodă.</w:t>
      </w:r>
      <w:r w:rsidRPr="00FA47CE">
        <w:rPr>
          <w:rFonts w:ascii="Times New Roman" w:hAnsi="Times New Roman" w:cs="Times New Roman"/>
          <w:b/>
          <w:sz w:val="28"/>
          <w:szCs w:val="28"/>
          <w:lang w:val="ro-RO"/>
        </w:rPr>
        <w:t xml:space="preserve"> </w:t>
      </w:r>
      <w:r>
        <w:rPr>
          <w:rFonts w:ascii="Times New Roman" w:hAnsi="Times New Roman" w:cs="Times New Roman"/>
          <w:b/>
          <w:sz w:val="28"/>
          <w:szCs w:val="28"/>
          <w:lang w:val="ro-RO"/>
        </w:rPr>
        <w:t>Schema amplasării p</w:t>
      </w:r>
      <w:r w:rsidRPr="00FA47CE">
        <w:rPr>
          <w:rFonts w:ascii="Times New Roman" w:hAnsi="Times New Roman" w:cs="Times New Roman"/>
          <w:b/>
          <w:sz w:val="28"/>
          <w:szCs w:val="28"/>
          <w:lang w:val="ro-RO"/>
        </w:rPr>
        <w:t>ieţil</w:t>
      </w:r>
      <w:r>
        <w:rPr>
          <w:rFonts w:ascii="Times New Roman" w:hAnsi="Times New Roman" w:cs="Times New Roman"/>
          <w:b/>
          <w:sz w:val="28"/>
          <w:szCs w:val="28"/>
          <w:lang w:val="ro-RO"/>
        </w:rPr>
        <w:t>or.</w:t>
      </w:r>
      <w:r w:rsidR="00BD3DA0">
        <w:rPr>
          <w:rFonts w:ascii="Times New Roman" w:hAnsi="Times New Roman" w:cs="Times New Roman"/>
          <w:b/>
          <w:sz w:val="28"/>
          <w:szCs w:val="28"/>
          <w:lang w:val="ro-RO"/>
        </w:rPr>
        <w:t xml:space="preserve"> _________________________________ 35</w:t>
      </w:r>
    </w:p>
    <w:p w:rsidR="006A5212" w:rsidRPr="00FA47CE" w:rsidRDefault="006A5212" w:rsidP="00BD3DA0">
      <w:pPr>
        <w:jc w:val="both"/>
        <w:rPr>
          <w:rFonts w:ascii="Times New Roman" w:hAnsi="Times New Roman" w:cs="Times New Roman"/>
          <w:b/>
          <w:sz w:val="28"/>
          <w:szCs w:val="28"/>
          <w:lang w:val="ro-RO"/>
        </w:rPr>
      </w:pPr>
      <w:r w:rsidRPr="00FA47CE">
        <w:rPr>
          <w:rFonts w:ascii="Times New Roman" w:eastAsia="Times New Roman" w:hAnsi="Times New Roman" w:cs="Times New Roman"/>
          <w:b/>
          <w:bCs/>
          <w:sz w:val="28"/>
          <w:szCs w:val="28"/>
          <w:lang w:val="en-US" w:eastAsia="ru-RU"/>
        </w:rPr>
        <w:t xml:space="preserve">Anexă nr. </w:t>
      </w:r>
      <w:r w:rsidR="00827629">
        <w:rPr>
          <w:rFonts w:ascii="Times New Roman" w:eastAsia="Times New Roman" w:hAnsi="Times New Roman" w:cs="Times New Roman"/>
          <w:b/>
          <w:bCs/>
          <w:sz w:val="28"/>
          <w:szCs w:val="28"/>
          <w:lang w:val="en-US" w:eastAsia="ru-RU"/>
        </w:rPr>
        <w:t>6</w:t>
      </w:r>
      <w:r w:rsidRPr="00FA47CE">
        <w:rPr>
          <w:rFonts w:ascii="Times New Roman" w:eastAsia="Times New Roman" w:hAnsi="Times New Roman" w:cs="Times New Roman"/>
          <w:b/>
          <w:bCs/>
          <w:sz w:val="28"/>
          <w:szCs w:val="28"/>
          <w:lang w:val="en-US" w:eastAsia="ru-RU"/>
        </w:rPr>
        <w:t xml:space="preserve"> la </w:t>
      </w:r>
      <w:r w:rsidRPr="00FA47CE">
        <w:rPr>
          <w:rFonts w:ascii="Times New Roman" w:eastAsia="Times New Roman" w:hAnsi="Times New Roman" w:cs="Times New Roman"/>
          <w:b/>
          <w:bCs/>
          <w:sz w:val="28"/>
          <w:szCs w:val="28"/>
          <w:lang w:val="ro-RO" w:eastAsia="ru-RU"/>
        </w:rPr>
        <w:t>regulamentul</w:t>
      </w:r>
      <w:r w:rsidRPr="00FA47CE">
        <w:rPr>
          <w:rFonts w:ascii="Times New Roman" w:eastAsia="Times New Roman" w:hAnsi="Times New Roman" w:cs="Times New Roman"/>
          <w:b/>
          <w:bCs/>
          <w:sz w:val="28"/>
          <w:szCs w:val="28"/>
          <w:lang w:val="en-US" w:eastAsia="ru-RU"/>
        </w:rPr>
        <w:t xml:space="preserve"> privind desfășurarea activităţii de comerț în oraşul Ştefan Vodă.</w:t>
      </w:r>
      <w:r w:rsidRPr="00FA47CE">
        <w:rPr>
          <w:rFonts w:ascii="Times New Roman" w:hAnsi="Times New Roman" w:cs="Times New Roman"/>
          <w:b/>
          <w:sz w:val="28"/>
          <w:szCs w:val="28"/>
          <w:lang w:val="ro-RO"/>
        </w:rPr>
        <w:t xml:space="preserve"> </w:t>
      </w:r>
      <w:r w:rsidR="00827629" w:rsidRPr="00813F35">
        <w:rPr>
          <w:rFonts w:ascii="Times New Roman" w:hAnsi="Times New Roman" w:cs="Times New Roman"/>
          <w:sz w:val="28"/>
          <w:szCs w:val="28"/>
          <w:lang w:val="ro-RO"/>
        </w:rPr>
        <w:t>Instituţii publice, medicale, de învăţământ.</w:t>
      </w:r>
      <w:r w:rsidRPr="00813F35">
        <w:rPr>
          <w:rFonts w:ascii="Times New Roman" w:hAnsi="Times New Roman" w:cs="Times New Roman"/>
          <w:sz w:val="28"/>
          <w:szCs w:val="28"/>
          <w:lang w:val="ro-RO"/>
        </w:rPr>
        <w:t xml:space="preserve"> Lăcaşe de cult. </w:t>
      </w:r>
      <w:r w:rsidR="00827629" w:rsidRPr="00813F35">
        <w:rPr>
          <w:rFonts w:ascii="Times New Roman" w:hAnsi="Times New Roman" w:cs="Times New Roman"/>
          <w:sz w:val="28"/>
          <w:szCs w:val="28"/>
          <w:lang w:val="ro-RO"/>
        </w:rPr>
        <w:t>M</w:t>
      </w:r>
      <w:r w:rsidRPr="00813F35">
        <w:rPr>
          <w:rFonts w:ascii="Times New Roman" w:hAnsi="Times New Roman" w:cs="Times New Roman"/>
          <w:sz w:val="28"/>
          <w:szCs w:val="28"/>
          <w:lang w:val="ro-RO"/>
        </w:rPr>
        <w:t>onumente</w:t>
      </w:r>
      <w:r w:rsidR="00BD3DA0">
        <w:rPr>
          <w:rFonts w:ascii="Times New Roman" w:hAnsi="Times New Roman" w:cs="Times New Roman"/>
          <w:b/>
          <w:sz w:val="28"/>
          <w:szCs w:val="28"/>
          <w:lang w:val="ro-RO"/>
        </w:rPr>
        <w:t xml:space="preserve"> 36</w:t>
      </w:r>
    </w:p>
    <w:p w:rsidR="00F3298C" w:rsidRPr="006F7863" w:rsidRDefault="00F3298C" w:rsidP="00BD3DA0">
      <w:pPr>
        <w:shd w:val="clear" w:color="auto" w:fill="FFFFFF"/>
        <w:spacing w:after="0" w:line="240" w:lineRule="auto"/>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REGULAMENT</w:t>
      </w:r>
      <w:r>
        <w:rPr>
          <w:rFonts w:ascii="Times New Roman" w:eastAsia="Times New Roman" w:hAnsi="Times New Roman" w:cs="Times New Roman"/>
          <w:b/>
          <w:bCs/>
          <w:sz w:val="28"/>
          <w:szCs w:val="28"/>
          <w:lang w:val="en-US" w:eastAsia="ru-RU"/>
        </w:rPr>
        <w:t xml:space="preserve"> </w:t>
      </w:r>
      <w:r w:rsidRPr="006F7863">
        <w:rPr>
          <w:rFonts w:ascii="Times New Roman" w:eastAsia="Times New Roman" w:hAnsi="Times New Roman" w:cs="Times New Roman"/>
          <w:b/>
          <w:bCs/>
          <w:sz w:val="28"/>
          <w:szCs w:val="28"/>
          <w:lang w:val="en-US" w:eastAsia="ru-RU"/>
        </w:rPr>
        <w:t>privind modul de indicare a preţurilor</w:t>
      </w:r>
      <w:r>
        <w:rPr>
          <w:rFonts w:ascii="Times New Roman" w:eastAsia="Times New Roman" w:hAnsi="Times New Roman" w:cs="Times New Roman"/>
          <w:b/>
          <w:bCs/>
          <w:sz w:val="28"/>
          <w:szCs w:val="28"/>
          <w:lang w:val="en-US" w:eastAsia="ru-RU"/>
        </w:rPr>
        <w:t xml:space="preserve"> </w:t>
      </w:r>
      <w:r w:rsidRPr="006F7863">
        <w:rPr>
          <w:rFonts w:ascii="Times New Roman" w:eastAsia="Times New Roman" w:hAnsi="Times New Roman" w:cs="Times New Roman"/>
          <w:b/>
          <w:bCs/>
          <w:sz w:val="28"/>
          <w:szCs w:val="28"/>
          <w:lang w:val="en-US" w:eastAsia="ru-RU"/>
        </w:rPr>
        <w:t>produselor oferite consumatorilor</w:t>
      </w:r>
      <w:r w:rsidR="00BD3DA0">
        <w:rPr>
          <w:rFonts w:ascii="Times New Roman" w:eastAsia="Times New Roman" w:hAnsi="Times New Roman" w:cs="Times New Roman"/>
          <w:b/>
          <w:bCs/>
          <w:sz w:val="28"/>
          <w:szCs w:val="28"/>
          <w:lang w:val="en-US" w:eastAsia="ru-RU"/>
        </w:rPr>
        <w:t xml:space="preserve"> ______________________________________________</w:t>
      </w:r>
      <w:r w:rsidR="00813F35">
        <w:rPr>
          <w:rFonts w:ascii="Times New Roman" w:eastAsia="Times New Roman" w:hAnsi="Times New Roman" w:cs="Times New Roman"/>
          <w:b/>
          <w:bCs/>
          <w:sz w:val="28"/>
          <w:szCs w:val="28"/>
          <w:lang w:val="en-US" w:eastAsia="ru-RU"/>
        </w:rPr>
        <w:t>__</w:t>
      </w:r>
      <w:r w:rsidR="00BD3DA0">
        <w:rPr>
          <w:rFonts w:ascii="Times New Roman" w:eastAsia="Times New Roman" w:hAnsi="Times New Roman" w:cs="Times New Roman"/>
          <w:b/>
          <w:bCs/>
          <w:sz w:val="28"/>
          <w:szCs w:val="28"/>
          <w:lang w:val="en-US" w:eastAsia="ru-RU"/>
        </w:rPr>
        <w:t>_______ 38</w:t>
      </w:r>
    </w:p>
    <w:p w:rsidR="00F3298C" w:rsidRPr="006F7863" w:rsidRDefault="00F3298C" w:rsidP="00BD3DA0">
      <w:pPr>
        <w:shd w:val="clear" w:color="auto" w:fill="FFFFFF"/>
        <w:spacing w:after="0" w:line="240" w:lineRule="auto"/>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REGULAMENT SANITAR</w:t>
      </w:r>
      <w:r>
        <w:rPr>
          <w:rFonts w:ascii="Times New Roman" w:eastAsia="Times New Roman" w:hAnsi="Times New Roman" w:cs="Times New Roman"/>
          <w:b/>
          <w:bCs/>
          <w:sz w:val="28"/>
          <w:szCs w:val="28"/>
          <w:lang w:val="en-US" w:eastAsia="ru-RU"/>
        </w:rPr>
        <w:t xml:space="preserve"> </w:t>
      </w:r>
      <w:r w:rsidRPr="006F7863">
        <w:rPr>
          <w:rFonts w:ascii="Times New Roman" w:eastAsia="Times New Roman" w:hAnsi="Times New Roman" w:cs="Times New Roman"/>
          <w:b/>
          <w:bCs/>
          <w:sz w:val="28"/>
          <w:szCs w:val="28"/>
          <w:lang w:val="en-US" w:eastAsia="ru-RU"/>
        </w:rPr>
        <w:t>pentru unităţile comerciale care practică</w:t>
      </w:r>
      <w:r>
        <w:rPr>
          <w:rFonts w:ascii="Times New Roman" w:eastAsia="Times New Roman" w:hAnsi="Times New Roman" w:cs="Times New Roman"/>
          <w:b/>
          <w:bCs/>
          <w:sz w:val="28"/>
          <w:szCs w:val="28"/>
          <w:lang w:val="en-US" w:eastAsia="ru-RU"/>
        </w:rPr>
        <w:t xml:space="preserve"> </w:t>
      </w:r>
      <w:r w:rsidRPr="006F7863">
        <w:rPr>
          <w:rFonts w:ascii="Times New Roman" w:eastAsia="Times New Roman" w:hAnsi="Times New Roman" w:cs="Times New Roman"/>
          <w:b/>
          <w:bCs/>
          <w:sz w:val="28"/>
          <w:szCs w:val="28"/>
          <w:lang w:val="en-US" w:eastAsia="ru-RU"/>
        </w:rPr>
        <w:t>activitate de comerț cu produse alimentare</w:t>
      </w:r>
      <w:r w:rsidR="00BD3DA0">
        <w:rPr>
          <w:rFonts w:ascii="Times New Roman" w:eastAsia="Times New Roman" w:hAnsi="Times New Roman" w:cs="Times New Roman"/>
          <w:b/>
          <w:bCs/>
          <w:sz w:val="28"/>
          <w:szCs w:val="28"/>
          <w:lang w:val="en-US" w:eastAsia="ru-RU"/>
        </w:rPr>
        <w:t xml:space="preserve"> ___________________________________</w:t>
      </w:r>
      <w:r w:rsidR="00813F35">
        <w:rPr>
          <w:rFonts w:ascii="Times New Roman" w:eastAsia="Times New Roman" w:hAnsi="Times New Roman" w:cs="Times New Roman"/>
          <w:b/>
          <w:bCs/>
          <w:sz w:val="28"/>
          <w:szCs w:val="28"/>
          <w:lang w:val="en-US" w:eastAsia="ru-RU"/>
        </w:rPr>
        <w:t>__</w:t>
      </w:r>
      <w:r w:rsidR="00BD3DA0">
        <w:rPr>
          <w:rFonts w:ascii="Times New Roman" w:eastAsia="Times New Roman" w:hAnsi="Times New Roman" w:cs="Times New Roman"/>
          <w:b/>
          <w:bCs/>
          <w:sz w:val="28"/>
          <w:szCs w:val="28"/>
          <w:lang w:val="en-US" w:eastAsia="ru-RU"/>
        </w:rPr>
        <w:t>______43</w:t>
      </w:r>
    </w:p>
    <w:p w:rsidR="00F3298C" w:rsidRDefault="00F3298C" w:rsidP="00BD3DA0">
      <w:pPr>
        <w:shd w:val="clear" w:color="auto" w:fill="FFFFFF"/>
        <w:spacing w:after="0" w:line="240" w:lineRule="auto"/>
        <w:jc w:val="both"/>
        <w:rPr>
          <w:rFonts w:ascii="Times New Roman" w:eastAsia="Times New Roman" w:hAnsi="Times New Roman" w:cs="Times New Roman"/>
          <w:b/>
          <w:bCs/>
          <w:sz w:val="28"/>
          <w:szCs w:val="28"/>
          <w:lang w:val="en-US" w:eastAsia="ru-RU"/>
        </w:rPr>
      </w:pPr>
      <w:r w:rsidRPr="006F7863">
        <w:rPr>
          <w:rFonts w:ascii="Times New Roman" w:eastAsia="Times New Roman" w:hAnsi="Times New Roman" w:cs="Times New Roman"/>
          <w:b/>
          <w:bCs/>
          <w:sz w:val="28"/>
          <w:szCs w:val="28"/>
          <w:lang w:val="en-US" w:eastAsia="ru-RU"/>
        </w:rPr>
        <w:t>REGULAMENTUL SANITAR</w:t>
      </w:r>
      <w:r>
        <w:rPr>
          <w:rFonts w:ascii="Times New Roman" w:eastAsia="Times New Roman" w:hAnsi="Times New Roman" w:cs="Times New Roman"/>
          <w:b/>
          <w:bCs/>
          <w:sz w:val="28"/>
          <w:szCs w:val="28"/>
          <w:lang w:val="en-US" w:eastAsia="ru-RU"/>
        </w:rPr>
        <w:t xml:space="preserve"> </w:t>
      </w:r>
      <w:r w:rsidRPr="006F7863">
        <w:rPr>
          <w:rFonts w:ascii="Times New Roman" w:eastAsia="Times New Roman" w:hAnsi="Times New Roman" w:cs="Times New Roman"/>
          <w:b/>
          <w:bCs/>
          <w:sz w:val="28"/>
          <w:szCs w:val="28"/>
          <w:lang w:val="en-US" w:eastAsia="ru-RU"/>
        </w:rPr>
        <w:t>pentru unităţile de alimentaţie publică</w:t>
      </w:r>
      <w:r w:rsidR="00BD3DA0">
        <w:rPr>
          <w:rFonts w:ascii="Times New Roman" w:eastAsia="Times New Roman" w:hAnsi="Times New Roman" w:cs="Times New Roman"/>
          <w:b/>
          <w:bCs/>
          <w:sz w:val="28"/>
          <w:szCs w:val="28"/>
          <w:lang w:val="en-US" w:eastAsia="ru-RU"/>
        </w:rPr>
        <w:t xml:space="preserve"> __</w:t>
      </w:r>
      <w:r w:rsidR="00813F35">
        <w:rPr>
          <w:rFonts w:ascii="Times New Roman" w:eastAsia="Times New Roman" w:hAnsi="Times New Roman" w:cs="Times New Roman"/>
          <w:b/>
          <w:bCs/>
          <w:sz w:val="28"/>
          <w:szCs w:val="28"/>
          <w:lang w:val="en-US" w:eastAsia="ru-RU"/>
        </w:rPr>
        <w:t>__</w:t>
      </w:r>
      <w:r w:rsidR="00BD3DA0">
        <w:rPr>
          <w:rFonts w:ascii="Times New Roman" w:eastAsia="Times New Roman" w:hAnsi="Times New Roman" w:cs="Times New Roman"/>
          <w:b/>
          <w:bCs/>
          <w:sz w:val="28"/>
          <w:szCs w:val="28"/>
          <w:lang w:val="en-US" w:eastAsia="ru-RU"/>
        </w:rPr>
        <w:t>_____49</w:t>
      </w:r>
    </w:p>
    <w:p w:rsidR="006A5212" w:rsidRDefault="006A5212" w:rsidP="00BD3DA0">
      <w:pPr>
        <w:pStyle w:val="a8"/>
        <w:ind w:left="0"/>
        <w:jc w:val="both"/>
        <w:rPr>
          <w:rFonts w:ascii="Sylfaen" w:hAnsi="Sylfaen" w:cs="Times New Roman"/>
          <w:b/>
          <w:sz w:val="28"/>
          <w:szCs w:val="24"/>
          <w:lang w:val="ro-RO"/>
        </w:rPr>
      </w:pPr>
      <w:r w:rsidRPr="00F36305">
        <w:rPr>
          <w:rFonts w:ascii="Sylfaen" w:hAnsi="Sylfaen" w:cs="Times New Roman"/>
          <w:b/>
          <w:sz w:val="28"/>
          <w:szCs w:val="24"/>
          <w:lang w:val="ro-RO"/>
        </w:rPr>
        <w:t>Anexa nr. 5 la Legea nr. 231/2010 cu privire la comerţul interior</w:t>
      </w:r>
      <w:r w:rsidR="00BD3DA0">
        <w:rPr>
          <w:rFonts w:ascii="Sylfaen" w:hAnsi="Sylfaen" w:cs="Times New Roman"/>
          <w:b/>
          <w:sz w:val="28"/>
          <w:szCs w:val="24"/>
          <w:lang w:val="ro-RO"/>
        </w:rPr>
        <w:t xml:space="preserve"> </w:t>
      </w:r>
      <w:r w:rsidR="00BD3DA0" w:rsidRPr="00AF53F2">
        <w:rPr>
          <w:rFonts w:ascii="Times New Roman" w:hAnsi="Times New Roman" w:cs="Times New Roman"/>
          <w:sz w:val="28"/>
          <w:szCs w:val="28"/>
          <w:lang w:val="ro-RO"/>
        </w:rPr>
        <w:t>NOMENCLATORUL unităților comerciale</w:t>
      </w:r>
      <w:r w:rsidR="00BD3DA0">
        <w:rPr>
          <w:rFonts w:ascii="Times New Roman" w:hAnsi="Times New Roman" w:cs="Times New Roman"/>
          <w:sz w:val="28"/>
          <w:szCs w:val="28"/>
          <w:lang w:val="ro-RO"/>
        </w:rPr>
        <w:t xml:space="preserve"> __________________</w:t>
      </w:r>
      <w:r w:rsidR="00813F35">
        <w:rPr>
          <w:rFonts w:ascii="Times New Roman" w:hAnsi="Times New Roman" w:cs="Times New Roman"/>
          <w:sz w:val="28"/>
          <w:szCs w:val="28"/>
          <w:lang w:val="ro-RO"/>
        </w:rPr>
        <w:t>__________________________________</w:t>
      </w:r>
      <w:r w:rsidR="00BD3DA0">
        <w:rPr>
          <w:rFonts w:ascii="Sylfaen" w:hAnsi="Sylfaen" w:cs="Times New Roman"/>
          <w:b/>
          <w:sz w:val="28"/>
          <w:szCs w:val="24"/>
          <w:lang w:val="ro-RO"/>
        </w:rPr>
        <w:t xml:space="preserve"> 65</w:t>
      </w:r>
    </w:p>
    <w:p w:rsidR="00FA47CE" w:rsidRPr="00F36305" w:rsidRDefault="00FA47CE" w:rsidP="00BD3DA0">
      <w:pPr>
        <w:spacing w:line="240" w:lineRule="auto"/>
        <w:jc w:val="both"/>
        <w:rPr>
          <w:rFonts w:ascii="Sylfaen" w:hAnsi="Sylfaen" w:cs="Times New Roman"/>
          <w:b/>
          <w:sz w:val="28"/>
          <w:szCs w:val="24"/>
          <w:lang w:val="ro-RO"/>
        </w:rPr>
      </w:pPr>
      <w:r w:rsidRPr="00F36305">
        <w:rPr>
          <w:rFonts w:ascii="Sylfaen" w:hAnsi="Sylfaen"/>
          <w:b/>
          <w:sz w:val="28"/>
          <w:szCs w:val="24"/>
          <w:lang w:val="ro-RO"/>
        </w:rPr>
        <w:t>Anexa nr. 7</w:t>
      </w:r>
      <w:r w:rsidRPr="00F36305">
        <w:rPr>
          <w:rFonts w:ascii="Sylfaen" w:hAnsi="Sylfaen" w:cs="Times New Roman"/>
          <w:b/>
          <w:sz w:val="28"/>
          <w:szCs w:val="24"/>
          <w:lang w:val="ro-RO"/>
        </w:rPr>
        <w:t xml:space="preserve"> la Legea nr. 231/2010 cu privire la comerţul interior</w:t>
      </w:r>
      <w:r w:rsidR="00BD3DA0">
        <w:rPr>
          <w:rFonts w:ascii="Sylfaen" w:hAnsi="Sylfaen" w:cs="Times New Roman"/>
          <w:b/>
          <w:sz w:val="28"/>
          <w:szCs w:val="24"/>
          <w:lang w:val="ro-RO"/>
        </w:rPr>
        <w:t xml:space="preserve"> </w:t>
      </w:r>
      <w:r w:rsidR="00BD3DA0">
        <w:rPr>
          <w:rFonts w:ascii="Sylfaen" w:hAnsi="Sylfaen" w:cs="Times New Roman"/>
          <w:sz w:val="28"/>
          <w:szCs w:val="24"/>
          <w:lang w:val="ro-RO"/>
        </w:rPr>
        <w:t xml:space="preserve">modele notificări </w:t>
      </w:r>
      <w:r w:rsidR="00BD3DA0">
        <w:rPr>
          <w:rFonts w:ascii="Sylfaen" w:hAnsi="Sylfaen" w:cs="Times New Roman"/>
          <w:b/>
          <w:sz w:val="28"/>
          <w:szCs w:val="24"/>
          <w:lang w:val="ro-RO"/>
        </w:rPr>
        <w:t>82</w:t>
      </w:r>
    </w:p>
    <w:p w:rsidR="00A236DB" w:rsidRPr="00F3298C" w:rsidRDefault="00A236DB" w:rsidP="00A236DB">
      <w:pPr>
        <w:spacing w:line="240" w:lineRule="auto"/>
        <w:ind w:left="284"/>
        <w:jc w:val="both"/>
        <w:rPr>
          <w:rFonts w:ascii="Times New Roman" w:hAnsi="Times New Roman" w:cs="Times New Roman"/>
          <w:b/>
          <w:sz w:val="28"/>
          <w:szCs w:val="28"/>
          <w:lang w:val="ro-RO"/>
        </w:rPr>
      </w:pPr>
    </w:p>
    <w:p w:rsidR="00A236DB" w:rsidRDefault="00A236DB" w:rsidP="00A236DB">
      <w:pPr>
        <w:spacing w:line="240" w:lineRule="auto"/>
        <w:jc w:val="both"/>
        <w:rPr>
          <w:rFonts w:ascii="Times New Roman" w:hAnsi="Times New Roman" w:cs="Times New Roman"/>
          <w:b/>
          <w:sz w:val="28"/>
          <w:szCs w:val="28"/>
          <w:lang w:val="en-US"/>
        </w:rPr>
      </w:pPr>
      <w:r w:rsidRPr="00B14A4D">
        <w:rPr>
          <w:rFonts w:ascii="Times New Roman" w:hAnsi="Times New Roman" w:cs="Times New Roman"/>
          <w:b/>
          <w:sz w:val="28"/>
          <w:szCs w:val="28"/>
          <w:lang w:val="en-US"/>
        </w:rPr>
        <w:t xml:space="preserve">                                                                         </w:t>
      </w:r>
    </w:p>
    <w:p w:rsidR="00B57363" w:rsidRDefault="00B57363" w:rsidP="00A236DB">
      <w:pPr>
        <w:spacing w:line="240" w:lineRule="auto"/>
        <w:jc w:val="both"/>
        <w:rPr>
          <w:rFonts w:ascii="Times New Roman" w:hAnsi="Times New Roman" w:cs="Times New Roman"/>
          <w:b/>
          <w:sz w:val="28"/>
          <w:szCs w:val="28"/>
          <w:lang w:val="en-US"/>
        </w:rPr>
      </w:pPr>
    </w:p>
    <w:p w:rsidR="00B57363" w:rsidRDefault="00B57363" w:rsidP="00A236DB">
      <w:pPr>
        <w:spacing w:line="240" w:lineRule="auto"/>
        <w:jc w:val="both"/>
        <w:rPr>
          <w:rFonts w:ascii="Times New Roman" w:hAnsi="Times New Roman" w:cs="Times New Roman"/>
          <w:b/>
          <w:sz w:val="28"/>
          <w:szCs w:val="28"/>
          <w:lang w:val="en-US"/>
        </w:rPr>
      </w:pPr>
    </w:p>
    <w:p w:rsidR="00B57363" w:rsidRDefault="00B57363" w:rsidP="00A236DB">
      <w:pPr>
        <w:spacing w:line="240" w:lineRule="auto"/>
        <w:jc w:val="both"/>
        <w:rPr>
          <w:rFonts w:ascii="Times New Roman" w:hAnsi="Times New Roman" w:cs="Times New Roman"/>
          <w:b/>
          <w:sz w:val="28"/>
          <w:szCs w:val="28"/>
          <w:lang w:val="en-US"/>
        </w:rPr>
      </w:pPr>
    </w:p>
    <w:p w:rsidR="00CB0401" w:rsidRPr="006F7863" w:rsidRDefault="00CB0401" w:rsidP="00FA5236">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bookmarkStart w:id="0" w:name="_GoBack"/>
      <w:bookmarkEnd w:id="0"/>
      <w:r w:rsidRPr="006F7863">
        <w:rPr>
          <w:rFonts w:ascii="Times New Roman" w:eastAsia="Times New Roman" w:hAnsi="Times New Roman" w:cs="Times New Roman"/>
          <w:b/>
          <w:bCs/>
          <w:sz w:val="28"/>
          <w:szCs w:val="28"/>
          <w:lang w:val="en-US" w:eastAsia="ru-RU"/>
        </w:rPr>
        <w:lastRenderedPageBreak/>
        <w:t>I. ORGANIZAREA ACTIVITĂŢII DE COMERȚ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Pr="006F7863">
        <w:rPr>
          <w:rFonts w:ascii="Times New Roman" w:eastAsia="Times New Roman" w:hAnsi="Times New Roman" w:cs="Times New Roman"/>
          <w:sz w:val="28"/>
          <w:szCs w:val="28"/>
          <w:lang w:val="en-US" w:eastAsia="ru-RU"/>
        </w:rPr>
        <w:t> Prezent</w:t>
      </w:r>
      <w:r w:rsidR="00615AD2" w:rsidRPr="006F7863">
        <w:rPr>
          <w:rFonts w:ascii="Times New Roman" w:eastAsia="Times New Roman" w:hAnsi="Times New Roman" w:cs="Times New Roman"/>
          <w:sz w:val="28"/>
          <w:szCs w:val="28"/>
          <w:lang w:val="en-US" w:eastAsia="ru-RU"/>
        </w:rPr>
        <w:t>u</w:t>
      </w:r>
      <w:r w:rsidRPr="006F7863">
        <w:rPr>
          <w:rFonts w:ascii="Times New Roman" w:eastAsia="Times New Roman" w:hAnsi="Times New Roman" w:cs="Times New Roman"/>
          <w:sz w:val="28"/>
          <w:szCs w:val="28"/>
          <w:lang w:val="en-US" w:eastAsia="ru-RU"/>
        </w:rPr>
        <w:t>l Regul</w:t>
      </w:r>
      <w:r w:rsidR="00615AD2" w:rsidRPr="006F7863">
        <w:rPr>
          <w:rFonts w:ascii="Times New Roman" w:eastAsia="Times New Roman" w:hAnsi="Times New Roman" w:cs="Times New Roman"/>
          <w:sz w:val="28"/>
          <w:szCs w:val="28"/>
          <w:lang w:val="en-US" w:eastAsia="ru-RU"/>
        </w:rPr>
        <w:t>ament</w:t>
      </w:r>
      <w:r w:rsidRPr="006F7863">
        <w:rPr>
          <w:rFonts w:ascii="Times New Roman" w:eastAsia="Times New Roman" w:hAnsi="Times New Roman" w:cs="Times New Roman"/>
          <w:sz w:val="28"/>
          <w:szCs w:val="28"/>
          <w:lang w:val="en-US" w:eastAsia="ru-RU"/>
        </w:rPr>
        <w:t xml:space="preserve"> stipulează cerințele privind organizarea activităţii de comerț interior, inclusiv comerţul cu amănuntul, comerţul cu ridicata și comerţul ambulant.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Pr="006F7863">
        <w:rPr>
          <w:rFonts w:ascii="Times New Roman" w:eastAsia="Times New Roman" w:hAnsi="Times New Roman" w:cs="Times New Roman"/>
          <w:sz w:val="28"/>
          <w:szCs w:val="28"/>
          <w:lang w:val="en-US" w:eastAsia="ru-RU"/>
        </w:rPr>
        <w:t> Tipologia unităților comerciale se stabilește conform nomenclatorului prevăzut în anexa nr. 5 la Legea nr. 231/2010 cu privire la comerțul interior (în continuare – </w:t>
      </w:r>
      <w:r w:rsidRPr="006F7863">
        <w:rPr>
          <w:rFonts w:ascii="Times New Roman" w:eastAsia="Times New Roman" w:hAnsi="Times New Roman" w:cs="Times New Roman"/>
          <w:i/>
          <w:iCs/>
          <w:sz w:val="28"/>
          <w:szCs w:val="28"/>
          <w:lang w:val="en-US" w:eastAsia="ru-RU"/>
        </w:rPr>
        <w:t>Legea nr. 231/2010</w:t>
      </w:r>
      <w:r w:rsidRPr="006F7863">
        <w:rPr>
          <w:rFonts w:ascii="Times New Roman" w:eastAsia="Times New Roman" w:hAnsi="Times New Roman" w:cs="Times New Roman"/>
          <w:sz w:val="28"/>
          <w:szCs w:val="28"/>
          <w:lang w:val="en-US" w:eastAsia="ru-RU"/>
        </w:rPr>
        <w: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w:t>
      </w:r>
      <w:r w:rsidRPr="006F7863">
        <w:rPr>
          <w:rFonts w:ascii="Times New Roman" w:eastAsia="Times New Roman" w:hAnsi="Times New Roman" w:cs="Times New Roman"/>
          <w:sz w:val="28"/>
          <w:szCs w:val="28"/>
          <w:lang w:val="en-US" w:eastAsia="ru-RU"/>
        </w:rPr>
        <w:t> Unitățile comerciale sunt proiectate și amplasate în conformitate cu prevederile Normativului în construcții NCM B.01.05.</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w:t>
      </w:r>
      <w:r w:rsidRPr="006F7863">
        <w:rPr>
          <w:rFonts w:ascii="Times New Roman" w:eastAsia="Times New Roman" w:hAnsi="Times New Roman" w:cs="Times New Roman"/>
          <w:sz w:val="28"/>
          <w:szCs w:val="28"/>
          <w:lang w:val="en-US" w:eastAsia="ru-RU"/>
        </w:rPr>
        <w:t> Activitatea de comerț se notifică autorităților administraţiei publice locale în conformitate cu prevederile art. 13-17 din Legea nr. 231/2010.</w:t>
      </w:r>
    </w:p>
    <w:p w:rsidR="00CB0401" w:rsidRPr="006F7863" w:rsidRDefault="00615AD2"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xml:space="preserve"> Comerciantul desfăşoară activitatea de comerţ în conformitate cu programul de activitate (orarul de funcționare) al unităţilor comerciale notificat în temeiul art. 14 alin. (6) lit. d) din Legea nr. 231/2010 și al cerințelor specifice privind programul de activitate al unităţilor comerciale stabilite în </w:t>
      </w:r>
      <w:r w:rsidRPr="006F7863">
        <w:rPr>
          <w:rFonts w:ascii="Times New Roman" w:eastAsia="Times New Roman" w:hAnsi="Times New Roman" w:cs="Times New Roman"/>
          <w:sz w:val="28"/>
          <w:szCs w:val="28"/>
          <w:lang w:val="en-US" w:eastAsia="ru-RU"/>
        </w:rPr>
        <w:t>prezentul Regulament</w:t>
      </w:r>
      <w:r w:rsidR="00CB0401" w:rsidRPr="006F7863">
        <w:rPr>
          <w:rFonts w:ascii="Times New Roman" w:eastAsia="Times New Roman" w:hAnsi="Times New Roman" w:cs="Times New Roman"/>
          <w:sz w:val="28"/>
          <w:szCs w:val="28"/>
          <w:lang w:val="en-US" w:eastAsia="ru-RU"/>
        </w:rPr>
        <w:t>.</w:t>
      </w:r>
    </w:p>
    <w:p w:rsidR="00CB0401" w:rsidRPr="006F7863" w:rsidRDefault="00615AD2"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Programul de activitate al unităţilor comerciale se afişează la intrarea în unitate, la un loc vizibil din exterior, cu indicarea zilelor de muncă și de odihnă, precum și a intervalului orelor de muncă și a pauzei de masă.</w:t>
      </w:r>
    </w:p>
    <w:p w:rsidR="00CB0401" w:rsidRPr="006F7863" w:rsidRDefault="00615AD2"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Consumatorii sunt deserviţi în unităţile comerciale în timpul orelor de program. La ora încheierii programului de activitate se interzice accesul consumatorilor în incinta unității comerciale, însă toţi consumatorii prezenţi în sala de vânzare sunt deserviți în modul stabilit. Deservirea consumatorilor după încheierea programului de activitate, în conformitate cu prezentul punct, nu se consideră activitate extraprogram.</w:t>
      </w:r>
    </w:p>
    <w:p w:rsidR="00CB0401" w:rsidRPr="006F7863" w:rsidRDefault="00615AD2"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Închiderea unităţii comerciale pentru reparaţii (reutilare), precum și redeschiderea după reparații se realizează cu informarea prealabilă, prin orice mijloace de comunicare disponibile ale administrației publice locale, cu indicarea termenului preconizat pentru închidere. În cazul în care unităţile comerciale îşi desfăşoară activitatea de comerţ în cadrul întreprinderilor, instituţiilor şi organizaţiilor, închiderea/redeschiderea lor se coordonează şi cu administraţiile acestora. Informația cu privire la închiderea unităților se prezintă cu 15 zile înainte de închidere și cu 5 zile înainte de redeschidere, fără depunerea notificării de comerț.</w:t>
      </w:r>
    </w:p>
    <w:p w:rsidR="00CB0401" w:rsidRPr="006F7863" w:rsidRDefault="006F7863"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Despre închiderea unităţii comerciale pentru reparaţii (reutilare), despre termenul preconizat sau despre funcţionarea acesteia după un program special în zilele de sărbătoare nelucrătoare sau în zilele următoare după zilele de sărbătoare nelucrătoare, consumatorii sunt informați, cu cel puţin 5 zile înainte de data preconizată, printr-un aviz afişat într-un loc vizibil, lângă programul de activitate, precum și prin orice mijloace de comunicare disponibile.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006F7863" w:rsidRPr="006F7863">
        <w:rPr>
          <w:rFonts w:ascii="Times New Roman" w:eastAsia="Times New Roman" w:hAnsi="Times New Roman" w:cs="Times New Roman"/>
          <w:b/>
          <w:bCs/>
          <w:sz w:val="28"/>
          <w:szCs w:val="28"/>
          <w:lang w:val="en-US" w:eastAsia="ru-RU"/>
        </w:rPr>
        <w:t>0</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Unităţile comerciale cu amănuntul care comercializează produse agroalimentare nu pot fi închise mai mult de două zile consecutive, cu excepţia unor cauze obiective de nefuncţionare (reparații, reutilare, incidente etc.).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006F7863" w:rsidRPr="006F7863">
        <w:rPr>
          <w:rFonts w:ascii="Times New Roman" w:eastAsia="Times New Roman" w:hAnsi="Times New Roman" w:cs="Times New Roman"/>
          <w:b/>
          <w:bCs/>
          <w:sz w:val="28"/>
          <w:szCs w:val="28"/>
          <w:lang w:val="en-US" w:eastAsia="ru-RU"/>
        </w:rPr>
        <w:t>1</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Personalul unității comerciale poartă ecuson cu indicarea prenumelui și a funcției.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006F7863" w:rsidRPr="006F7863">
        <w:rPr>
          <w:rFonts w:ascii="Times New Roman" w:eastAsia="Times New Roman" w:hAnsi="Times New Roman" w:cs="Times New Roman"/>
          <w:b/>
          <w:bCs/>
          <w:sz w:val="28"/>
          <w:szCs w:val="28"/>
          <w:lang w:val="en-US" w:eastAsia="ru-RU"/>
        </w:rPr>
        <w:t>2</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Comerciantul este responsabil de siguranța și calitatea mărfurilor expuse spre comercializare. În caz de depistare a înrăutăţirii indicilor calităţii mărfurilor până la expirarea termenelor de valabilitate, comerciantul este obligat să le excludă din comerț.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006F7863" w:rsidRPr="006F7863">
        <w:rPr>
          <w:rFonts w:ascii="Times New Roman" w:eastAsia="Times New Roman" w:hAnsi="Times New Roman" w:cs="Times New Roman"/>
          <w:b/>
          <w:bCs/>
          <w:sz w:val="28"/>
          <w:szCs w:val="28"/>
          <w:lang w:val="en-US" w:eastAsia="ru-RU"/>
        </w:rPr>
        <w:t>3</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xml:space="preserve"> Comerciantul este obligat să dispună de documente, pe suport de hârtie sau în format electronic, ce atestă calitatea și siguranța (inofensivitatea) produselor. La solicitarea consumatorului, comerciantul este obligat să îi ofere adresa URL (link) la pagina web pe care poate fi vizualizat sau descărcat documentul respectiv în format electronic sau să îi pună la dispoziție copia documentului pe suport de hârtie. Comerciantul păstrează și, </w:t>
      </w:r>
      <w:r w:rsidRPr="006F7863">
        <w:rPr>
          <w:rFonts w:ascii="Times New Roman" w:eastAsia="Times New Roman" w:hAnsi="Times New Roman" w:cs="Times New Roman"/>
          <w:sz w:val="28"/>
          <w:szCs w:val="28"/>
          <w:lang w:val="en-US" w:eastAsia="ru-RU"/>
        </w:rPr>
        <w:lastRenderedPageBreak/>
        <w:t>respectiv, are obligația să ofere consumatorului documentele nominalizate pe perioada aflării produselor în vânzare, inclusiv pentru perioada termenului de valabilitate a produselor comercializate.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006F7863">
        <w:rPr>
          <w:rFonts w:ascii="Times New Roman" w:eastAsia="Times New Roman" w:hAnsi="Times New Roman" w:cs="Times New Roman"/>
          <w:b/>
          <w:bCs/>
          <w:sz w:val="28"/>
          <w:szCs w:val="28"/>
          <w:lang w:val="en-US" w:eastAsia="ru-RU"/>
        </w:rPr>
        <w:t>4</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Consumatorul este în drept să primească informații cu referire la mărfurile cumpărate, termenul de valabilitate și data-limită de consum a produselor, existența documentelor ce atestă calitatea și siguranța (inofensivitatea) produsului achiziționat, precum şi să cântărească greutatea mărfurilor cumpărate la aparatul de cântărit de control.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006F7863">
        <w:rPr>
          <w:rFonts w:ascii="Times New Roman" w:eastAsia="Times New Roman" w:hAnsi="Times New Roman" w:cs="Times New Roman"/>
          <w:b/>
          <w:bCs/>
          <w:sz w:val="28"/>
          <w:szCs w:val="28"/>
          <w:lang w:val="en-US" w:eastAsia="ru-RU"/>
        </w:rPr>
        <w:t>5</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Mijloacele de măsurare utilizate în unităţile de comerţ trebuie să fie verificate metrologic, în conformitate cu prevederile Legii metrologiei nr. 19/2016 și să corespundă Listei oficiale a mijloacelor de măsurare şi a măsurărilor supuse controlului metrologic legal, aprobată prin Hotărârea Guvernului nr.1042/2016.</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006F7863">
        <w:rPr>
          <w:rFonts w:ascii="Times New Roman" w:eastAsia="Times New Roman" w:hAnsi="Times New Roman" w:cs="Times New Roman"/>
          <w:b/>
          <w:bCs/>
          <w:sz w:val="28"/>
          <w:szCs w:val="28"/>
          <w:lang w:val="en-US" w:eastAsia="ru-RU"/>
        </w:rPr>
        <w:t>6</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Comercianţii sunt obligaţi să respecte normativele admise de emitere a zgomotului şi a vibraţiei, stabilite în Regulamentul sanitar privind normativele admise de emitere a zgomotului și a vibrației la desfăşurarea activităților de comerț interior, aprobat prin Hotărârea Guvernului nr.181/2019. </w:t>
      </w:r>
    </w:p>
    <w:p w:rsidR="00CB0401" w:rsidRPr="006F7863" w:rsidRDefault="006F7863"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17</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Unitatea comercială şi teritoriul aferent sunt întreţinute în curăţenie în raza stabilită de administrația publică locală.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006F7863">
        <w:rPr>
          <w:rFonts w:ascii="Times New Roman" w:eastAsia="Times New Roman" w:hAnsi="Times New Roman" w:cs="Times New Roman"/>
          <w:b/>
          <w:bCs/>
          <w:sz w:val="28"/>
          <w:szCs w:val="28"/>
          <w:lang w:val="en-US" w:eastAsia="ru-RU"/>
        </w:rPr>
        <w:t>8</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Comercianții sunt obligați să asigure respectarea drepturilor consumatorilor, conform Legii nr.105/2003 privind protecția consumatorilor. Informarea consumatorilor despre produsele și serviciile oferite se realizează în conformitate cu prevederile capitolului V din Legea nr.105/2003 privind protecția consumatorilor.</w:t>
      </w:r>
    </w:p>
    <w:p w:rsidR="00CB0401" w:rsidRPr="006F7863" w:rsidRDefault="006F7863"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19</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Angajaţii unităţilor comerciale care au acces la datele cu caracter personal sunt obligaţi să asigure confidenţialitatea acestor date, în conformitate cu prevederile Legii nr. 133/2011 privind protecția datelor cu caracter personal. La prelucrarea datelor cu caracter personal, comercianții sunt obligați să întreprindă măsurile organizatorice şi tehnice necesare pentru protecţia datelor cu caracter personal împotriva accesului ilicit sau întâmplător, împotriva distrugerii, modificării, blocării, copierii, răspândirii ilicite sau neautorizate, precum şi împotriva altor acţiuni ilicite.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006F7863">
        <w:rPr>
          <w:rFonts w:ascii="Times New Roman" w:eastAsia="Times New Roman" w:hAnsi="Times New Roman" w:cs="Times New Roman"/>
          <w:b/>
          <w:bCs/>
          <w:sz w:val="28"/>
          <w:szCs w:val="28"/>
          <w:lang w:val="en-US" w:eastAsia="ru-RU"/>
        </w:rPr>
        <w:t>0</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Utilizarea tichetelor de masă de către unitățile comerciale se efectuează în conformitate cu prevederile Legii nr. 166/2017 cu privire la tichetele de masă și ale Regulamentului cu privire la modul de operare cu tichetele de masă, aprobat prin Hotărârea Guvernului nr. 227/2018.</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 COMERȚUL CU AMĂNUNTUL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006F7863">
        <w:rPr>
          <w:rFonts w:ascii="Times New Roman" w:eastAsia="Times New Roman" w:hAnsi="Times New Roman" w:cs="Times New Roman"/>
          <w:b/>
          <w:bCs/>
          <w:sz w:val="28"/>
          <w:szCs w:val="28"/>
          <w:lang w:val="en-US" w:eastAsia="ru-RU"/>
        </w:rPr>
        <w:t>1</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xml:space="preserve"> Mărfurile expuse spre vânzare dispun de indicatoare de preţuri vizibile şi clar completate, conform cerințelor prevăzute de Legea nr. 279/2017 privind informarea consumatorului cu privire la produsele alimentare și de anexa nr. </w:t>
      </w:r>
      <w:r w:rsidR="006F7863">
        <w:rPr>
          <w:rFonts w:ascii="Times New Roman" w:eastAsia="Times New Roman" w:hAnsi="Times New Roman" w:cs="Times New Roman"/>
          <w:b/>
          <w:sz w:val="28"/>
          <w:szCs w:val="28"/>
          <w:lang w:val="en-US" w:eastAsia="ru-RU"/>
        </w:rPr>
        <w:t>XXX</w:t>
      </w:r>
      <w:r w:rsidRPr="006F7863">
        <w:rPr>
          <w:rFonts w:ascii="Times New Roman" w:eastAsia="Times New Roman" w:hAnsi="Times New Roman" w:cs="Times New Roman"/>
          <w:sz w:val="28"/>
          <w:szCs w:val="28"/>
          <w:lang w:val="en-US" w:eastAsia="ru-RU"/>
        </w:rPr>
        <w:t xml:space="preserve"> la prezent</w:t>
      </w:r>
      <w:r w:rsidR="006F7863">
        <w:rPr>
          <w:rFonts w:ascii="Times New Roman" w:eastAsia="Times New Roman" w:hAnsi="Times New Roman" w:cs="Times New Roman"/>
          <w:sz w:val="28"/>
          <w:szCs w:val="28"/>
          <w:lang w:val="en-US" w:eastAsia="ru-RU"/>
        </w:rPr>
        <w:t>ul regulament</w:t>
      </w:r>
      <w:r w:rsidRPr="006F7863">
        <w:rPr>
          <w:rFonts w:ascii="Times New Roman" w:eastAsia="Times New Roman" w:hAnsi="Times New Roman" w:cs="Times New Roman"/>
          <w:sz w:val="28"/>
          <w:szCs w:val="28"/>
          <w:lang w:val="en-US" w:eastAsia="ru-RU"/>
        </w:rPr>
        <w:t>. Expunerea mărfurilor în sala de vânzare se efectuează în funcţie de capacitatea unităţii comerciale, astfel încât să fie asigurată integritatea mărfii și să fie evitate riscurile de accidentare și/sau pagube materiale.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006F7863">
        <w:rPr>
          <w:rFonts w:ascii="Times New Roman" w:eastAsia="Times New Roman" w:hAnsi="Times New Roman" w:cs="Times New Roman"/>
          <w:b/>
          <w:bCs/>
          <w:sz w:val="28"/>
          <w:szCs w:val="28"/>
          <w:lang w:val="en-US" w:eastAsia="ru-RU"/>
        </w:rPr>
        <w:t>2</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În vitrinele exterioare ale unităţilor comerciale care comercializează mărfuri nealimentare se expun doar mostre de mărfuri care sunt în vânzare. La solicitarea consumatorilor, mostrele de mărfuri din vitrine se vând în limita stocului disponibil, cu excepţia obiectelor care constituie decorațiuni și a articolelor asupra cărora este prevăzut expres menţiunea „Nu se comercializează” sau „Mostră”.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006F7863">
        <w:rPr>
          <w:rFonts w:ascii="Times New Roman" w:eastAsia="Times New Roman" w:hAnsi="Times New Roman" w:cs="Times New Roman"/>
          <w:b/>
          <w:bCs/>
          <w:sz w:val="28"/>
          <w:szCs w:val="28"/>
          <w:lang w:val="en-US" w:eastAsia="ru-RU"/>
        </w:rPr>
        <w:t>3</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xml:space="preserve"> Comercianții sunt obligați să asigure acces în unitatea comercială pentru persoanele cu nevoi speciale, în conformitate cu prevederile Legii nr. 60/2012 privind incluziunea socială a persoanelor cu dizabilități. Unităţile cu autoservire oferă consumatorilor coşuri </w:t>
      </w:r>
      <w:r w:rsidRPr="006F7863">
        <w:rPr>
          <w:rFonts w:ascii="Times New Roman" w:eastAsia="Times New Roman" w:hAnsi="Times New Roman" w:cs="Times New Roman"/>
          <w:sz w:val="28"/>
          <w:szCs w:val="28"/>
          <w:lang w:val="en-US" w:eastAsia="ru-RU"/>
        </w:rPr>
        <w:lastRenderedPageBreak/>
        <w:t>sau cărucioare speciale pentru comoditatea alegerii mărfurilor, prelucrate și menținute în stare sanitar-igienică corespunzătoare în scopul eliminării riscului de contaminare.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006F7863">
        <w:rPr>
          <w:rFonts w:ascii="Times New Roman" w:eastAsia="Times New Roman" w:hAnsi="Times New Roman" w:cs="Times New Roman"/>
          <w:b/>
          <w:bCs/>
          <w:sz w:val="28"/>
          <w:szCs w:val="28"/>
          <w:lang w:val="en-US" w:eastAsia="ru-RU"/>
        </w:rPr>
        <w:t>4</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Comercianții unităților comerciale cu sistem de autoservire pun la dispoziția consumatorilor mobilierul necesar pentru păstrarea lucrurilor personale.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006F7863">
        <w:rPr>
          <w:rFonts w:ascii="Times New Roman" w:eastAsia="Times New Roman" w:hAnsi="Times New Roman" w:cs="Times New Roman"/>
          <w:b/>
          <w:bCs/>
          <w:sz w:val="28"/>
          <w:szCs w:val="28"/>
          <w:lang w:val="en-US" w:eastAsia="ru-RU"/>
        </w:rPr>
        <w:t>5</w:t>
      </w:r>
      <w:r w:rsidRPr="006F7863">
        <w:rPr>
          <w:rFonts w:ascii="Times New Roman" w:eastAsia="Times New Roman" w:hAnsi="Times New Roman" w:cs="Times New Roman"/>
          <w:b/>
          <w:bCs/>
          <w:sz w:val="28"/>
          <w:szCs w:val="28"/>
          <w:lang w:val="en-US" w:eastAsia="ru-RU"/>
        </w:rPr>
        <w:t>.</w:t>
      </w:r>
      <w:r w:rsidRPr="006F7863">
        <w:rPr>
          <w:rFonts w:ascii="Times New Roman" w:eastAsia="Times New Roman" w:hAnsi="Times New Roman" w:cs="Times New Roman"/>
          <w:sz w:val="28"/>
          <w:szCs w:val="28"/>
          <w:lang w:val="en-US" w:eastAsia="ru-RU"/>
        </w:rPr>
        <w:t> Produsele/mărfurile care nu aparţin unităţii comerciale pot fi păstrate în depozitele şi încăperile auxiliare ale acesteia numai în bază de contract.</w:t>
      </w:r>
    </w:p>
    <w:p w:rsidR="00CB0401" w:rsidRPr="006F7863" w:rsidRDefault="00646D00"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26</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În cazul comercializării mărfurilor nealimentare de tipul articolelor vestimentare (îmbrăcăminte, încălţăminte, articole tricotate etc.), comercianții creează condiţii pentru măsurarea lor, iar în cazul articolelor tehnice complexe şi de altă natură care necesită verificare, asigură condiţii pentru verificarea funcționării.</w:t>
      </w:r>
    </w:p>
    <w:p w:rsidR="00CB0401" w:rsidRDefault="00E36792"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27</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Comercianții sunt obligați să respecte interdicțiile privind vârsta consumatorului, stabilite prin prevederile Legii nr. 1100/2000 cu privire la fabricarea şi circulaţia alcoolului etilic şi a producţiei alcoolice, Legii nr. 278/2007 privind controlul tutunului, Legii viei şi vinului nr.57/2006. În cazul apariţiei dubiilor referitor la vârsta consumatorului, casierul sau vânzătorul este în drept să solicite un act ce demonstrează vârsta acestuia. Este interzisă comercializarea produselor reglementate prin actele normative indicate în prezentul punct în cazul imposibilității stabilirii vârstei consumatorului.</w:t>
      </w:r>
    </w:p>
    <w:p w:rsidR="00CB0401" w:rsidRPr="006F7863" w:rsidRDefault="00CB0401" w:rsidP="00FA5236">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III. COMERȚUL CU RIDICATA</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28</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Comerţul cu ridicata se desfăşoară prin intermediul unităţilor comerciale de tip C, conform anexei nr. 5 la Legea nr. 231/2010, care dispun, după caz, de depozite, organizează păstrarea şi prelucrarea produselor, completează stocurile de marfă, asigură suportul informaţional, prestează servicii de transport, oferă şi alte servicii aferente comerţului.</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29</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La desfăşurarea comerţului cu ridicata, comercianţii sunt obligaţi să respecte următoarele cerinţe: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existenţa unor încăperi de depozitare dotate tehnic, corespunzătoare volumului şi naturii produselor stocate;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utilizarea mijloacelor de măsurare şi control verificate metrologic;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respectarea cerinţelor tehnice privind vecinătatea locurilor de depozitare şi expunere a mărfurilor.</w:t>
      </w:r>
    </w:p>
    <w:p w:rsidR="00CB0401" w:rsidRPr="006F7863" w:rsidRDefault="00CB0401" w:rsidP="00FA5236">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IV. COMERȚUL AMBULANT</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30</w:t>
      </w:r>
      <w:r w:rsidR="00CB0401" w:rsidRPr="006F7863">
        <w:rPr>
          <w:rFonts w:ascii="Times New Roman" w:eastAsia="Times New Roman" w:hAnsi="Times New Roman" w:cs="Times New Roman"/>
          <w:b/>
          <w:bCs/>
          <w:sz w:val="28"/>
          <w:szCs w:val="28"/>
          <w:lang w:val="en-US" w:eastAsia="ru-RU"/>
        </w:rPr>
        <w:t>. </w:t>
      </w:r>
      <w:r w:rsidR="00CB0401" w:rsidRPr="006F7863">
        <w:rPr>
          <w:rFonts w:ascii="Times New Roman" w:eastAsia="Times New Roman" w:hAnsi="Times New Roman" w:cs="Times New Roman"/>
          <w:sz w:val="28"/>
          <w:szCs w:val="28"/>
          <w:lang w:val="en-US" w:eastAsia="ru-RU"/>
        </w:rPr>
        <w:t>Comerțul ambulant se desfăşoară, în conformitate cu art.21</w:t>
      </w:r>
      <w:r w:rsidR="00CB0401" w:rsidRPr="006F7863">
        <w:rPr>
          <w:rFonts w:ascii="Times New Roman" w:eastAsia="Times New Roman" w:hAnsi="Times New Roman" w:cs="Times New Roman"/>
          <w:sz w:val="28"/>
          <w:szCs w:val="28"/>
          <w:vertAlign w:val="superscript"/>
          <w:lang w:val="en-US" w:eastAsia="ru-RU"/>
        </w:rPr>
        <w:t>3</w:t>
      </w:r>
      <w:r w:rsidR="00CB0401" w:rsidRPr="006F7863">
        <w:rPr>
          <w:rFonts w:ascii="Times New Roman" w:eastAsia="Times New Roman" w:hAnsi="Times New Roman" w:cs="Times New Roman"/>
          <w:sz w:val="28"/>
          <w:szCs w:val="28"/>
          <w:lang w:val="en-US" w:eastAsia="ru-RU"/>
        </w:rPr>
        <w:t xml:space="preserve"> din Legea nr.231/2010, prin intermediul unităților de comerț ambulant în piețe, amplasamente sau în cadrul târgurilor, iarmaroacelor, manifestărilor culturale, turistice, sportive şi al altor evenimente similare, în locurile stabilite </w:t>
      </w:r>
      <w:r w:rsidR="00BF598D">
        <w:rPr>
          <w:rFonts w:ascii="Times New Roman" w:eastAsia="Times New Roman" w:hAnsi="Times New Roman" w:cs="Times New Roman"/>
          <w:sz w:val="28"/>
          <w:szCs w:val="28"/>
          <w:lang w:val="en-US" w:eastAsia="ru-RU"/>
        </w:rPr>
        <w:t>în anexa XXX la prezentul regulament</w:t>
      </w:r>
      <w:r w:rsidR="00CB0401" w:rsidRPr="006F7863">
        <w:rPr>
          <w:rFonts w:ascii="Times New Roman" w:eastAsia="Times New Roman" w:hAnsi="Times New Roman" w:cs="Times New Roman"/>
          <w:sz w:val="28"/>
          <w:szCs w:val="28"/>
          <w:lang w:val="en-US" w:eastAsia="ru-RU"/>
        </w:rPr>
        <w:t>.</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31</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Tipurile unităților de comerţ ambulant sunt stabilite în Nomenclatorul unităților comerciale, prevăzut în anexa nr. 5 la Legea nr. 231/2010.</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32</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xml:space="preserve"> Amplasarea unităților de comerţ ambulant se efectuează ţinându-se cont de prevederile Legii nr. 231/2010, de zonele funcționale prevăzute de Planul urbanistic general al localităţii și de cerințele stabilite în </w:t>
      </w:r>
      <w:r w:rsidR="00BF598D">
        <w:rPr>
          <w:rFonts w:ascii="Times New Roman" w:eastAsia="Times New Roman" w:hAnsi="Times New Roman" w:cs="Times New Roman"/>
          <w:sz w:val="28"/>
          <w:szCs w:val="28"/>
          <w:lang w:val="en-US" w:eastAsia="ru-RU"/>
        </w:rPr>
        <w:t xml:space="preserve">prezentul </w:t>
      </w:r>
      <w:r w:rsidR="00CB0401" w:rsidRPr="006F7863">
        <w:rPr>
          <w:rFonts w:ascii="Times New Roman" w:eastAsia="Times New Roman" w:hAnsi="Times New Roman" w:cs="Times New Roman"/>
          <w:sz w:val="28"/>
          <w:szCs w:val="28"/>
          <w:lang w:val="en-US" w:eastAsia="ru-RU"/>
        </w:rPr>
        <w:t>Regulament.</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33</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xml:space="preserve"> Unitățile de comerţ ambulant se amplasează provizoriu, fără fundament. În caz de necesitate, reamplasarea/evacuarea acestora se efectuează conform prevederilor </w:t>
      </w:r>
      <w:r w:rsidR="00BF598D">
        <w:rPr>
          <w:rFonts w:ascii="Times New Roman" w:eastAsia="Times New Roman" w:hAnsi="Times New Roman" w:cs="Times New Roman"/>
          <w:sz w:val="28"/>
          <w:szCs w:val="28"/>
          <w:lang w:val="en-US" w:eastAsia="ru-RU"/>
        </w:rPr>
        <w:t xml:space="preserve">prezentului </w:t>
      </w:r>
      <w:r w:rsidR="00CB0401" w:rsidRPr="006F7863">
        <w:rPr>
          <w:rFonts w:ascii="Times New Roman" w:eastAsia="Times New Roman" w:hAnsi="Times New Roman" w:cs="Times New Roman"/>
          <w:sz w:val="28"/>
          <w:szCs w:val="28"/>
          <w:lang w:val="en-US" w:eastAsia="ru-RU"/>
        </w:rPr>
        <w:t>Regulament.</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34</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Se interzice comerţul ambulant în raza stabilită de a</w:t>
      </w:r>
      <w:r w:rsidR="00BF598D">
        <w:rPr>
          <w:rFonts w:ascii="Times New Roman" w:eastAsia="Times New Roman" w:hAnsi="Times New Roman" w:cs="Times New Roman"/>
          <w:sz w:val="28"/>
          <w:szCs w:val="28"/>
          <w:lang w:val="en-US" w:eastAsia="ru-RU"/>
        </w:rPr>
        <w:t>dministrația publică locală</w:t>
      </w:r>
      <w:r w:rsidR="00827629">
        <w:rPr>
          <w:rFonts w:ascii="Times New Roman" w:eastAsia="Times New Roman" w:hAnsi="Times New Roman" w:cs="Times New Roman"/>
          <w:sz w:val="28"/>
          <w:szCs w:val="28"/>
          <w:lang w:val="en-US" w:eastAsia="ru-RU"/>
        </w:rPr>
        <w:t>.</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35</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La solicitarea de eliberare a schemelor de amplasament, pentru amplasarea unităţilor comerciale ambulante pe teritoriul întreprinderilor, instituţiilor şi organizaţiilor, precum și în raza de 10 m de la intrarea pe teritoriul acestora, comerciantul anexează acordul în scris al acestora.</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lastRenderedPageBreak/>
        <w:t>36</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Unităţile de comerţ ambulant prin care se comercializează produse alimentare în aer liber trebuie să fie amplasate la o distanţă de cel puţin 25 m de latrine, lăzi de gunoi, cloace. Distanțele se măsoară prin metoda ortodromică (în linie dreaptă), inclusiv prin utilizarea schițelor, planurilor sau altor scheme aplicabile, după caz.</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37</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Se interzice comercializarea prin unități de comerț ambulant: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a cărnii, a mezelurilor, a peştelui, a ouălor, a mierii de albine şi a produselor alimentare perisabile, fără deținerea actelor permisive corespunzătoare, precum și fără utilizarea instalațiilor ori a utilajului corespunzător;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a băuturilor alcoolice, a vinului, a produselor obținute pe bază de must, a produselor vitivinicole aromatizate și a berii, cu excepția locurilor publice stabilite de către administrația publică locală în cadrul sărbătorilor naționale și tradiționale, precum și în cadrul târgurilor, al iarmaroacelor, al manifestărilor culturale, turistice, sportive şi al altor evenimente similare;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a metalelor şi a pietrelor preţioase, a bijuteriilor şi a altor articole din metale preţioase, a bijuteriilor şi articolelor spoite cu metale preţioase;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a armelor de foc şi a muniţiilor pentru ele, a balonașelor cu gaze neuroparalizante, precum şi a armelor albe;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a echipamentului militar, a ţesăturilor de uniformă şi a altor mărfuri din sortimentul militar sau asimilat cu cel militar (poliție, vamă etc.);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a articolelor pirotehnice, în conformitate cu Legea nr. 143/2014 privind regimul articolelor pirotehnice;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7) a preparatelor medicale umane sau veterinare;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8) a lenjeriei de corp, neambalate;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9) a tehnicii și a substanţelor chimice utilizate în agricultură, fără deținerea actelor permisive corespunzătoare, precum și fără utilizarea instalațiilor ori a utilajului corespunzător;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10) a produselor de uz fitosanitar şi a fertilizanţilor, a substanţelor toxice şi a celor uşor inflamabile, cu excepția unităților comerciale amenajate corespunzător cerințelor privind depozitarea și comercializarea produselor indicate;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11) a produselor conservate prin ermetizare, precum și a băuturilor răcoritoare şi alcoolice preparate în condiţii casnice, a ciupercilor de pădure şi de câmp, care nu au fost obținute ca și culturi agricole în condiții de producere corespunzătoare;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12) a următoarelor produse în vrac: făină, paste făinoase, crupe, zahăr, în afara structurilor/construcțiilor care asigură protecție contra condițiilor climaterice fără a avea cel puțin 3 pereți impenetrabili și tavan (în aer liber);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13) a articolelor tehnice complexe.</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38</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La comercializarea mărfurilor nealimentare de uz personal (îmbrăcăminte, încălţăminte etc.) urmează să fie create condiţii pentru probarea lor. În cazul lipsei acestor condiţii, comercializarea lor în unităţile de comerţ ambulant se interzice.</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39</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Se interzice comercializarea concomitentă în aceeași unitate a mărfurilor alimentare neambalate/preambalate şi a mărfurilor nealimentare. Ambalajul mărfurilor alimentare trebuie să fie de la producător/procesator sau aplicat de către comerciant astfel ca să prevină impurificarea produsului cu praf, apă, vapori sau alte substanțe volatile.</w:t>
      </w:r>
    </w:p>
    <w:p w:rsidR="00CB0401" w:rsidRPr="006F7863"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40</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Este interzisă amplasarea produselor alimentare direct pe sol (caldarâm, pământ, podea sau trotuar). Se admite amplasarea produselor agricole și alimentare vegetale în stare brută amplasate pe sol cu condiția utilizării materialelor impenetrabile care să prevină contactul direct cu acestea în cazul comerțului din unități de tipul 42 și 44 din Nomenclatorul unităților comerciale, prevăzut în anexa nr. 5 la Legea nr.231/2010.</w:t>
      </w:r>
    </w:p>
    <w:p w:rsidR="00CB0401" w:rsidRDefault="00224208"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lastRenderedPageBreak/>
        <w:t>41</w:t>
      </w:r>
      <w:r w:rsidR="00CB0401" w:rsidRPr="006F7863">
        <w:rPr>
          <w:rFonts w:ascii="Times New Roman" w:eastAsia="Times New Roman" w:hAnsi="Times New Roman" w:cs="Times New Roman"/>
          <w:b/>
          <w:bCs/>
          <w:sz w:val="28"/>
          <w:szCs w:val="28"/>
          <w:lang w:val="en-US" w:eastAsia="ru-RU"/>
        </w:rPr>
        <w:t>.</w:t>
      </w:r>
      <w:r w:rsidR="00CB0401" w:rsidRPr="006F7863">
        <w:rPr>
          <w:rFonts w:ascii="Times New Roman" w:eastAsia="Times New Roman" w:hAnsi="Times New Roman" w:cs="Times New Roman"/>
          <w:sz w:val="28"/>
          <w:szCs w:val="28"/>
          <w:lang w:val="en-US" w:eastAsia="ru-RU"/>
        </w:rPr>
        <w:t> Comercializarea în cadrul unităților ambulante a băuturilor pentru consumul la pahar se admite în pahare de unică folosinţă.</w:t>
      </w:r>
    </w:p>
    <w:p w:rsidR="00827629" w:rsidRPr="00827629" w:rsidRDefault="00827629" w:rsidP="00972A59">
      <w:pPr>
        <w:shd w:val="clear" w:color="auto" w:fill="FFFFFF"/>
        <w:spacing w:after="0" w:line="240" w:lineRule="auto"/>
        <w:ind w:firstLine="284"/>
        <w:jc w:val="both"/>
        <w:rPr>
          <w:rFonts w:ascii="Times New Roman" w:eastAsia="Times New Roman" w:hAnsi="Times New Roman" w:cs="Times New Roman"/>
          <w:i/>
          <w:sz w:val="28"/>
          <w:szCs w:val="28"/>
          <w:lang w:val="en-US" w:eastAsia="ru-RU"/>
        </w:rPr>
      </w:pPr>
      <w:r w:rsidRPr="00827629">
        <w:rPr>
          <w:rFonts w:ascii="Times New Roman" w:hAnsi="Times New Roman" w:cs="Times New Roman"/>
          <w:b/>
          <w:i/>
          <w:sz w:val="28"/>
          <w:lang w:val="en-US"/>
        </w:rPr>
        <w:t>Cerinţe</w:t>
      </w:r>
      <w:r w:rsidRPr="00827629">
        <w:rPr>
          <w:rFonts w:ascii="Times New Roman" w:hAnsi="Times New Roman" w:cs="Times New Roman"/>
          <w:b/>
          <w:i/>
          <w:sz w:val="28"/>
          <w:lang w:val="en-US"/>
        </w:rPr>
        <w:t>le</w:t>
      </w:r>
      <w:r w:rsidRPr="00827629">
        <w:rPr>
          <w:rFonts w:ascii="Times New Roman" w:hAnsi="Times New Roman" w:cs="Times New Roman"/>
          <w:b/>
          <w:i/>
          <w:sz w:val="28"/>
          <w:lang w:val="en-US"/>
        </w:rPr>
        <w:t xml:space="preserve"> privind organizarea şi desfăşurarea comerţului ambulant mobil stradal</w:t>
      </w:r>
      <w:r>
        <w:rPr>
          <w:rFonts w:ascii="Times New Roman" w:hAnsi="Times New Roman" w:cs="Times New Roman"/>
          <w:b/>
          <w:i/>
          <w:sz w:val="28"/>
          <w:lang w:val="en-US"/>
        </w:rPr>
        <w:t xml:space="preserve"> sunt stipulate în anexa nr. 1 la prezentul Regulament.</w:t>
      </w:r>
    </w:p>
    <w:p w:rsidR="00D13EE1" w:rsidRPr="00B14A4D" w:rsidRDefault="00224208" w:rsidP="0082762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 xml:space="preserve">V. </w:t>
      </w:r>
      <w:r w:rsidR="00D13EE1" w:rsidRPr="00B14A4D">
        <w:rPr>
          <w:rFonts w:ascii="Times New Roman" w:eastAsia="Times New Roman" w:hAnsi="Times New Roman" w:cs="Times New Roman"/>
          <w:b/>
          <w:bCs/>
          <w:sz w:val="28"/>
          <w:szCs w:val="28"/>
          <w:lang w:val="en-US" w:eastAsia="ru-RU"/>
        </w:rPr>
        <w:t>INTERDICŢII PRIVIND COMERCIALIZAREA UNOR PRODUSE SAU PRESTAREA UNOR SERVICII</w:t>
      </w:r>
      <w:r w:rsidR="00D13EE1">
        <w:rPr>
          <w:rFonts w:ascii="Times New Roman" w:eastAsia="Times New Roman" w:hAnsi="Times New Roman" w:cs="Times New Roman"/>
          <w:b/>
          <w:bCs/>
          <w:sz w:val="28"/>
          <w:szCs w:val="28"/>
          <w:lang w:val="en-US" w:eastAsia="ru-RU"/>
        </w:rPr>
        <w:t xml:space="preserve"> </w:t>
      </w:r>
    </w:p>
    <w:p w:rsidR="00D13EE1" w:rsidRPr="006F7863" w:rsidRDefault="00224208"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42</w:t>
      </w:r>
      <w:r w:rsidR="00D13EE1" w:rsidRPr="006F7863">
        <w:rPr>
          <w:rFonts w:ascii="Times New Roman" w:eastAsia="Times New Roman" w:hAnsi="Times New Roman" w:cs="Times New Roman"/>
          <w:b/>
          <w:bCs/>
          <w:sz w:val="28"/>
          <w:szCs w:val="28"/>
          <w:lang w:val="en-US" w:eastAsia="ru-RU"/>
        </w:rPr>
        <w:t>.</w:t>
      </w:r>
      <w:r w:rsidR="00D13EE1" w:rsidRPr="006F7863">
        <w:rPr>
          <w:rFonts w:ascii="Times New Roman" w:eastAsia="Times New Roman" w:hAnsi="Times New Roman" w:cs="Times New Roman"/>
          <w:sz w:val="28"/>
          <w:szCs w:val="28"/>
          <w:lang w:val="en-US" w:eastAsia="ru-RU"/>
        </w:rPr>
        <w:t> Se interzice vânzarea mărfurilor din suprafețele neincluse în suprafața comercială a unității comerciale, precum şi în afara orelor stabilite de program, cu excepți</w:t>
      </w:r>
      <w:r w:rsidR="00D13EE1">
        <w:rPr>
          <w:rFonts w:ascii="Times New Roman" w:eastAsia="Times New Roman" w:hAnsi="Times New Roman" w:cs="Times New Roman"/>
          <w:sz w:val="28"/>
          <w:szCs w:val="28"/>
          <w:lang w:val="en-US" w:eastAsia="ru-RU"/>
        </w:rPr>
        <w:t>a situațiilor descrise la pct. 7</w:t>
      </w:r>
      <w:r w:rsidR="00D13EE1" w:rsidRPr="006F7863">
        <w:rPr>
          <w:rFonts w:ascii="Times New Roman" w:eastAsia="Times New Roman" w:hAnsi="Times New Roman" w:cs="Times New Roman"/>
          <w:sz w:val="28"/>
          <w:szCs w:val="28"/>
          <w:lang w:val="en-US" w:eastAsia="ru-RU"/>
        </w:rPr>
        <w:t>.</w:t>
      </w:r>
    </w:p>
    <w:p w:rsidR="00D13EE1" w:rsidRPr="006F7863" w:rsidRDefault="00224208"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43</w:t>
      </w:r>
      <w:r w:rsidR="00D13EE1" w:rsidRPr="006F7863">
        <w:rPr>
          <w:rFonts w:ascii="Times New Roman" w:eastAsia="Times New Roman" w:hAnsi="Times New Roman" w:cs="Times New Roman"/>
          <w:b/>
          <w:bCs/>
          <w:sz w:val="28"/>
          <w:szCs w:val="28"/>
          <w:lang w:val="en-US" w:eastAsia="ru-RU"/>
        </w:rPr>
        <w:t>.</w:t>
      </w:r>
      <w:r w:rsidR="00D13EE1" w:rsidRPr="006F7863">
        <w:rPr>
          <w:rFonts w:ascii="Times New Roman" w:eastAsia="Times New Roman" w:hAnsi="Times New Roman" w:cs="Times New Roman"/>
          <w:sz w:val="28"/>
          <w:szCs w:val="28"/>
          <w:lang w:val="en-US" w:eastAsia="ru-RU"/>
        </w:rPr>
        <w:t> Comercianții care comercializează mărfuri în vrac, cu excepţia comercializării prin intermediul unităților ambulante, sunt obligați să pună la dispoziția consumatorilor aparate de cântărit de control verificate metrologic în conformitate cu prevederile Legii metrologiei nr. 19/2016, care oferă posibilitatea verificării corectitudinii greutăţii produsului. Aparatele de cântărit de control se amplasează într-un loc accesibil în sala de vânzare.</w:t>
      </w:r>
    </w:p>
    <w:p w:rsidR="00D13EE1" w:rsidRPr="006F7863" w:rsidRDefault="00224208"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44</w:t>
      </w:r>
      <w:r w:rsidR="00D13EE1" w:rsidRPr="006F7863">
        <w:rPr>
          <w:rFonts w:ascii="Times New Roman" w:eastAsia="Times New Roman" w:hAnsi="Times New Roman" w:cs="Times New Roman"/>
          <w:b/>
          <w:bCs/>
          <w:sz w:val="28"/>
          <w:szCs w:val="28"/>
          <w:lang w:val="en-US" w:eastAsia="ru-RU"/>
        </w:rPr>
        <w:t>.</w:t>
      </w:r>
      <w:r w:rsidR="00D13EE1" w:rsidRPr="006F7863">
        <w:rPr>
          <w:rFonts w:ascii="Times New Roman" w:eastAsia="Times New Roman" w:hAnsi="Times New Roman" w:cs="Times New Roman"/>
          <w:sz w:val="28"/>
          <w:szCs w:val="28"/>
          <w:lang w:val="en-US" w:eastAsia="ru-RU"/>
        </w:rPr>
        <w:t> Achitarea pentru mărfurile procurate/serviciile prestate se efectuează în conformitate cu Hotărârea Guvernului nr. 141/2019 cu privire la aplicarea echipamentelor de casă și de control la efectuarea decontărilor.</w:t>
      </w:r>
    </w:p>
    <w:p w:rsidR="00D13EE1" w:rsidRPr="006F7863" w:rsidRDefault="00224208"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45</w:t>
      </w:r>
      <w:r w:rsidR="00D13EE1" w:rsidRPr="006F7863">
        <w:rPr>
          <w:rFonts w:ascii="Times New Roman" w:eastAsia="Times New Roman" w:hAnsi="Times New Roman" w:cs="Times New Roman"/>
          <w:b/>
          <w:bCs/>
          <w:sz w:val="28"/>
          <w:szCs w:val="28"/>
          <w:lang w:val="en-US" w:eastAsia="ru-RU"/>
        </w:rPr>
        <w:t>.</w:t>
      </w:r>
      <w:r w:rsidR="00D13EE1" w:rsidRPr="006F7863">
        <w:rPr>
          <w:rFonts w:ascii="Times New Roman" w:eastAsia="Times New Roman" w:hAnsi="Times New Roman" w:cs="Times New Roman"/>
          <w:sz w:val="28"/>
          <w:szCs w:val="28"/>
          <w:lang w:val="en-US" w:eastAsia="ru-RU"/>
        </w:rPr>
        <w:t> Casierul sau vânzătorul care recepţionează banii pentru marfă, în numerar, prin card bancar sau alte instrumente IT, este obligat să efectueze operaţiunea de achitare după cum urmează:</w:t>
      </w:r>
    </w:p>
    <w:p w:rsidR="00D13EE1" w:rsidRPr="006F7863" w:rsidRDefault="00D13EE1"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1) în cazul achitării în numerar:</w:t>
      </w:r>
    </w:p>
    <w:p w:rsidR="00D13EE1" w:rsidRPr="006F7863" w:rsidRDefault="00D13EE1"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să rostească distinct suma primită de la consumator şi să pună aceşti bani, într-un loc vizibil pentru consumator;</w:t>
      </w:r>
    </w:p>
    <w:p w:rsidR="00D13EE1" w:rsidRPr="006F7863" w:rsidRDefault="00D13EE1"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b) să elibereze plătitorului bonul de casă/documentul fiscal emis de echipamentul de casă și de control pentru operațiunea economică efectuată, care trebuie să corespundă sumei real achitate;</w:t>
      </w:r>
    </w:p>
    <w:p w:rsidR="00D13EE1" w:rsidRPr="006F7863" w:rsidRDefault="00D13EE1"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c) să anunţe consumatorului restul ce i se cuvine şi să i-l înmâneze împreună cu bonul de casă/documentul fiscal emis de echipamentul de casă și de control pentru operațiunea economică efectuată;</w:t>
      </w:r>
    </w:p>
    <w:p w:rsidR="00D13EE1" w:rsidRPr="006F7863" w:rsidRDefault="00D13EE1"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2) în cazul achitării cu cardul bancar sau alte instrumente IT (de ex., aplicații telefon):</w:t>
      </w:r>
    </w:p>
    <w:p w:rsidR="00D13EE1" w:rsidRPr="006F7863" w:rsidRDefault="00D13EE1"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să rostească distinct suma totală spre achitare;</w:t>
      </w:r>
    </w:p>
    <w:p w:rsidR="00D13EE1" w:rsidRPr="006F7863" w:rsidRDefault="00D13EE1"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b) să prezinte consumatorului terminalul pentru aplicarea cardului bancar;</w:t>
      </w:r>
    </w:p>
    <w:p w:rsidR="00D13EE1" w:rsidRPr="006F7863" w:rsidRDefault="00D13EE1"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c) să elibereze consumatorului bonul de casă/documentul fiscal emis de echipamentul de casă și de control pentru operațiunea economică efectuată, care trebuie să corespundă sumei real achitate.</w:t>
      </w:r>
    </w:p>
    <w:p w:rsidR="00D13EE1" w:rsidRPr="006F7863" w:rsidRDefault="00224208"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46</w:t>
      </w:r>
      <w:r w:rsidR="00D13EE1" w:rsidRPr="006F7863">
        <w:rPr>
          <w:rFonts w:ascii="Times New Roman" w:eastAsia="Times New Roman" w:hAnsi="Times New Roman" w:cs="Times New Roman"/>
          <w:b/>
          <w:bCs/>
          <w:sz w:val="28"/>
          <w:szCs w:val="28"/>
          <w:lang w:val="en-US" w:eastAsia="ru-RU"/>
        </w:rPr>
        <w:t>.</w:t>
      </w:r>
      <w:r w:rsidR="00D13EE1" w:rsidRPr="006F7863">
        <w:rPr>
          <w:rFonts w:ascii="Times New Roman" w:eastAsia="Times New Roman" w:hAnsi="Times New Roman" w:cs="Times New Roman"/>
          <w:sz w:val="28"/>
          <w:szCs w:val="28"/>
          <w:lang w:val="en-US" w:eastAsia="ru-RU"/>
        </w:rPr>
        <w:t> Consumatorul este în drept să verifice corectitudinea calculului și, după caz, să solicite recalcularea sumei cumpărăturilor.</w:t>
      </w:r>
    </w:p>
    <w:p w:rsidR="00D13EE1" w:rsidRPr="006F7863" w:rsidRDefault="00224208"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47</w:t>
      </w:r>
      <w:r w:rsidR="00D13EE1" w:rsidRPr="006F7863">
        <w:rPr>
          <w:rFonts w:ascii="Times New Roman" w:eastAsia="Times New Roman" w:hAnsi="Times New Roman" w:cs="Times New Roman"/>
          <w:b/>
          <w:bCs/>
          <w:sz w:val="28"/>
          <w:szCs w:val="28"/>
          <w:lang w:val="en-US" w:eastAsia="ru-RU"/>
        </w:rPr>
        <w:t>.</w:t>
      </w:r>
      <w:r w:rsidR="00D13EE1" w:rsidRPr="006F7863">
        <w:rPr>
          <w:rFonts w:ascii="Times New Roman" w:eastAsia="Times New Roman" w:hAnsi="Times New Roman" w:cs="Times New Roman"/>
          <w:sz w:val="28"/>
          <w:szCs w:val="28"/>
          <w:lang w:val="en-US" w:eastAsia="ru-RU"/>
        </w:rPr>
        <w:t> Se interzice folosirea dispoziţiilor de încasare ce nu corespund cerinţelor stabilite prin Legea contabilității și raportării financiare nr. 287/2017.</w:t>
      </w:r>
    </w:p>
    <w:p w:rsidR="00D13EE1" w:rsidRPr="006F7863" w:rsidRDefault="00224208"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48</w:t>
      </w:r>
      <w:r w:rsidR="00D13EE1" w:rsidRPr="006F7863">
        <w:rPr>
          <w:rFonts w:ascii="Times New Roman" w:eastAsia="Times New Roman" w:hAnsi="Times New Roman" w:cs="Times New Roman"/>
          <w:b/>
          <w:bCs/>
          <w:sz w:val="28"/>
          <w:szCs w:val="28"/>
          <w:lang w:val="en-US" w:eastAsia="ru-RU"/>
        </w:rPr>
        <w:t>.</w:t>
      </w:r>
      <w:r w:rsidR="00D13EE1" w:rsidRPr="006F7863">
        <w:rPr>
          <w:rFonts w:ascii="Times New Roman" w:eastAsia="Times New Roman" w:hAnsi="Times New Roman" w:cs="Times New Roman"/>
          <w:sz w:val="28"/>
          <w:szCs w:val="28"/>
          <w:lang w:val="en-US" w:eastAsia="ru-RU"/>
        </w:rPr>
        <w:t> În cazul în care produsul are un anumit termen de garanţie, comerciantul emite certificatul de garanție conform cerințelor stabilite în art. 18</w:t>
      </w:r>
      <w:r w:rsidR="00D13EE1" w:rsidRPr="006F7863">
        <w:rPr>
          <w:rFonts w:ascii="Times New Roman" w:eastAsia="Times New Roman" w:hAnsi="Times New Roman" w:cs="Times New Roman"/>
          <w:sz w:val="28"/>
          <w:szCs w:val="28"/>
          <w:vertAlign w:val="superscript"/>
          <w:lang w:val="en-US" w:eastAsia="ru-RU"/>
        </w:rPr>
        <w:t>4 </w:t>
      </w:r>
      <w:r w:rsidR="00D13EE1" w:rsidRPr="006F7863">
        <w:rPr>
          <w:rFonts w:ascii="Times New Roman" w:eastAsia="Times New Roman" w:hAnsi="Times New Roman" w:cs="Times New Roman"/>
          <w:sz w:val="28"/>
          <w:szCs w:val="28"/>
          <w:lang w:val="en-US" w:eastAsia="ru-RU"/>
        </w:rPr>
        <w:t>din Legea nr. 105/2003 privind protecția consumatorilor.</w:t>
      </w:r>
    </w:p>
    <w:p w:rsidR="00D13EE1" w:rsidRPr="006F7863" w:rsidRDefault="00224208"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49</w:t>
      </w:r>
      <w:r w:rsidR="00D13EE1" w:rsidRPr="006F7863">
        <w:rPr>
          <w:rFonts w:ascii="Times New Roman" w:eastAsia="Times New Roman" w:hAnsi="Times New Roman" w:cs="Times New Roman"/>
          <w:b/>
          <w:bCs/>
          <w:sz w:val="28"/>
          <w:szCs w:val="28"/>
          <w:lang w:val="en-US" w:eastAsia="ru-RU"/>
        </w:rPr>
        <w:t>.</w:t>
      </w:r>
      <w:r w:rsidR="00D13EE1" w:rsidRPr="006F7863">
        <w:rPr>
          <w:rFonts w:ascii="Times New Roman" w:eastAsia="Times New Roman" w:hAnsi="Times New Roman" w:cs="Times New Roman"/>
          <w:sz w:val="28"/>
          <w:szCs w:val="28"/>
          <w:lang w:val="en-US" w:eastAsia="ru-RU"/>
        </w:rPr>
        <w:t> Mărfurile nealimentare alese de consumator pot fi rezervate în conformitate cu politica comercială a unității de comerț, cu aplicarea siglei „Rezervat”. După expirarea termenului de rezervare, marfa neachitată se repune în vânzare.</w:t>
      </w:r>
    </w:p>
    <w:p w:rsidR="00D13EE1" w:rsidRPr="006F7863" w:rsidRDefault="00224208"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50</w:t>
      </w:r>
      <w:r w:rsidR="00D13EE1" w:rsidRPr="006F7863">
        <w:rPr>
          <w:rFonts w:ascii="Times New Roman" w:eastAsia="Times New Roman" w:hAnsi="Times New Roman" w:cs="Times New Roman"/>
          <w:b/>
          <w:bCs/>
          <w:sz w:val="28"/>
          <w:szCs w:val="28"/>
          <w:lang w:val="en-US" w:eastAsia="ru-RU"/>
        </w:rPr>
        <w:t>.</w:t>
      </w:r>
      <w:r w:rsidR="00D13EE1" w:rsidRPr="006F7863">
        <w:rPr>
          <w:rFonts w:ascii="Times New Roman" w:eastAsia="Times New Roman" w:hAnsi="Times New Roman" w:cs="Times New Roman"/>
          <w:sz w:val="28"/>
          <w:szCs w:val="28"/>
          <w:lang w:val="en-US" w:eastAsia="ru-RU"/>
        </w:rPr>
        <w:t xml:space="preserve"> Termenul de păstrare a mărfurilor achitate îl stabilește comerciantul, de comun acord cu consumatorul, cu sau fără achitarea unei anumite plăţi. Pe produsul vândut, dar </w:t>
      </w:r>
      <w:r w:rsidR="00D13EE1" w:rsidRPr="006F7863">
        <w:rPr>
          <w:rFonts w:ascii="Times New Roman" w:eastAsia="Times New Roman" w:hAnsi="Times New Roman" w:cs="Times New Roman"/>
          <w:sz w:val="28"/>
          <w:szCs w:val="28"/>
          <w:lang w:val="en-US" w:eastAsia="ru-RU"/>
        </w:rPr>
        <w:lastRenderedPageBreak/>
        <w:t>neridicat din unitatea comercială este aplicată sigla „Vândut”. Pe durata termenului de păstrare și rezervare comerciantul poartă răspundere pentru integritatea şi calitatea mărfii. La expirarea termenului stabilit, comerciantul poate expune în comercializare mărfurile achitate, cu restituirea către consumator a costului inițial al produsului, fără restituirea plăților pentru păstrare.</w:t>
      </w:r>
    </w:p>
    <w:p w:rsidR="00D13EE1" w:rsidRPr="006F7863" w:rsidRDefault="00224208" w:rsidP="00D13EE1">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51</w:t>
      </w:r>
      <w:r w:rsidR="00D13EE1" w:rsidRPr="006F7863">
        <w:rPr>
          <w:rFonts w:ascii="Times New Roman" w:eastAsia="Times New Roman" w:hAnsi="Times New Roman" w:cs="Times New Roman"/>
          <w:b/>
          <w:bCs/>
          <w:sz w:val="28"/>
          <w:szCs w:val="28"/>
          <w:lang w:val="en-US" w:eastAsia="ru-RU"/>
        </w:rPr>
        <w:t>.</w:t>
      </w:r>
      <w:r w:rsidR="00D13EE1" w:rsidRPr="006F7863">
        <w:rPr>
          <w:rFonts w:ascii="Times New Roman" w:eastAsia="Times New Roman" w:hAnsi="Times New Roman" w:cs="Times New Roman"/>
          <w:sz w:val="28"/>
          <w:szCs w:val="28"/>
          <w:lang w:val="en-US" w:eastAsia="ru-RU"/>
        </w:rPr>
        <w:t> Intrarea copiilor cu vârsta de până la 6 ani în incinta unităţii de comerţ cu autoservire se permite doar cu însoţirea unui adult.</w:t>
      </w:r>
    </w:p>
    <w:p w:rsidR="00F3298C" w:rsidRPr="00B14A4D" w:rsidRDefault="00F3298C" w:rsidP="00F3298C">
      <w:pPr>
        <w:shd w:val="clear" w:color="auto" w:fill="FFFFFF"/>
        <w:spacing w:after="0" w:line="240" w:lineRule="auto"/>
        <w:ind w:firstLine="567"/>
        <w:jc w:val="center"/>
        <w:rPr>
          <w:rFonts w:ascii="Times New Roman" w:eastAsia="Times New Roman" w:hAnsi="Times New Roman" w:cs="Times New Roman"/>
          <w:b/>
          <w:bCs/>
          <w:sz w:val="28"/>
          <w:szCs w:val="28"/>
          <w:lang w:val="en-US" w:eastAsia="ru-RU"/>
        </w:rPr>
      </w:pPr>
      <w:r w:rsidRPr="00B14A4D">
        <w:rPr>
          <w:rFonts w:ascii="Times New Roman" w:eastAsia="Times New Roman" w:hAnsi="Times New Roman" w:cs="Times New Roman"/>
          <w:b/>
          <w:bCs/>
          <w:sz w:val="28"/>
          <w:szCs w:val="28"/>
          <w:lang w:val="en-US" w:eastAsia="ru-RU"/>
        </w:rPr>
        <w:t>Comercializarea producţiei farmaciutice</w:t>
      </w:r>
    </w:p>
    <w:p w:rsidR="00F3298C" w:rsidRPr="00B14A4D" w:rsidRDefault="00224208" w:rsidP="00224208">
      <w:pPr>
        <w:pStyle w:val="ab"/>
        <w:shd w:val="clear" w:color="auto" w:fill="FFFFFF"/>
        <w:spacing w:before="0" w:beforeAutospacing="0" w:after="0" w:afterAutospacing="0"/>
        <w:ind w:firstLine="284"/>
        <w:jc w:val="both"/>
        <w:rPr>
          <w:sz w:val="28"/>
          <w:szCs w:val="28"/>
          <w:lang w:val="en-US"/>
        </w:rPr>
      </w:pPr>
      <w:r>
        <w:rPr>
          <w:b/>
          <w:bCs/>
          <w:sz w:val="28"/>
          <w:szCs w:val="28"/>
          <w:lang w:val="en-US"/>
        </w:rPr>
        <w:t>52</w:t>
      </w:r>
      <w:r w:rsidR="00F3298C" w:rsidRPr="00B14A4D">
        <w:rPr>
          <w:b/>
          <w:bCs/>
          <w:sz w:val="28"/>
          <w:szCs w:val="28"/>
          <w:lang w:val="en-US"/>
        </w:rPr>
        <w:t>.</w:t>
      </w:r>
      <w:r w:rsidR="00F3298C" w:rsidRPr="00B14A4D">
        <w:rPr>
          <w:sz w:val="28"/>
          <w:szCs w:val="28"/>
          <w:lang w:val="en-US"/>
        </w:rPr>
        <w:t>  Ministerul Sănătății stabileşte normative referitoare la spaţiul, amplasarea şi extinderea întreprinderilor şi instituţiilor farmaceutice.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b/>
          <w:sz w:val="28"/>
          <w:szCs w:val="28"/>
          <w:lang w:val="en-US" w:eastAsia="ru-RU"/>
        </w:rPr>
        <w:t>5</w:t>
      </w:r>
      <w:r w:rsidR="00224208">
        <w:rPr>
          <w:rFonts w:ascii="Times New Roman" w:eastAsia="Times New Roman" w:hAnsi="Times New Roman" w:cs="Times New Roman"/>
          <w:b/>
          <w:sz w:val="28"/>
          <w:szCs w:val="28"/>
          <w:lang w:val="en-US" w:eastAsia="ru-RU"/>
        </w:rPr>
        <w:t>3</w:t>
      </w:r>
      <w:r w:rsidRPr="00B14A4D">
        <w:rPr>
          <w:rFonts w:ascii="Times New Roman" w:eastAsia="Times New Roman" w:hAnsi="Times New Roman" w:cs="Times New Roman"/>
          <w:b/>
          <w:sz w:val="28"/>
          <w:szCs w:val="28"/>
          <w:lang w:val="en-US" w:eastAsia="ru-RU"/>
        </w:rPr>
        <w:t>.</w:t>
      </w:r>
      <w:r w:rsidRPr="00B14A4D">
        <w:rPr>
          <w:rFonts w:ascii="Times New Roman" w:eastAsia="Times New Roman" w:hAnsi="Times New Roman" w:cs="Times New Roman"/>
          <w:sz w:val="28"/>
          <w:szCs w:val="28"/>
          <w:lang w:val="en-US" w:eastAsia="ru-RU"/>
        </w:rPr>
        <w:t xml:space="preserve"> Farmaciile (filialele) nou-fondate vor fi amplasate la o distanţă de cel puţin 250 de metri (cale accesibilă) de la farmacia (filiala) existentă şi la o distanţă de cel puţin 500 de metri (cale accesibilă) de la farmacia existentă cu funcţie de preparare a medicamentelor extemporale.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b/>
          <w:sz w:val="28"/>
          <w:szCs w:val="28"/>
          <w:lang w:val="en-US" w:eastAsia="ru-RU"/>
        </w:rPr>
        <w:t>5</w:t>
      </w:r>
      <w:r w:rsidR="00224208">
        <w:rPr>
          <w:rFonts w:ascii="Times New Roman" w:eastAsia="Times New Roman" w:hAnsi="Times New Roman" w:cs="Times New Roman"/>
          <w:b/>
          <w:sz w:val="28"/>
          <w:szCs w:val="28"/>
          <w:lang w:val="en-US" w:eastAsia="ru-RU"/>
        </w:rPr>
        <w:t>4</w:t>
      </w:r>
      <w:r w:rsidRPr="00B14A4D">
        <w:rPr>
          <w:rFonts w:ascii="Times New Roman" w:eastAsia="Times New Roman" w:hAnsi="Times New Roman" w:cs="Times New Roman"/>
          <w:b/>
          <w:sz w:val="28"/>
          <w:szCs w:val="28"/>
          <w:lang w:val="en-US" w:eastAsia="ru-RU"/>
        </w:rPr>
        <w:t>.</w:t>
      </w:r>
      <w:r w:rsidRPr="00B14A4D">
        <w:rPr>
          <w:rFonts w:ascii="Times New Roman" w:eastAsia="Times New Roman" w:hAnsi="Times New Roman" w:cs="Times New Roman"/>
          <w:sz w:val="28"/>
          <w:szCs w:val="28"/>
          <w:lang w:val="en-US" w:eastAsia="ru-RU"/>
        </w:rPr>
        <w:t xml:space="preserve"> Pentru înfiinţarea farmaciei se stabilesc normative demografice. Numărul de locuitori este dovedit prin adeverinţa eliberată de autoritatea administraţiei publice locale. </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b/>
          <w:sz w:val="28"/>
          <w:szCs w:val="28"/>
          <w:lang w:val="en-US" w:eastAsia="ru-RU"/>
        </w:rPr>
        <w:t>5</w:t>
      </w:r>
      <w:r w:rsidR="00224208">
        <w:rPr>
          <w:rFonts w:ascii="Times New Roman" w:eastAsia="Times New Roman" w:hAnsi="Times New Roman" w:cs="Times New Roman"/>
          <w:b/>
          <w:sz w:val="28"/>
          <w:szCs w:val="28"/>
          <w:lang w:val="en-US" w:eastAsia="ru-RU"/>
        </w:rPr>
        <w:t>5</w:t>
      </w:r>
      <w:r w:rsidRPr="00B14A4D">
        <w:rPr>
          <w:rFonts w:ascii="Times New Roman" w:eastAsia="Times New Roman" w:hAnsi="Times New Roman" w:cs="Times New Roman"/>
          <w:b/>
          <w:sz w:val="28"/>
          <w:szCs w:val="28"/>
          <w:lang w:val="en-US" w:eastAsia="ru-RU"/>
        </w:rPr>
        <w:t xml:space="preserve">. </w:t>
      </w:r>
      <w:r w:rsidRPr="00B14A4D">
        <w:rPr>
          <w:rFonts w:ascii="Times New Roman" w:eastAsia="Times New Roman" w:hAnsi="Times New Roman" w:cs="Times New Roman"/>
          <w:sz w:val="28"/>
          <w:szCs w:val="28"/>
          <w:lang w:val="en-US" w:eastAsia="ru-RU"/>
        </w:rPr>
        <w:t>Distribuirea cu amănuntul se efectuează prin intermediul farmaciilor comunitare care deţin licenţa respectivă, eliberată în conformitate cu legislaţia în vigoare.Toate întreprinderile şi instituţiile farmaceutice, indiferent de forma juridică de organizare, de tipul de proprietate şi de subordonare, eliberează medicamente numai cu condiţia reflectării circuitului în sistemul informaţional automatizat de evidenţă a circulaţiei medicamentelor.</w:t>
      </w:r>
    </w:p>
    <w:p w:rsidR="00F3298C" w:rsidRPr="00B14A4D" w:rsidRDefault="00F3298C" w:rsidP="00224208">
      <w:pPr>
        <w:shd w:val="clear" w:color="auto" w:fill="FFFFFF"/>
        <w:spacing w:after="0" w:line="240" w:lineRule="auto"/>
        <w:ind w:firstLine="284"/>
        <w:jc w:val="both"/>
        <w:rPr>
          <w:rFonts w:ascii="Times New Roman" w:hAnsi="Times New Roman" w:cs="Times New Roman"/>
          <w:sz w:val="28"/>
          <w:szCs w:val="28"/>
          <w:shd w:val="clear" w:color="auto" w:fill="FFFFFF"/>
          <w:lang w:val="en-US"/>
        </w:rPr>
      </w:pPr>
      <w:r w:rsidRPr="00B14A4D">
        <w:rPr>
          <w:rFonts w:ascii="Times New Roman" w:hAnsi="Times New Roman" w:cs="Times New Roman"/>
          <w:b/>
          <w:sz w:val="28"/>
          <w:szCs w:val="28"/>
          <w:shd w:val="clear" w:color="auto" w:fill="FFFFFF"/>
          <w:lang w:val="en-US"/>
        </w:rPr>
        <w:t>5</w:t>
      </w:r>
      <w:r w:rsidR="00224208">
        <w:rPr>
          <w:rFonts w:ascii="Times New Roman" w:hAnsi="Times New Roman" w:cs="Times New Roman"/>
          <w:b/>
          <w:sz w:val="28"/>
          <w:szCs w:val="28"/>
          <w:shd w:val="clear" w:color="auto" w:fill="FFFFFF"/>
          <w:lang w:val="en-US"/>
        </w:rPr>
        <w:t>6</w:t>
      </w:r>
      <w:r w:rsidRPr="00B14A4D">
        <w:rPr>
          <w:rFonts w:ascii="Times New Roman" w:hAnsi="Times New Roman" w:cs="Times New Roman"/>
          <w:b/>
          <w:sz w:val="28"/>
          <w:szCs w:val="28"/>
          <w:shd w:val="clear" w:color="auto" w:fill="FFFFFF"/>
          <w:lang w:val="en-US"/>
        </w:rPr>
        <w:t>.</w:t>
      </w:r>
      <w:r w:rsidRPr="00B14A4D">
        <w:rPr>
          <w:rFonts w:ascii="Times New Roman" w:hAnsi="Times New Roman" w:cs="Times New Roman"/>
          <w:sz w:val="28"/>
          <w:szCs w:val="28"/>
          <w:shd w:val="clear" w:color="auto" w:fill="FFFFFF"/>
          <w:lang w:val="en-US"/>
        </w:rPr>
        <w:t xml:space="preserve"> Depozitele farmaceutice, farmaciile şi filialele acestora sînt conduse numai de farmacişti. Ca excepţie, farmaciile şi filialele farmaciilor amplasate în localităţile rurale pot fi conduse de laboranţi-farmacişti care au calificarea corespunzătoare cerinţelor stabilite de Ministerul Sănătății.</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b/>
          <w:sz w:val="28"/>
          <w:szCs w:val="28"/>
          <w:lang w:val="en-US" w:eastAsia="ru-RU"/>
        </w:rPr>
        <w:t>5</w:t>
      </w:r>
      <w:r w:rsidR="00224208">
        <w:rPr>
          <w:rFonts w:ascii="Times New Roman" w:eastAsia="Times New Roman" w:hAnsi="Times New Roman" w:cs="Times New Roman"/>
          <w:b/>
          <w:sz w:val="28"/>
          <w:szCs w:val="28"/>
          <w:lang w:val="en-US" w:eastAsia="ru-RU"/>
        </w:rPr>
        <w:t>7</w:t>
      </w:r>
      <w:r w:rsidRPr="00B14A4D">
        <w:rPr>
          <w:rFonts w:ascii="Times New Roman" w:eastAsia="Times New Roman" w:hAnsi="Times New Roman" w:cs="Times New Roman"/>
          <w:b/>
          <w:sz w:val="28"/>
          <w:szCs w:val="28"/>
          <w:lang w:val="en-US" w:eastAsia="ru-RU"/>
        </w:rPr>
        <w:t>.</w:t>
      </w:r>
      <w:r w:rsidRPr="00B14A4D">
        <w:rPr>
          <w:rFonts w:ascii="Times New Roman" w:eastAsia="Times New Roman" w:hAnsi="Times New Roman" w:cs="Times New Roman"/>
          <w:sz w:val="28"/>
          <w:szCs w:val="28"/>
          <w:lang w:val="en-US" w:eastAsia="ru-RU"/>
        </w:rPr>
        <w:t xml:space="preserve"> Medicamentele de uz veterinar sînt supuse înregistrării de Ministerul Agriculturii, Dezvoltării Regionale și Mediului. În cazuri excepţionale (epizootii, cataclisme, catastrofe ş.a.) Ministerul Agriculturii, Dezvoltării Regionale și Mediului autorizează importul medicamentelor de uz veterinar şi articolelor veterinare, neînregistrate în Republica Moldova.</w:t>
      </w:r>
    </w:p>
    <w:p w:rsidR="00F3298C" w:rsidRPr="00B14A4D" w:rsidRDefault="00F3298C" w:rsidP="00224208">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r w:rsidRPr="00B14A4D">
        <w:rPr>
          <w:rFonts w:ascii="Times New Roman" w:eastAsia="Times New Roman" w:hAnsi="Times New Roman" w:cs="Times New Roman"/>
          <w:b/>
          <w:bCs/>
          <w:sz w:val="28"/>
          <w:szCs w:val="28"/>
          <w:lang w:val="en-US" w:eastAsia="ru-RU"/>
        </w:rPr>
        <w:t>Comercializarea producţiei alcoolice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bCs/>
          <w:sz w:val="28"/>
          <w:szCs w:val="28"/>
          <w:lang w:val="en-US" w:eastAsia="ru-RU"/>
        </w:rPr>
      </w:pPr>
      <w:r w:rsidRPr="00B14A4D">
        <w:rPr>
          <w:rFonts w:ascii="Times New Roman" w:eastAsia="Times New Roman" w:hAnsi="Times New Roman" w:cs="Times New Roman"/>
          <w:b/>
          <w:bCs/>
          <w:sz w:val="28"/>
          <w:szCs w:val="28"/>
          <w:lang w:val="en-US" w:eastAsia="ru-RU"/>
        </w:rPr>
        <w:t>5</w:t>
      </w:r>
      <w:r w:rsidR="007D6DD2">
        <w:rPr>
          <w:rFonts w:ascii="Times New Roman" w:eastAsia="Times New Roman" w:hAnsi="Times New Roman" w:cs="Times New Roman"/>
          <w:b/>
          <w:bCs/>
          <w:sz w:val="28"/>
          <w:szCs w:val="28"/>
          <w:lang w:val="en-US" w:eastAsia="ru-RU"/>
        </w:rPr>
        <w:t>8</w:t>
      </w:r>
      <w:r w:rsidRPr="00B14A4D">
        <w:rPr>
          <w:rFonts w:ascii="Times New Roman" w:eastAsia="Times New Roman" w:hAnsi="Times New Roman" w:cs="Times New Roman"/>
          <w:b/>
          <w:bCs/>
          <w:sz w:val="28"/>
          <w:szCs w:val="28"/>
          <w:lang w:val="en-US" w:eastAsia="ru-RU"/>
        </w:rPr>
        <w:t>.</w:t>
      </w:r>
      <w:r w:rsidRPr="00B14A4D">
        <w:rPr>
          <w:rFonts w:ascii="Times New Roman" w:eastAsia="Times New Roman" w:hAnsi="Times New Roman" w:cs="Times New Roman"/>
          <w:sz w:val="28"/>
          <w:szCs w:val="28"/>
          <w:lang w:val="en-US" w:eastAsia="ru-RU"/>
        </w:rPr>
        <w:t> </w:t>
      </w:r>
      <w:r w:rsidRPr="00B14A4D">
        <w:rPr>
          <w:rFonts w:ascii="Times New Roman" w:eastAsia="Times New Roman" w:hAnsi="Times New Roman" w:cs="Times New Roman"/>
          <w:bCs/>
          <w:sz w:val="28"/>
          <w:szCs w:val="28"/>
          <w:lang w:val="en-US" w:eastAsia="ru-RU"/>
        </w:rPr>
        <w:t>Comercializarea producţiei alcoolice cu ridicata</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xml:space="preserve"> 1) Agenţii economici care desfăşoară activităţi în domeniul fabricării şi circulaţiei alcoolului etilic, fabricării medicamentelor, articolelor de parfumerie şi de cosmetică cu utilizarea alcoolului etilic sunt obligaţi să deţină în proprietate depozite-tip pentru păstrarea alcoolului etilic.</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2) Producția alcoolică ambalată fabricată în Republica Moldova, precum și cea importată se comercializează cu ridicata doar prin depozite specializate, deținute de agenții economici în modul stabilit de lege. Agenţii economici sunt în drept să posede depozite specializate cu condiţia că:</w:t>
      </w:r>
    </w:p>
    <w:p w:rsidR="00F3298C" w:rsidRPr="00B14A4D" w:rsidRDefault="00F3298C" w:rsidP="007D6DD2">
      <w:pPr>
        <w:shd w:val="clear" w:color="auto" w:fill="FFFFFF"/>
        <w:spacing w:after="0" w:line="240" w:lineRule="auto"/>
        <w:ind w:left="426"/>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a) deţin licenţa respectivă;</w:t>
      </w:r>
    </w:p>
    <w:p w:rsidR="00F3298C" w:rsidRPr="00B14A4D" w:rsidRDefault="00F3298C" w:rsidP="007D6DD2">
      <w:pPr>
        <w:shd w:val="clear" w:color="auto" w:fill="FFFFFF"/>
        <w:spacing w:after="0" w:line="240" w:lineRule="auto"/>
        <w:ind w:left="426"/>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b) dețin drept de proprietate sau drept de folosință asupra încăperilor pentru depozite cu o suprafaţă de cel puţin 500 m</w:t>
      </w:r>
      <w:r w:rsidRPr="00B14A4D">
        <w:rPr>
          <w:rFonts w:ascii="Times New Roman" w:eastAsia="Times New Roman" w:hAnsi="Times New Roman" w:cs="Times New Roman"/>
          <w:sz w:val="28"/>
          <w:szCs w:val="28"/>
          <w:vertAlign w:val="superscript"/>
          <w:lang w:val="en-US" w:eastAsia="ru-RU"/>
        </w:rPr>
        <w:t>2</w:t>
      </w:r>
      <w:r w:rsidRPr="00B14A4D">
        <w:rPr>
          <w:rFonts w:ascii="Times New Roman" w:eastAsia="Times New Roman" w:hAnsi="Times New Roman" w:cs="Times New Roman"/>
          <w:sz w:val="28"/>
          <w:szCs w:val="28"/>
          <w:lang w:val="en-US" w:eastAsia="ru-RU"/>
        </w:rPr>
        <w:t>;</w:t>
      </w:r>
    </w:p>
    <w:p w:rsidR="00F3298C" w:rsidRPr="00B14A4D" w:rsidRDefault="00F3298C" w:rsidP="007D6DD2">
      <w:pPr>
        <w:shd w:val="clear" w:color="auto" w:fill="FFFFFF"/>
        <w:spacing w:after="0" w:line="240" w:lineRule="auto"/>
        <w:ind w:left="426"/>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c) dețin drept de proprietate sau drept de folosință asupra încăperilor pentru depozite cu o suprafață de cel puțin 200 m</w:t>
      </w:r>
      <w:r w:rsidRPr="00B14A4D">
        <w:rPr>
          <w:rFonts w:ascii="Times New Roman" w:eastAsia="Times New Roman" w:hAnsi="Times New Roman" w:cs="Times New Roman"/>
          <w:sz w:val="28"/>
          <w:szCs w:val="28"/>
          <w:vertAlign w:val="superscript"/>
          <w:lang w:val="en-US" w:eastAsia="ru-RU"/>
        </w:rPr>
        <w:t>2</w:t>
      </w:r>
      <w:r w:rsidRPr="00B14A4D">
        <w:rPr>
          <w:rFonts w:ascii="Times New Roman" w:eastAsia="Times New Roman" w:hAnsi="Times New Roman" w:cs="Times New Roman"/>
          <w:sz w:val="28"/>
          <w:szCs w:val="28"/>
          <w:lang w:val="en-US" w:eastAsia="ru-RU"/>
        </w:rPr>
        <w:t>, pentru păstrarea şi comercializarea angro a berii şi a băuturilor pe bază de bere;</w:t>
      </w:r>
    </w:p>
    <w:p w:rsidR="00F3298C" w:rsidRPr="00B14A4D" w:rsidRDefault="00F3298C" w:rsidP="007D6DD2">
      <w:pPr>
        <w:shd w:val="clear" w:color="auto" w:fill="FFFFFF"/>
        <w:spacing w:after="0" w:line="240" w:lineRule="auto"/>
        <w:ind w:left="426"/>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lastRenderedPageBreak/>
        <w:t>d) dispun de autorizaţie din partea cel puţin a unui producător pentru vânzarea băuturilor alcoolice în regim de dealer.</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3) Depozitele specializate trebuie să fie acoperite, îngrădite, dotate cu sistem de evidență computerizată, să corespundă cerințelor de protecție antiincendiară și celor metrologice. În depozitele specializate nu poate fi păstrată altă producţie decât producția alimentară. Alcoolul etilic se comercializează angro prin depozite-tip pentru păstrarea alcoolului etilic.</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b/>
          <w:bCs/>
          <w:sz w:val="28"/>
          <w:szCs w:val="28"/>
          <w:lang w:val="en-US" w:eastAsia="ru-RU"/>
        </w:rPr>
        <w:t>5</w:t>
      </w:r>
      <w:r w:rsidR="007D6DD2">
        <w:rPr>
          <w:rFonts w:ascii="Times New Roman" w:eastAsia="Times New Roman" w:hAnsi="Times New Roman" w:cs="Times New Roman"/>
          <w:b/>
          <w:bCs/>
          <w:sz w:val="28"/>
          <w:szCs w:val="28"/>
          <w:lang w:val="en-US" w:eastAsia="ru-RU"/>
        </w:rPr>
        <w:t>9</w:t>
      </w:r>
      <w:r w:rsidRPr="00B14A4D">
        <w:rPr>
          <w:rFonts w:ascii="Times New Roman" w:eastAsia="Times New Roman" w:hAnsi="Times New Roman" w:cs="Times New Roman"/>
          <w:b/>
          <w:bCs/>
          <w:sz w:val="28"/>
          <w:szCs w:val="28"/>
          <w:lang w:val="en-US" w:eastAsia="ru-RU"/>
        </w:rPr>
        <w:t>.</w:t>
      </w:r>
      <w:r w:rsidRPr="00B14A4D">
        <w:rPr>
          <w:rFonts w:ascii="Times New Roman" w:eastAsia="Times New Roman" w:hAnsi="Times New Roman" w:cs="Times New Roman"/>
          <w:sz w:val="28"/>
          <w:szCs w:val="28"/>
          <w:lang w:val="en-US" w:eastAsia="ru-RU"/>
        </w:rPr>
        <w:t> </w:t>
      </w:r>
      <w:r w:rsidRPr="00B14A4D">
        <w:rPr>
          <w:rFonts w:ascii="Times New Roman" w:eastAsia="Times New Roman" w:hAnsi="Times New Roman" w:cs="Times New Roman"/>
          <w:bCs/>
          <w:sz w:val="28"/>
          <w:szCs w:val="28"/>
          <w:lang w:val="en-US" w:eastAsia="ru-RU"/>
        </w:rPr>
        <w:t>Comercializarea producţiei alcoolice cu ridicata</w:t>
      </w:r>
      <w:r w:rsidRPr="00B14A4D">
        <w:rPr>
          <w:rFonts w:ascii="Times New Roman" w:eastAsia="Times New Roman" w:hAnsi="Times New Roman" w:cs="Times New Roman"/>
          <w:sz w:val="28"/>
          <w:szCs w:val="28"/>
          <w:lang w:val="en-US" w:eastAsia="ru-RU"/>
        </w:rPr>
        <w:t xml:space="preserve"> cu amănuntul</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xml:space="preserve"> 1) Pot comercializa cu amănuntul producţie alcoolică numai agenţii economici:</w:t>
      </w:r>
    </w:p>
    <w:p w:rsidR="00F3298C" w:rsidRPr="00B14A4D" w:rsidRDefault="00F3298C" w:rsidP="007D6DD2">
      <w:pPr>
        <w:shd w:val="clear" w:color="auto" w:fill="FFFFFF"/>
        <w:spacing w:after="0" w:line="240" w:lineRule="auto"/>
        <w:ind w:left="426"/>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a) care au notificat autoritatea administraţiei publice locale conform Legii nr. 231/ 2010 cu privire la comerţul interior;</w:t>
      </w:r>
    </w:p>
    <w:p w:rsidR="00F3298C" w:rsidRPr="00B14A4D" w:rsidRDefault="00F3298C" w:rsidP="007D6DD2">
      <w:pPr>
        <w:shd w:val="clear" w:color="auto" w:fill="FFFFFF"/>
        <w:spacing w:after="0" w:line="240" w:lineRule="auto"/>
        <w:ind w:left="426"/>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b) care dispun, cu orice titlu, de spaţii comerciale cu o suprafaţă de cel puţin 20 m</w:t>
      </w:r>
      <w:r w:rsidRPr="00B14A4D">
        <w:rPr>
          <w:rFonts w:ascii="Times New Roman" w:eastAsia="Times New Roman" w:hAnsi="Times New Roman" w:cs="Times New Roman"/>
          <w:sz w:val="28"/>
          <w:szCs w:val="28"/>
          <w:vertAlign w:val="superscript"/>
          <w:lang w:val="en-US" w:eastAsia="ru-RU"/>
        </w:rPr>
        <w:t>2</w:t>
      </w:r>
      <w:r w:rsidRPr="00B14A4D">
        <w:rPr>
          <w:rFonts w:ascii="Times New Roman" w:eastAsia="Times New Roman" w:hAnsi="Times New Roman" w:cs="Times New Roman"/>
          <w:sz w:val="28"/>
          <w:szCs w:val="28"/>
          <w:lang w:val="en-US" w:eastAsia="ru-RU"/>
        </w:rPr>
        <w:t>.</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2) Pot comercializa cu amănuntul producţie alcoolică numai persoanele care au împlinit vârsta de 18 ani.</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3) Procurarea producţiei alcoolice de import pentru comercializarea cu amănuntul se efectuează numai prin/de la depozite specializate.</w:t>
      </w:r>
    </w:p>
    <w:p w:rsidR="00F3298C" w:rsidRPr="00B14A4D" w:rsidRDefault="007D6DD2"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60</w:t>
      </w:r>
      <w:r w:rsidR="00F3298C" w:rsidRPr="00B14A4D">
        <w:rPr>
          <w:rFonts w:ascii="Times New Roman" w:eastAsia="Times New Roman" w:hAnsi="Times New Roman" w:cs="Times New Roman"/>
          <w:b/>
          <w:bCs/>
          <w:sz w:val="28"/>
          <w:szCs w:val="28"/>
          <w:lang w:val="en-US" w:eastAsia="ru-RU"/>
        </w:rPr>
        <w:t>.</w:t>
      </w:r>
      <w:r w:rsidR="00F3298C" w:rsidRPr="00B14A4D">
        <w:rPr>
          <w:rFonts w:ascii="Times New Roman" w:eastAsia="Times New Roman" w:hAnsi="Times New Roman" w:cs="Times New Roman"/>
          <w:sz w:val="28"/>
          <w:szCs w:val="28"/>
          <w:lang w:val="en-US" w:eastAsia="ru-RU"/>
        </w:rPr>
        <w:t> Restricţii privind comercializarea cu amănuntul a producţiei alcoolice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Se interzice comercializarea cu amănuntul a producţiei alcoolice: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1) în unități comerciale ambulante, în pavilioane cu o suprafață totală mai mică de 20 m</w:t>
      </w:r>
      <w:r w:rsidRPr="00B14A4D">
        <w:rPr>
          <w:rFonts w:ascii="Times New Roman" w:eastAsia="Times New Roman" w:hAnsi="Times New Roman" w:cs="Times New Roman"/>
          <w:sz w:val="28"/>
          <w:szCs w:val="28"/>
          <w:vertAlign w:val="superscript"/>
          <w:lang w:val="en-US" w:eastAsia="ru-RU"/>
        </w:rPr>
        <w:t>2</w:t>
      </w:r>
      <w:r w:rsidRPr="00B14A4D">
        <w:rPr>
          <w:rFonts w:ascii="Times New Roman" w:eastAsia="Times New Roman" w:hAnsi="Times New Roman" w:cs="Times New Roman"/>
          <w:sz w:val="28"/>
          <w:szCs w:val="28"/>
          <w:lang w:val="en-US" w:eastAsia="ru-RU"/>
        </w:rPr>
        <w:t> inclusiv, cu excepția cazurilor prevăzute la art. 21</w:t>
      </w:r>
      <w:r w:rsidRPr="00B14A4D">
        <w:rPr>
          <w:rFonts w:ascii="Times New Roman" w:eastAsia="Times New Roman" w:hAnsi="Times New Roman" w:cs="Times New Roman"/>
          <w:sz w:val="28"/>
          <w:szCs w:val="28"/>
          <w:vertAlign w:val="superscript"/>
          <w:lang w:val="en-US" w:eastAsia="ru-RU"/>
        </w:rPr>
        <w:t>5</w:t>
      </w:r>
      <w:r w:rsidRPr="00B14A4D">
        <w:rPr>
          <w:rFonts w:ascii="Times New Roman" w:eastAsia="Times New Roman" w:hAnsi="Times New Roman" w:cs="Times New Roman"/>
          <w:sz w:val="28"/>
          <w:szCs w:val="28"/>
          <w:lang w:val="en-US" w:eastAsia="ru-RU"/>
        </w:rPr>
        <w:t> alin. (1) din Legea nr. 231/2010 cu privire la comerțul interior;</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2) în instituţii de învăţământ, medicale, preşcolare şi în alte instituţii de educaţie, în cămine pentru elevi şi studenţi, cât şi în preajma lor în raza de 100 de metri, la întreprinderi şi la şantierele de construcţii şi reparaţii;</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3) în construcţiile sportive şi pe teritoriul aferent acestora, pe terenurile sportive;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4) în ospătării dietetice şi în cafenele pentru copii, în locuri de comerţ pentru copii şi adolescenţi;</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5) în sediile autorităţilor publice, cu excepţia obiectelor staţionare de alimentaţie publică;</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6) în preajma edificiilor de cult religios în raza stabilită de autorităţile administraţiei publice locale de comun acord cu reprezentanţii cultelor respective;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7) în cimitire, penitenciare, unităţi militare şi arsenale;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xml:space="preserve">8) în întreprinderile de transport public; </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9) prin depozite specializate;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10) în magazinele alimentare şi în alte puncte de comerț cu amănuntul între orele 22.00–8.00;</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11) în magazinele alimentare şi în alte puncte de comerț cu amănuntul în ambalaj de plastic cu capacitatea mai mică de 0,25 litri.</w:t>
      </w:r>
    </w:p>
    <w:p w:rsidR="00F3298C"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12) persoanelor care nu au atins vârsta de 18 ani. Pentru a se asigura că persoana care cumpără producție alcoolică a atins vârsta de 18 ani, comercianții (vânzătorii) și salariații oricăror întreprinzători care interacționează cu cumpărătorul (inclusiv la livrare) sunt obligați să solicite de la cumpărător prezentarea actului de identitate sau a altui act oficial cu fotografia persoanei, care să ateste vârsta acesteia. În cazul în care cumpărătorul refuză să prezinte actul de identitate, comerciantul (vânzătorul) și salariații oricăror întreprinzători care interacționează cu cumpărătorul (inclusiv la livrare) în sensul prezentului punct nu au dreptul să-i vândă acestuia ori să-i transmită fizic producția alcoolică livrată.</w:t>
      </w:r>
    </w:p>
    <w:p w:rsidR="00042E09" w:rsidRPr="00B14A4D" w:rsidRDefault="00042E09"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p>
    <w:p w:rsidR="00F3298C" w:rsidRPr="00B14A4D" w:rsidRDefault="00F3298C" w:rsidP="00224208">
      <w:pPr>
        <w:shd w:val="clear" w:color="auto" w:fill="FFFFFF"/>
        <w:spacing w:after="0" w:line="240" w:lineRule="auto"/>
        <w:ind w:firstLine="284"/>
        <w:jc w:val="center"/>
        <w:rPr>
          <w:rFonts w:ascii="Times New Roman" w:eastAsia="Times New Roman" w:hAnsi="Times New Roman" w:cs="Times New Roman"/>
          <w:b/>
          <w:sz w:val="28"/>
          <w:szCs w:val="28"/>
          <w:lang w:val="en-US" w:eastAsia="ru-RU"/>
        </w:rPr>
      </w:pPr>
      <w:r w:rsidRPr="00B14A4D">
        <w:rPr>
          <w:rFonts w:ascii="Times New Roman" w:eastAsia="Times New Roman" w:hAnsi="Times New Roman" w:cs="Times New Roman"/>
          <w:b/>
          <w:bCs/>
          <w:sz w:val="28"/>
          <w:szCs w:val="28"/>
          <w:lang w:val="en-US" w:eastAsia="ru-RU"/>
        </w:rPr>
        <w:lastRenderedPageBreak/>
        <w:t xml:space="preserve">Comercializarea </w:t>
      </w:r>
      <w:r w:rsidRPr="00B14A4D">
        <w:rPr>
          <w:rFonts w:ascii="Times New Roman" w:eastAsia="Times New Roman" w:hAnsi="Times New Roman" w:cs="Times New Roman"/>
          <w:b/>
          <w:sz w:val="28"/>
          <w:szCs w:val="28"/>
          <w:lang w:val="en-US" w:eastAsia="ru-RU"/>
        </w:rPr>
        <w:t>vinului, produselor obţinute pe bază de must                                                     şi produselor vitivinicole aromatizate ambulate</w:t>
      </w:r>
    </w:p>
    <w:p w:rsidR="00F3298C" w:rsidRPr="00B14A4D" w:rsidRDefault="007D6DD2"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61</w:t>
      </w:r>
      <w:r w:rsidR="00F3298C" w:rsidRPr="00B14A4D">
        <w:rPr>
          <w:rFonts w:ascii="Times New Roman" w:eastAsia="Times New Roman" w:hAnsi="Times New Roman" w:cs="Times New Roman"/>
          <w:b/>
          <w:bCs/>
          <w:sz w:val="28"/>
          <w:szCs w:val="28"/>
          <w:lang w:val="en-US" w:eastAsia="ru-RU"/>
        </w:rPr>
        <w:t xml:space="preserve">. </w:t>
      </w:r>
      <w:r w:rsidR="00F3298C" w:rsidRPr="00B14A4D">
        <w:rPr>
          <w:rFonts w:ascii="Times New Roman" w:eastAsia="Times New Roman" w:hAnsi="Times New Roman" w:cs="Times New Roman"/>
          <w:sz w:val="28"/>
          <w:szCs w:val="28"/>
          <w:lang w:val="en-US" w:eastAsia="ru-RU"/>
        </w:rPr>
        <w:t>Agenţii economici din domeniul comercializării produselor vitivinicole pot comercializa cu ridicata vinul, produsele obţinute pe bază de must şi produsele vitivinicole aromatizate ambalate numai dacă:</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1) sînt înregistraţi în Registrul vitivinicol;</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2) deţin în proprietate sau în locaţiune depozite specializate de construcție capitală cu o suprafaţă de cel puţin 200 m</w:t>
      </w:r>
      <w:r w:rsidRPr="00B14A4D">
        <w:rPr>
          <w:rFonts w:ascii="Times New Roman" w:eastAsia="Times New Roman" w:hAnsi="Times New Roman" w:cs="Times New Roman"/>
          <w:sz w:val="28"/>
          <w:szCs w:val="28"/>
          <w:vertAlign w:val="superscript"/>
          <w:lang w:val="en-US" w:eastAsia="ru-RU"/>
        </w:rPr>
        <w:t>2</w:t>
      </w:r>
      <w:r w:rsidRPr="00B14A4D">
        <w:rPr>
          <w:rFonts w:ascii="Times New Roman" w:eastAsia="Times New Roman" w:hAnsi="Times New Roman" w:cs="Times New Roman"/>
          <w:sz w:val="28"/>
          <w:szCs w:val="28"/>
          <w:lang w:val="en-US" w:eastAsia="ru-RU"/>
        </w:rPr>
        <w:t>, acoperite şi îngrădite, dotate cu sisteme computerizate de evidenţă şi destinate exclusiv păstrării acestor produse.</w:t>
      </w:r>
    </w:p>
    <w:p w:rsidR="00F3298C" w:rsidRPr="00B14A4D" w:rsidRDefault="007D6DD2"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62</w:t>
      </w:r>
      <w:r w:rsidR="00F3298C" w:rsidRPr="00B14A4D">
        <w:rPr>
          <w:rFonts w:ascii="Times New Roman" w:eastAsia="Times New Roman" w:hAnsi="Times New Roman" w:cs="Times New Roman"/>
          <w:b/>
          <w:sz w:val="28"/>
          <w:szCs w:val="28"/>
          <w:lang w:val="en-US" w:eastAsia="ru-RU"/>
        </w:rPr>
        <w:t>.</w:t>
      </w:r>
      <w:r w:rsidR="00F3298C" w:rsidRPr="00B14A4D">
        <w:rPr>
          <w:rFonts w:ascii="Times New Roman" w:eastAsia="Times New Roman" w:hAnsi="Times New Roman" w:cs="Times New Roman"/>
          <w:sz w:val="28"/>
          <w:szCs w:val="28"/>
          <w:lang w:val="en-US" w:eastAsia="ru-RU"/>
        </w:rPr>
        <w:t xml:space="preserve"> Agenţii economici pot comercializa cu amănuntul vinul, produsele obţinute pe bază de must şi produsele vitivinicole aromatizate numai dacă:</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1) corespund prevederilor art. 14 alin. (1) din Legea nr. 231/2010 cu privire la comerțul interior;</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2) dispun, cu orice titlu, de suprafață totală a unității comerciale de cel puțin 20 m</w:t>
      </w:r>
      <w:r w:rsidRPr="00B14A4D">
        <w:rPr>
          <w:rFonts w:ascii="Times New Roman" w:eastAsia="Times New Roman" w:hAnsi="Times New Roman" w:cs="Times New Roman"/>
          <w:sz w:val="28"/>
          <w:szCs w:val="28"/>
          <w:vertAlign w:val="superscript"/>
          <w:lang w:val="en-US" w:eastAsia="ru-RU"/>
        </w:rPr>
        <w:t>2</w:t>
      </w:r>
      <w:r w:rsidRPr="00B14A4D">
        <w:rPr>
          <w:rFonts w:ascii="Times New Roman" w:eastAsia="Times New Roman" w:hAnsi="Times New Roman" w:cs="Times New Roman"/>
          <w:sz w:val="28"/>
          <w:szCs w:val="28"/>
          <w:lang w:val="en-US" w:eastAsia="ru-RU"/>
        </w:rPr>
        <w:t>;</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3) dispun de personal implicat nemijlocit în activitatea de comercializare, cu vîrsta de peste 18 ani.</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b/>
          <w:sz w:val="28"/>
          <w:szCs w:val="28"/>
          <w:lang w:val="en-US" w:eastAsia="ru-RU"/>
        </w:rPr>
      </w:pPr>
      <w:r w:rsidRPr="00B14A4D">
        <w:rPr>
          <w:rFonts w:ascii="Times New Roman" w:eastAsia="Times New Roman" w:hAnsi="Times New Roman" w:cs="Times New Roman"/>
          <w:b/>
          <w:sz w:val="28"/>
          <w:szCs w:val="28"/>
          <w:lang w:val="en-US" w:eastAsia="ru-RU"/>
        </w:rPr>
        <w:t>6</w:t>
      </w:r>
      <w:r w:rsidR="007D6DD2">
        <w:rPr>
          <w:rFonts w:ascii="Times New Roman" w:eastAsia="Times New Roman" w:hAnsi="Times New Roman" w:cs="Times New Roman"/>
          <w:b/>
          <w:sz w:val="28"/>
          <w:szCs w:val="28"/>
          <w:lang w:val="en-US" w:eastAsia="ru-RU"/>
        </w:rPr>
        <w:t>2</w:t>
      </w:r>
      <w:r w:rsidRPr="00B14A4D">
        <w:rPr>
          <w:rFonts w:ascii="Times New Roman" w:eastAsia="Times New Roman" w:hAnsi="Times New Roman" w:cs="Times New Roman"/>
          <w:b/>
          <w:sz w:val="28"/>
          <w:szCs w:val="28"/>
          <w:lang w:val="en-US" w:eastAsia="ru-RU"/>
        </w:rPr>
        <w:t>.</w:t>
      </w:r>
      <w:r w:rsidRPr="00B14A4D">
        <w:rPr>
          <w:rFonts w:ascii="Times New Roman" w:eastAsia="Times New Roman" w:hAnsi="Times New Roman" w:cs="Times New Roman"/>
          <w:sz w:val="28"/>
          <w:szCs w:val="28"/>
          <w:lang w:val="en-US" w:eastAsia="ru-RU"/>
        </w:rPr>
        <w:t xml:space="preserve"> Se interzice comercializarea cu amănuntul a vinului, a produselor obţinute pe bază de must şi a produselor vitivinicole aromatizate: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1) în unități comerciale ambulante, cu excepția cazurilor prevăzute la art.21</w:t>
      </w:r>
      <w:r w:rsidRPr="00B14A4D">
        <w:rPr>
          <w:rFonts w:ascii="Times New Roman" w:eastAsia="Times New Roman" w:hAnsi="Times New Roman" w:cs="Times New Roman"/>
          <w:sz w:val="28"/>
          <w:szCs w:val="28"/>
          <w:vertAlign w:val="superscript"/>
          <w:lang w:val="en-US" w:eastAsia="ru-RU"/>
        </w:rPr>
        <w:t>5</w:t>
      </w:r>
      <w:r w:rsidRPr="00B14A4D">
        <w:rPr>
          <w:rFonts w:ascii="Times New Roman" w:eastAsia="Times New Roman" w:hAnsi="Times New Roman" w:cs="Times New Roman"/>
          <w:sz w:val="28"/>
          <w:szCs w:val="28"/>
          <w:lang w:val="en-US" w:eastAsia="ru-RU"/>
        </w:rPr>
        <w:t> alin. (1) din Legea nr.231/2010 cu privire la comerțul interior;</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2) în instituţii educaționale, inclusiv în cele de învăţămînt preşcolar, în căminele pentru elevi şi studenţi, în instituţii medicale, în întreprinderi şi pe şantierele de construcţii şi reparaţii;</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3) în obiectivele sportive şi pe teritoriul aferent acestora, pe terenurile de sport;</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4) în preajma edificiilor de cult, pe o rază stabilită de autorităţile administraţiei publice locale de comun acord cu reprezentanţii cultelor religioase respective;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5) în cimitire, în penitenciare, în unităţile militare şi în arsenale;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6) persoanelor care nu au împlinit vârsta de 18 ani, în condițiile stabilite la art.30 lit. j) din Legea nr.1100/2000 cu privire la fabricarea și circulația alcoolului etilic și a producției alcoolice.</w:t>
      </w:r>
    </w:p>
    <w:p w:rsidR="00F3298C" w:rsidRPr="00B14A4D" w:rsidRDefault="00F3298C" w:rsidP="00224208">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r w:rsidRPr="00B14A4D">
        <w:rPr>
          <w:rFonts w:ascii="Times New Roman" w:eastAsia="Times New Roman" w:hAnsi="Times New Roman" w:cs="Times New Roman"/>
          <w:b/>
          <w:bCs/>
          <w:sz w:val="28"/>
          <w:szCs w:val="28"/>
          <w:lang w:val="en-US" w:eastAsia="ru-RU"/>
        </w:rPr>
        <w:t>Comercializarea berei</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b/>
          <w:sz w:val="28"/>
          <w:szCs w:val="28"/>
          <w:lang w:val="en-US" w:eastAsia="ru-RU"/>
        </w:rPr>
        <w:t>6</w:t>
      </w:r>
      <w:r w:rsidR="007D6DD2">
        <w:rPr>
          <w:rFonts w:ascii="Times New Roman" w:eastAsia="Times New Roman" w:hAnsi="Times New Roman" w:cs="Times New Roman"/>
          <w:b/>
          <w:sz w:val="28"/>
          <w:szCs w:val="28"/>
          <w:lang w:val="en-US" w:eastAsia="ru-RU"/>
        </w:rPr>
        <w:t>3</w:t>
      </w:r>
      <w:r w:rsidRPr="00B14A4D">
        <w:rPr>
          <w:rFonts w:ascii="Times New Roman" w:eastAsia="Times New Roman" w:hAnsi="Times New Roman" w:cs="Times New Roman"/>
          <w:b/>
          <w:sz w:val="28"/>
          <w:szCs w:val="28"/>
          <w:lang w:val="en-US" w:eastAsia="ru-RU"/>
        </w:rPr>
        <w:t xml:space="preserve">. </w:t>
      </w:r>
      <w:r w:rsidRPr="00B14A4D">
        <w:rPr>
          <w:rFonts w:ascii="Times New Roman" w:eastAsia="Times New Roman" w:hAnsi="Times New Roman" w:cs="Times New Roman"/>
          <w:sz w:val="28"/>
          <w:szCs w:val="28"/>
          <w:shd w:val="clear" w:color="auto" w:fill="FFFFFF"/>
          <w:lang w:val="en-US" w:eastAsia="ru-RU"/>
        </w:rPr>
        <w:t>Berea poate fi plasată pe piaţa angro şi/sau cu amănuntul  numai de către agenţii economici care deţin licenţa şi/sau autorizaţia de funcţionare şi autorizaţia sanitară respective. Depozitarea berii se face în încăperi curate, uscate, bine ventilate, întunecoase, ferite de razele solare şi de îngheţ. Depozitul pentru păstrarea berii autohtone şi de import  trebuie să fie dotat cu utilajul şi instalaţiile necesare pentru asigurarea regimului şi condiţiilor de păstrare în funcţie de modul de tratare: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shd w:val="clear" w:color="auto" w:fill="FFFFFF"/>
          <w:lang w:val="en-US" w:eastAsia="ru-RU"/>
        </w:rPr>
        <w:t>a) berea  pasteurizată se păstrează la temperatura de min. 2</w:t>
      </w:r>
      <w:r w:rsidRPr="00B14A4D">
        <w:rPr>
          <w:rFonts w:ascii="Times New Roman" w:eastAsia="Times New Roman" w:hAnsi="Times New Roman" w:cs="Times New Roman"/>
          <w:sz w:val="28"/>
          <w:szCs w:val="28"/>
          <w:lang w:val="en-US" w:eastAsia="ru-RU"/>
        </w:rPr>
        <w:t>°C şi max. 25°C;</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shd w:val="clear" w:color="auto" w:fill="FFFFFF"/>
          <w:lang w:val="en-US" w:eastAsia="ru-RU"/>
        </w:rPr>
        <w:t>b) berea  nepasteurizată se păstrează la temperatura de min. 2</w:t>
      </w:r>
      <w:r w:rsidRPr="00B14A4D">
        <w:rPr>
          <w:rFonts w:ascii="Times New Roman" w:eastAsia="Times New Roman" w:hAnsi="Times New Roman" w:cs="Times New Roman"/>
          <w:sz w:val="28"/>
          <w:szCs w:val="28"/>
          <w:lang w:val="en-US" w:eastAsia="ru-RU"/>
        </w:rPr>
        <w:t>°C şi max. 20°C;</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shd w:val="clear" w:color="auto" w:fill="FFFFFF"/>
          <w:lang w:val="en-US" w:eastAsia="ru-RU"/>
        </w:rPr>
        <w:t>c) berea  nefiltrată se păstrează la temperatura de min. 0</w:t>
      </w:r>
      <w:r w:rsidRPr="00B14A4D">
        <w:rPr>
          <w:rFonts w:ascii="Times New Roman" w:eastAsia="Times New Roman" w:hAnsi="Times New Roman" w:cs="Times New Roman"/>
          <w:sz w:val="28"/>
          <w:szCs w:val="28"/>
          <w:lang w:val="en-US" w:eastAsia="ru-RU"/>
        </w:rPr>
        <w:t>°C şi max. 5°C.</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b/>
          <w:sz w:val="28"/>
          <w:szCs w:val="28"/>
          <w:shd w:val="clear" w:color="auto" w:fill="FFFFFF"/>
          <w:lang w:val="en-US" w:eastAsia="ru-RU"/>
        </w:rPr>
        <w:t>6</w:t>
      </w:r>
      <w:r w:rsidR="007D6DD2">
        <w:rPr>
          <w:rFonts w:ascii="Times New Roman" w:eastAsia="Times New Roman" w:hAnsi="Times New Roman" w:cs="Times New Roman"/>
          <w:b/>
          <w:sz w:val="28"/>
          <w:szCs w:val="28"/>
          <w:shd w:val="clear" w:color="auto" w:fill="FFFFFF"/>
          <w:lang w:val="en-US" w:eastAsia="ru-RU"/>
        </w:rPr>
        <w:t>4</w:t>
      </w:r>
      <w:r w:rsidRPr="00B14A4D">
        <w:rPr>
          <w:rFonts w:ascii="Times New Roman" w:eastAsia="Times New Roman" w:hAnsi="Times New Roman" w:cs="Times New Roman"/>
          <w:b/>
          <w:sz w:val="28"/>
          <w:szCs w:val="28"/>
          <w:shd w:val="clear" w:color="auto" w:fill="FFFFFF"/>
          <w:lang w:val="en-US" w:eastAsia="ru-RU"/>
        </w:rPr>
        <w:t>.</w:t>
      </w:r>
      <w:r w:rsidRPr="00B14A4D">
        <w:rPr>
          <w:rFonts w:ascii="Times New Roman" w:eastAsia="Times New Roman" w:hAnsi="Times New Roman" w:cs="Times New Roman"/>
          <w:sz w:val="28"/>
          <w:szCs w:val="28"/>
          <w:shd w:val="clear" w:color="auto" w:fill="FFFFFF"/>
          <w:lang w:val="en-US" w:eastAsia="ru-RU"/>
        </w:rPr>
        <w:t xml:space="preserve"> Se interzice comercializarea cu amănuntul a berii:</w:t>
      </w:r>
    </w:p>
    <w:p w:rsidR="00F3298C" w:rsidRPr="00B14A4D" w:rsidRDefault="00F3298C" w:rsidP="007D6DD2">
      <w:pPr>
        <w:shd w:val="clear" w:color="auto" w:fill="FFFFFF"/>
        <w:spacing w:after="0" w:line="240" w:lineRule="auto"/>
        <w:ind w:left="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shd w:val="clear" w:color="auto" w:fill="FFFFFF"/>
          <w:lang w:val="en-US" w:eastAsia="ru-RU"/>
        </w:rPr>
        <w:t>a)  în raza de 100 de metri instituţiile de învăţămînt, medicale, preşcolare şi alte instituţii de educaţie, în cămine pentru elevi şi studenţi, la întreprinderi, în locaşurile de cult şi la şantierele de construcţii şi reparaţii;</w:t>
      </w:r>
    </w:p>
    <w:p w:rsidR="00F3298C" w:rsidRDefault="00F3298C" w:rsidP="007D6DD2">
      <w:pPr>
        <w:shd w:val="clear" w:color="auto" w:fill="FFFFFF"/>
        <w:spacing w:after="0" w:line="240" w:lineRule="auto"/>
        <w:ind w:left="284"/>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b) persoanelor care nu au atins vîrsta de 18 ani, confirmată documentar.</w:t>
      </w:r>
    </w:p>
    <w:p w:rsidR="00042E09" w:rsidRDefault="00042E09" w:rsidP="007D6DD2">
      <w:pPr>
        <w:shd w:val="clear" w:color="auto" w:fill="FFFFFF"/>
        <w:spacing w:after="0" w:line="240" w:lineRule="auto"/>
        <w:ind w:left="284"/>
        <w:jc w:val="both"/>
        <w:rPr>
          <w:rFonts w:ascii="Times New Roman" w:eastAsia="Times New Roman" w:hAnsi="Times New Roman" w:cs="Times New Roman"/>
          <w:sz w:val="28"/>
          <w:szCs w:val="28"/>
          <w:shd w:val="clear" w:color="auto" w:fill="FFFFFF"/>
          <w:lang w:val="en-US" w:eastAsia="ru-RU"/>
        </w:rPr>
      </w:pPr>
    </w:p>
    <w:p w:rsidR="00042E09" w:rsidRPr="00B14A4D" w:rsidRDefault="00042E09" w:rsidP="007D6DD2">
      <w:pPr>
        <w:shd w:val="clear" w:color="auto" w:fill="FFFFFF"/>
        <w:spacing w:after="0" w:line="240" w:lineRule="auto"/>
        <w:ind w:left="284"/>
        <w:jc w:val="both"/>
        <w:rPr>
          <w:rFonts w:ascii="Times New Roman" w:eastAsia="Times New Roman" w:hAnsi="Times New Roman" w:cs="Times New Roman"/>
          <w:sz w:val="28"/>
          <w:szCs w:val="28"/>
          <w:shd w:val="clear" w:color="auto" w:fill="FFFFFF"/>
          <w:lang w:val="en-US" w:eastAsia="ru-RU"/>
        </w:rPr>
      </w:pPr>
    </w:p>
    <w:p w:rsidR="00F3298C" w:rsidRPr="00B14A4D" w:rsidRDefault="00F3298C" w:rsidP="00224208">
      <w:pPr>
        <w:shd w:val="clear" w:color="auto" w:fill="FFFFFF"/>
        <w:spacing w:after="0" w:line="240" w:lineRule="auto"/>
        <w:ind w:firstLine="284"/>
        <w:jc w:val="center"/>
        <w:rPr>
          <w:rFonts w:ascii="Times New Roman" w:eastAsia="Times New Roman" w:hAnsi="Times New Roman" w:cs="Times New Roman"/>
          <w:b/>
          <w:sz w:val="28"/>
          <w:szCs w:val="28"/>
          <w:lang w:val="en-US" w:eastAsia="ru-RU"/>
        </w:rPr>
      </w:pPr>
      <w:r w:rsidRPr="00B14A4D">
        <w:rPr>
          <w:rFonts w:ascii="Times New Roman" w:eastAsia="Times New Roman" w:hAnsi="Times New Roman" w:cs="Times New Roman"/>
          <w:b/>
          <w:bCs/>
          <w:sz w:val="28"/>
          <w:szCs w:val="28"/>
          <w:lang w:val="en-US" w:eastAsia="ru-RU"/>
        </w:rPr>
        <w:lastRenderedPageBreak/>
        <w:t xml:space="preserve">Comercializarea </w:t>
      </w:r>
      <w:r w:rsidRPr="00B14A4D">
        <w:rPr>
          <w:rFonts w:ascii="Times New Roman" w:eastAsia="Times New Roman" w:hAnsi="Times New Roman" w:cs="Times New Roman"/>
          <w:b/>
          <w:sz w:val="28"/>
          <w:szCs w:val="28"/>
          <w:lang w:val="en-US" w:eastAsia="ru-RU"/>
        </w:rPr>
        <w:t>produselor din tutun, a produselor conexe,  a dispozitivelor                        şi a accesoriilor de utilizare, reîncărcare sau încălzire a acestora</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w:t>
      </w:r>
      <w:r w:rsidRPr="00B14A4D">
        <w:rPr>
          <w:rFonts w:ascii="Times New Roman" w:eastAsia="Times New Roman" w:hAnsi="Times New Roman" w:cs="Times New Roman"/>
          <w:b/>
          <w:sz w:val="28"/>
          <w:szCs w:val="28"/>
          <w:lang w:val="en-US" w:eastAsia="ru-RU"/>
        </w:rPr>
        <w:t>6</w:t>
      </w:r>
      <w:r w:rsidR="007D6DD2">
        <w:rPr>
          <w:rFonts w:ascii="Times New Roman" w:eastAsia="Times New Roman" w:hAnsi="Times New Roman" w:cs="Times New Roman"/>
          <w:b/>
          <w:sz w:val="28"/>
          <w:szCs w:val="28"/>
          <w:lang w:val="en-US" w:eastAsia="ru-RU"/>
        </w:rPr>
        <w:t>5</w:t>
      </w:r>
      <w:r w:rsidRPr="00B14A4D">
        <w:rPr>
          <w:rFonts w:ascii="Times New Roman" w:eastAsia="Times New Roman" w:hAnsi="Times New Roman" w:cs="Times New Roman"/>
          <w:b/>
          <w:sz w:val="28"/>
          <w:szCs w:val="28"/>
          <w:lang w:val="en-US" w:eastAsia="ru-RU"/>
        </w:rPr>
        <w:t>.</w:t>
      </w:r>
      <w:r w:rsidRPr="00B14A4D">
        <w:rPr>
          <w:rFonts w:ascii="Times New Roman" w:eastAsia="Times New Roman" w:hAnsi="Times New Roman" w:cs="Times New Roman"/>
          <w:sz w:val="28"/>
          <w:szCs w:val="28"/>
          <w:lang w:val="en-US" w:eastAsia="ru-RU"/>
        </w:rPr>
        <w:t xml:space="preserve"> Se interzice expunerea vizibilă a produselor din tutun, a produselor conexe, a dispozitivelor şi a accesoriilor de utilizare, reîncărcare sau încălzire a acestora în spaţiile comerciale accesibile publicului. Lista produselor din tutun, a produselor conexe, a dispozitivelor şi a accesoriilor de utilizare, reîncărcare sau încălzire a acestora disponibile pentru comercializare, cu indicarea preţurilor acestora, imprimată pe hîrtie albă cu caractere negre, se prezintă de către vînzător la solicitarea cumpărătorilor adulţi.Unităţile cu suprafaţa comercială mai mică de 20 m</w:t>
      </w:r>
      <w:r w:rsidRPr="00B14A4D">
        <w:rPr>
          <w:rFonts w:ascii="Times New Roman" w:eastAsia="Times New Roman" w:hAnsi="Times New Roman" w:cs="Times New Roman"/>
          <w:sz w:val="28"/>
          <w:szCs w:val="28"/>
          <w:vertAlign w:val="superscript"/>
          <w:lang w:val="en-US" w:eastAsia="ru-RU"/>
        </w:rPr>
        <w:t>2</w:t>
      </w:r>
      <w:r w:rsidRPr="00B14A4D">
        <w:rPr>
          <w:rFonts w:ascii="Times New Roman" w:eastAsia="Times New Roman" w:hAnsi="Times New Roman" w:cs="Times New Roman"/>
          <w:sz w:val="28"/>
          <w:szCs w:val="28"/>
          <w:lang w:val="en-US" w:eastAsia="ru-RU"/>
        </w:rPr>
        <w:t> ce comercializează produse din tutun, produse conexe, dispozitive şi accesorii de utilizare, reîncărcare sau încălzire a acestora trebuie să fie amplasate la o distanţă de cel puţin 200 m de la instituţiile de învăţămînt şi instituţiile medico-sanitare.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w:t>
      </w:r>
      <w:r w:rsidRPr="00B14A4D">
        <w:rPr>
          <w:rFonts w:ascii="Times New Roman" w:eastAsia="Times New Roman" w:hAnsi="Times New Roman" w:cs="Times New Roman"/>
          <w:b/>
          <w:sz w:val="28"/>
          <w:szCs w:val="28"/>
          <w:lang w:val="en-US" w:eastAsia="ru-RU"/>
        </w:rPr>
        <w:t>6</w:t>
      </w:r>
      <w:r w:rsidR="007D6DD2">
        <w:rPr>
          <w:rFonts w:ascii="Times New Roman" w:eastAsia="Times New Roman" w:hAnsi="Times New Roman" w:cs="Times New Roman"/>
          <w:b/>
          <w:sz w:val="28"/>
          <w:szCs w:val="28"/>
          <w:lang w:val="en-US" w:eastAsia="ru-RU"/>
        </w:rPr>
        <w:t>6</w:t>
      </w:r>
      <w:r w:rsidRPr="00B14A4D">
        <w:rPr>
          <w:rFonts w:ascii="Times New Roman" w:eastAsia="Times New Roman" w:hAnsi="Times New Roman" w:cs="Times New Roman"/>
          <w:b/>
          <w:sz w:val="28"/>
          <w:szCs w:val="28"/>
          <w:lang w:val="en-US" w:eastAsia="ru-RU"/>
        </w:rPr>
        <w:t>.</w:t>
      </w:r>
      <w:r w:rsidRPr="00B14A4D">
        <w:rPr>
          <w:rFonts w:ascii="Times New Roman" w:eastAsia="Times New Roman" w:hAnsi="Times New Roman" w:cs="Times New Roman"/>
          <w:sz w:val="28"/>
          <w:szCs w:val="28"/>
          <w:lang w:val="en-US" w:eastAsia="ru-RU"/>
        </w:rPr>
        <w:t xml:space="preserve"> Se interzice comercializarea produselor din tutun, a produselor conexe,  a dispozitivelor şi a accesoriilor de utilizare, reîncărcare sau încălzire a acestora:</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1) persoanelor şi de către persoanele cu vîrsta de pînă la 18 ani Unităţile ce comercializează cu amănuntul produse din tutun, produse conexe, dispozitive şi accesorii de utilizare, reîncărcare sau încălzire a acestora sunt obligate să afişeze la un loc vizibil informaţia privind interzicerea vânzării produselor din tutun, a produselor conexe, a dispozitivelor şi a accesoriilor de utilizare, reîncărcare sau încălzire a acestora persoanelor cu vârsta de până la 18 ani şi informaţia privind cuantumul amenzii aplicate pentru nerespectarea acestei interdicţii. Pentru a se asigura că persoana care cumpără produse din tutun, produse conexe, dispozitive şi accesorii de utilizare, reîncărcare sau încălzire a acestora a atins vîrsta de 18 ani, vînzătorii sînt obligaţi să solicite de la cumpărător prezentarea actului de identitate sau a unui alt act oficial cu fotografia persoanei, care să ateste vîrsta acesteia. În cazul în care cumpărătorul refuză să prezinte actul de identitate, vînzătorul nu are dreptul să-i vîndă produse din tutun şi produse conexe;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2) prin reţeaua de comerţ ambulant, la tarabe sau tejghele improvizate, prin automate comerciale;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3) prin internet;</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4) fără documente justificative, eliberate de producători sau importatori, care să demonstreze provenienţa şi să asigure trasabilitatea produselor din tutun, a produselor conexe,  a dispozitivelor şi a accesoriilor de utilizare, reîncărcare sau încălzire a acestora;</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5) în alt ambalaj decît cel original al producătorului sau cu ambalajul deteriorat;</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6) în pachete unitare care conţin mai puţin de 20 de țigarete, din pachete unitare deschise sau la bucată;</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7) în pachete de stil „ruj de buze” sau în pachete care fac asociere cu produsele alimentare sau cosmetice ori cu jucării.</w:t>
      </w:r>
    </w:p>
    <w:p w:rsidR="00F3298C" w:rsidRPr="00B14A4D" w:rsidRDefault="00F3298C" w:rsidP="00224208">
      <w:pPr>
        <w:pStyle w:val="ab"/>
        <w:shd w:val="clear" w:color="auto" w:fill="FFFFFF"/>
        <w:spacing w:before="0" w:beforeAutospacing="0" w:after="0" w:afterAutospacing="0"/>
        <w:ind w:firstLine="284"/>
        <w:jc w:val="both"/>
        <w:rPr>
          <w:sz w:val="28"/>
          <w:szCs w:val="28"/>
          <w:lang w:val="en-US"/>
        </w:rPr>
      </w:pPr>
      <w:r w:rsidRPr="00B14A4D">
        <w:rPr>
          <w:b/>
          <w:sz w:val="28"/>
          <w:szCs w:val="28"/>
          <w:lang w:val="en-US"/>
        </w:rPr>
        <w:t>6</w:t>
      </w:r>
      <w:r w:rsidR="007D6DD2">
        <w:rPr>
          <w:b/>
          <w:sz w:val="28"/>
          <w:szCs w:val="28"/>
          <w:lang w:val="en-US"/>
        </w:rPr>
        <w:t>7</w:t>
      </w:r>
      <w:r w:rsidRPr="00B14A4D">
        <w:rPr>
          <w:b/>
          <w:sz w:val="28"/>
          <w:szCs w:val="28"/>
          <w:lang w:val="en-US"/>
        </w:rPr>
        <w:t>.</w:t>
      </w:r>
      <w:r w:rsidRPr="00B14A4D">
        <w:rPr>
          <w:sz w:val="28"/>
          <w:szCs w:val="28"/>
          <w:lang w:val="en-US"/>
        </w:rPr>
        <w:t xml:space="preserve">  Se interzice orice formă, directă sau indirectă, de publicitate în favoarea produselor din tutun, a produselor conexe, a dispozitivelor și a accesoriilor de utilizare, reîncărcare sau încălzire a acestora, inclusiv publicitatea la radio și televiziune, în presa scrisă, în serviciile cinematografice și video, prin media electronică, telefonie mobilă și fixă, ceea ce include, dar nu se reduce la publicitatea exterioară și cea din interiorul spațiilor publice închise și semiînchise, în special publicitatea în exteriorul și interiorul locurilor de vînzare angro și cu amănuntul a produselor din tutun, a produselor conexe, a dispozitivelor și a accesoriilor de utilizare, reîncărcare sau încălzire a acestora, publicitatea în localurile în care se prestează servicii, publicitatea în sau pe mijloacele de transport și prin intermediul trimiterilor poștale, precum și publicitatea pe accesoriile pentru fumat. Cu excepţia folosirii de imagine a mărcii comerciale și a logotipului plasate în interiorul sediului </w:t>
      </w:r>
      <w:r w:rsidRPr="00B14A4D">
        <w:rPr>
          <w:sz w:val="28"/>
          <w:szCs w:val="28"/>
          <w:lang w:val="en-US"/>
        </w:rPr>
        <w:lastRenderedPageBreak/>
        <w:t>principal al agentului economic care produce, importă sau comercializează angro produse din tutun, produse conexe, dispozitive și accesorii de utilizare, reîncărcare sau încălzire a acestora, precum și materialele promoționale destinate exclusiv pentru a fi distribuite producătorilor, importatorilor și vînzătorilor de tutun, de produse din tutun, de produse conexe, de dispozitive și accesorii de utilizare, reîncărcare sau încălzire a acestora.</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b/>
          <w:sz w:val="28"/>
          <w:szCs w:val="28"/>
          <w:lang w:val="en-US" w:eastAsia="ru-RU"/>
        </w:rPr>
        <w:t>6</w:t>
      </w:r>
      <w:r w:rsidR="007D6DD2">
        <w:rPr>
          <w:rFonts w:ascii="Times New Roman" w:eastAsia="Times New Roman" w:hAnsi="Times New Roman" w:cs="Times New Roman"/>
          <w:b/>
          <w:sz w:val="28"/>
          <w:szCs w:val="28"/>
          <w:lang w:val="en-US" w:eastAsia="ru-RU"/>
        </w:rPr>
        <w:t>8</w:t>
      </w:r>
      <w:r w:rsidRPr="00B14A4D">
        <w:rPr>
          <w:rFonts w:ascii="Times New Roman" w:eastAsia="Times New Roman" w:hAnsi="Times New Roman" w:cs="Times New Roman"/>
          <w:b/>
          <w:sz w:val="28"/>
          <w:szCs w:val="28"/>
          <w:lang w:val="en-US" w:eastAsia="ru-RU"/>
        </w:rPr>
        <w:t>.</w:t>
      </w:r>
      <w:r w:rsidRPr="00B14A4D">
        <w:rPr>
          <w:rFonts w:ascii="Times New Roman" w:eastAsia="Times New Roman" w:hAnsi="Times New Roman" w:cs="Times New Roman"/>
          <w:sz w:val="28"/>
          <w:szCs w:val="28"/>
          <w:lang w:val="en-US" w:eastAsia="ru-RU"/>
        </w:rPr>
        <w:t xml:space="preserve"> Se interzice comercializarea produselor alimentare, a jucăriilor şi a altor produse care fac asociere cu produsele din tutun.</w:t>
      </w:r>
    </w:p>
    <w:p w:rsidR="00F3298C" w:rsidRPr="00B14A4D" w:rsidRDefault="00F3298C" w:rsidP="00224208">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r w:rsidRPr="00B14A4D">
        <w:rPr>
          <w:rFonts w:ascii="Times New Roman" w:eastAsia="Times New Roman" w:hAnsi="Times New Roman" w:cs="Times New Roman"/>
          <w:b/>
          <w:bCs/>
          <w:sz w:val="28"/>
          <w:szCs w:val="28"/>
          <w:lang w:val="en-US" w:eastAsia="ru-RU"/>
        </w:rPr>
        <w:t>Jocurile de noroc</w:t>
      </w:r>
    </w:p>
    <w:p w:rsidR="00F3298C" w:rsidRPr="00B14A4D" w:rsidRDefault="00F3298C" w:rsidP="00224208">
      <w:pPr>
        <w:shd w:val="clear" w:color="auto" w:fill="FFFFFF"/>
        <w:spacing w:after="0" w:line="240" w:lineRule="auto"/>
        <w:ind w:firstLine="284"/>
        <w:jc w:val="both"/>
        <w:rPr>
          <w:rFonts w:ascii="Times New Roman" w:hAnsi="Times New Roman" w:cs="Times New Roman"/>
          <w:sz w:val="28"/>
          <w:szCs w:val="28"/>
          <w:shd w:val="clear" w:color="auto" w:fill="FFFFFF"/>
          <w:lang w:val="en-US"/>
        </w:rPr>
      </w:pPr>
      <w:r w:rsidRPr="00B14A4D">
        <w:rPr>
          <w:rFonts w:ascii="Times New Roman" w:hAnsi="Times New Roman" w:cs="Times New Roman"/>
          <w:b/>
          <w:sz w:val="28"/>
          <w:szCs w:val="28"/>
          <w:shd w:val="clear" w:color="auto" w:fill="FFFFFF"/>
          <w:lang w:val="en-US"/>
        </w:rPr>
        <w:t>6</w:t>
      </w:r>
      <w:r w:rsidR="007D6DD2">
        <w:rPr>
          <w:rFonts w:ascii="Times New Roman" w:hAnsi="Times New Roman" w:cs="Times New Roman"/>
          <w:b/>
          <w:sz w:val="28"/>
          <w:szCs w:val="28"/>
          <w:shd w:val="clear" w:color="auto" w:fill="FFFFFF"/>
          <w:lang w:val="en-US"/>
        </w:rPr>
        <w:t>9</w:t>
      </w:r>
      <w:r w:rsidRPr="00B14A4D">
        <w:rPr>
          <w:rFonts w:ascii="Times New Roman" w:hAnsi="Times New Roman" w:cs="Times New Roman"/>
          <w:b/>
          <w:sz w:val="28"/>
          <w:szCs w:val="28"/>
          <w:shd w:val="clear" w:color="auto" w:fill="FFFFFF"/>
          <w:lang w:val="en-US"/>
        </w:rPr>
        <w:t>.</w:t>
      </w:r>
      <w:r w:rsidRPr="00B14A4D">
        <w:rPr>
          <w:rFonts w:ascii="Times New Roman" w:hAnsi="Times New Roman" w:cs="Times New Roman"/>
          <w:sz w:val="28"/>
          <w:szCs w:val="28"/>
          <w:shd w:val="clear" w:color="auto" w:fill="FFFFFF"/>
          <w:lang w:val="en-US"/>
        </w:rPr>
        <w:t xml:space="preserve"> Activitatea de organizare și desfășurare a loteriilor reprezintă monopol de stat și se realizează de către Loteria Națională a Moldovei. </w:t>
      </w:r>
    </w:p>
    <w:p w:rsidR="00F3298C" w:rsidRPr="00B14A4D" w:rsidRDefault="007D6DD2" w:rsidP="00224208">
      <w:pPr>
        <w:pStyle w:val="ab"/>
        <w:shd w:val="clear" w:color="auto" w:fill="FFFFFF"/>
        <w:spacing w:before="0" w:beforeAutospacing="0" w:after="0" w:afterAutospacing="0"/>
        <w:ind w:firstLine="284"/>
        <w:jc w:val="both"/>
        <w:rPr>
          <w:sz w:val="28"/>
          <w:szCs w:val="28"/>
          <w:lang w:val="en-US"/>
        </w:rPr>
      </w:pPr>
      <w:r>
        <w:rPr>
          <w:b/>
          <w:bCs/>
          <w:sz w:val="28"/>
          <w:szCs w:val="28"/>
          <w:lang w:val="en-US"/>
        </w:rPr>
        <w:t>70</w:t>
      </w:r>
      <w:r w:rsidR="00F3298C" w:rsidRPr="00B14A4D">
        <w:rPr>
          <w:b/>
          <w:bCs/>
          <w:sz w:val="28"/>
          <w:szCs w:val="28"/>
          <w:lang w:val="en-US"/>
        </w:rPr>
        <w:t>.</w:t>
      </w:r>
      <w:r w:rsidR="00F3298C" w:rsidRPr="00B14A4D">
        <w:rPr>
          <w:sz w:val="28"/>
          <w:szCs w:val="28"/>
          <w:lang w:val="en-US"/>
        </w:rPr>
        <w:t> Localurile de jocuri nu pot fi amplasate (inclusiv prin instalarea utilajului de joc) în obiectele, clădirile și încăperile indicate mai jos:</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1) în clădirile (construcțiile) în care se află instituțiile de învățămînt de orice nivel sau care aparțin acestora;</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2) în clădirile (construcțiile) în care se află instituții religioase și de cult, obiecte cu destinație culturală, inclusiv săli artistice, biblioteci, muzee, teatre, galerii de expoziții;</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3) în clădirile (construcțiile) întreprinderilor, instituțiilor și organizațiilor medicale;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4) în clădirile (construcțiile) în care se află autorități ale administrației publice de orice nivel sau instituții de stat;</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5) în clădirile (construcțiile) în care sînt amplasate centre distractive specializate pentru copii;</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6) în clădiri rezidențiale, blocuri locative, la stațiile de transport public, în gări, treceri subterane, pe teritoriul pieţelor, în construcții provizorii (gherete), precum şi la o distanță de cel puțin 200 de metri de la oricare intrare în obiectele menţionate la sbp. 1), 3) și 5), cu excepția celor care desfășoară jocuri de noroc cu risc social scăzut</w:t>
      </w:r>
      <w:r w:rsidRPr="00B14A4D">
        <w:rPr>
          <w:rFonts w:ascii="Times New Roman" w:hAnsi="Times New Roman" w:cs="Times New Roman"/>
          <w:sz w:val="28"/>
          <w:szCs w:val="28"/>
          <w:shd w:val="clear" w:color="auto" w:fill="FFFFFF"/>
          <w:lang w:val="en-US"/>
        </w:rPr>
        <w:t xml:space="preserve">  (precum loteriile şi pariurile la competiţiile/evenimentele sportive)</w:t>
      </w:r>
      <w:r w:rsidRPr="00B14A4D">
        <w:rPr>
          <w:rFonts w:ascii="Times New Roman" w:eastAsia="Times New Roman" w:hAnsi="Times New Roman" w:cs="Times New Roman"/>
          <w:sz w:val="28"/>
          <w:szCs w:val="28"/>
          <w:lang w:val="en-US" w:eastAsia="ru-RU"/>
        </w:rPr>
        <w:t>.</w:t>
      </w:r>
    </w:p>
    <w:p w:rsidR="00F3298C" w:rsidRPr="00B14A4D" w:rsidRDefault="007D6DD2"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71</w:t>
      </w:r>
      <w:r w:rsidR="00F3298C" w:rsidRPr="00B14A4D">
        <w:rPr>
          <w:rFonts w:ascii="Times New Roman" w:eastAsia="Times New Roman" w:hAnsi="Times New Roman" w:cs="Times New Roman"/>
          <w:b/>
          <w:sz w:val="28"/>
          <w:szCs w:val="28"/>
          <w:lang w:val="en-US" w:eastAsia="ru-RU"/>
        </w:rPr>
        <w:t>.</w:t>
      </w:r>
      <w:r w:rsidR="00F3298C" w:rsidRPr="00B14A4D">
        <w:rPr>
          <w:rFonts w:ascii="Times New Roman" w:eastAsia="Times New Roman" w:hAnsi="Times New Roman" w:cs="Times New Roman"/>
          <w:sz w:val="28"/>
          <w:szCs w:val="28"/>
          <w:lang w:val="en-US" w:eastAsia="ru-RU"/>
        </w:rPr>
        <w:t xml:space="preserve"> Nu se permite participarea la jocurile de noroc:</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1) persoanelor în privinţa cărora a fost instituită o măsură de ocrotire judiciară sub forma tutelei şi persoanelor despre imposibilitatea participării cărora la jocurile de noroc au fost primite informaţii de la autoritatea competentă, de la alte autorităţi ale administraţiei publice;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2) persoanelor care nu au împlinit vîrsta de 21 de ani – pentru jocurile de noroc cu risc social sporit și persoanelor care nu au împlinit vîrsta de 18 ani – pentru jocurile de noroc cu risc social scăzut.</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b/>
          <w:sz w:val="28"/>
          <w:szCs w:val="28"/>
          <w:lang w:val="en-US" w:eastAsia="ru-RU"/>
        </w:rPr>
        <w:t>7</w:t>
      </w:r>
      <w:r w:rsidR="007D6DD2">
        <w:rPr>
          <w:rFonts w:ascii="Times New Roman" w:eastAsia="Times New Roman" w:hAnsi="Times New Roman" w:cs="Times New Roman"/>
          <w:b/>
          <w:sz w:val="28"/>
          <w:szCs w:val="28"/>
          <w:lang w:val="en-US" w:eastAsia="ru-RU"/>
        </w:rPr>
        <w:t>2</w:t>
      </w:r>
      <w:r w:rsidRPr="00B14A4D">
        <w:rPr>
          <w:rFonts w:ascii="Times New Roman" w:eastAsia="Times New Roman" w:hAnsi="Times New Roman" w:cs="Times New Roman"/>
          <w:b/>
          <w:sz w:val="28"/>
          <w:szCs w:val="28"/>
          <w:lang w:val="en-US" w:eastAsia="ru-RU"/>
        </w:rPr>
        <w:t>.</w:t>
      </w:r>
      <w:r w:rsidRPr="00B14A4D">
        <w:rPr>
          <w:rFonts w:ascii="Times New Roman" w:eastAsia="Times New Roman" w:hAnsi="Times New Roman" w:cs="Times New Roman"/>
          <w:sz w:val="28"/>
          <w:szCs w:val="28"/>
          <w:lang w:val="en-US" w:eastAsia="ru-RU"/>
        </w:rPr>
        <w:t xml:space="preserve"> Programul de lucru al localurilor de joc se stabilește de organizatorul jocurilor de noroc independent, luând în considerare cerințele legale privind asigurarea securității și ordinii publice, a condițiilor normale (obișnuite) de viață ale cetățenilor care locuiesc pe teritoriul adiacent și apropriat, precum și cerințele normelor și regulilor ce reglementează nivelul maxim admisibil al zgomotului și al radiației electromagnetice.</w:t>
      </w:r>
    </w:p>
    <w:p w:rsidR="00F3298C" w:rsidRPr="00B14A4D" w:rsidRDefault="00F3298C" w:rsidP="00224208">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b/>
          <w:sz w:val="28"/>
          <w:szCs w:val="28"/>
          <w:lang w:val="en-US" w:eastAsia="ru-RU"/>
        </w:rPr>
        <w:t>7</w:t>
      </w:r>
      <w:r w:rsidR="007D6DD2">
        <w:rPr>
          <w:rFonts w:ascii="Times New Roman" w:eastAsia="Times New Roman" w:hAnsi="Times New Roman" w:cs="Times New Roman"/>
          <w:b/>
          <w:sz w:val="28"/>
          <w:szCs w:val="28"/>
          <w:lang w:val="en-US" w:eastAsia="ru-RU"/>
        </w:rPr>
        <w:t>3</w:t>
      </w:r>
      <w:r w:rsidRPr="00B14A4D">
        <w:rPr>
          <w:rFonts w:ascii="Times New Roman" w:eastAsia="Times New Roman" w:hAnsi="Times New Roman" w:cs="Times New Roman"/>
          <w:b/>
          <w:sz w:val="28"/>
          <w:szCs w:val="28"/>
          <w:lang w:val="en-US" w:eastAsia="ru-RU"/>
        </w:rPr>
        <w:t>.</w:t>
      </w:r>
      <w:r w:rsidRPr="00B14A4D">
        <w:rPr>
          <w:rFonts w:ascii="Times New Roman" w:eastAsia="Times New Roman" w:hAnsi="Times New Roman" w:cs="Times New Roman"/>
          <w:sz w:val="28"/>
          <w:szCs w:val="28"/>
          <w:lang w:val="en-US" w:eastAsia="ru-RU"/>
        </w:rPr>
        <w:t xml:space="preserve"> Se interzice orice formă, directă sau indirectă, de acțiuni publicitare (promoționale) pentru promovarea și/sau stimularea jocurilor de noroc (inclusiv a celor on-line), a pariurilor pentru competițiile/evenimentele sportive și a altor activități din domeniul jocurilor de noroc, inclusiv publicitatea la radio şi televiziune, în presa scrisă, în serviciile cinematografice și video, prin internet, cu utilizarea reţelelor telefonice și telegrafice, ceea ce include, dar nu se reduce la acestea, publicitatea exterioară şi cea din interiorul spațiilor publice închise şi semiînchise, în special publicitatea în exteriorul şi interiorul locurilor de vânzare angro şi cu amănuntul şi publicitatea în localurile în care se prestează servicii, publicitatea în sau pe mijloacele de transport şi prin intermediul trimiterilor poştale.</w:t>
      </w:r>
      <w:r w:rsidRPr="00B14A4D">
        <w:rPr>
          <w:rFonts w:ascii="Times New Roman" w:eastAsia="Times New Roman" w:hAnsi="Times New Roman" w:cs="Times New Roman"/>
          <w:i/>
          <w:iCs/>
          <w:sz w:val="28"/>
          <w:szCs w:val="28"/>
          <w:lang w:val="en-US" w:eastAsia="ru-RU"/>
        </w:rPr>
        <w:t xml:space="preserve">, </w:t>
      </w:r>
      <w:r w:rsidRPr="00B14A4D">
        <w:rPr>
          <w:rFonts w:ascii="Times New Roman" w:eastAsia="Times New Roman" w:hAnsi="Times New Roman" w:cs="Times New Roman"/>
          <w:iCs/>
          <w:sz w:val="28"/>
          <w:szCs w:val="28"/>
          <w:lang w:val="en-US" w:eastAsia="ru-RU"/>
        </w:rPr>
        <w:t xml:space="preserve">cu </w:t>
      </w:r>
      <w:r w:rsidRPr="00B14A4D">
        <w:rPr>
          <w:rFonts w:ascii="Times New Roman" w:eastAsia="Times New Roman" w:hAnsi="Times New Roman" w:cs="Times New Roman"/>
          <w:iCs/>
          <w:sz w:val="28"/>
          <w:szCs w:val="28"/>
          <w:lang w:val="en-US" w:eastAsia="ru-RU"/>
        </w:rPr>
        <w:lastRenderedPageBreak/>
        <w:t>excepţia</w:t>
      </w:r>
      <w:r w:rsidRPr="00B14A4D">
        <w:rPr>
          <w:rFonts w:ascii="Times New Roman" w:eastAsia="Times New Roman" w:hAnsi="Times New Roman" w:cs="Times New Roman"/>
          <w:i/>
          <w:iCs/>
          <w:sz w:val="28"/>
          <w:szCs w:val="28"/>
          <w:lang w:val="en-US" w:eastAsia="ru-RU"/>
        </w:rPr>
        <w:t xml:space="preserve"> </w:t>
      </w:r>
      <w:r w:rsidRPr="00B14A4D">
        <w:rPr>
          <w:rFonts w:ascii="Times New Roman" w:eastAsia="Times New Roman" w:hAnsi="Times New Roman" w:cs="Times New Roman"/>
          <w:sz w:val="28"/>
          <w:szCs w:val="28"/>
          <w:lang w:val="en-US" w:eastAsia="ru-RU"/>
        </w:rPr>
        <w:t xml:space="preserve">publicității promoționale pentru promovarea și/sau stimularea jocurilor de noroc, a pariurilor pentru competițiile/evenimentele sportive și a altor activități din domeniul jocurilor de noroc </w:t>
      </w:r>
      <w:r w:rsidRPr="00B14A4D">
        <w:rPr>
          <w:rFonts w:ascii="Times New Roman" w:eastAsia="Times New Roman" w:hAnsi="Times New Roman" w:cs="Times New Roman"/>
          <w:sz w:val="28"/>
          <w:szCs w:val="28"/>
          <w:u w:val="single"/>
          <w:lang w:val="en-US" w:eastAsia="ru-RU"/>
        </w:rPr>
        <w:t>în incinta sediului principal al agentului economic</w:t>
      </w:r>
      <w:r w:rsidRPr="00B14A4D">
        <w:rPr>
          <w:rFonts w:ascii="Times New Roman" w:eastAsia="Times New Roman" w:hAnsi="Times New Roman" w:cs="Times New Roman"/>
          <w:sz w:val="28"/>
          <w:szCs w:val="28"/>
          <w:lang w:val="en-US" w:eastAsia="ru-RU"/>
        </w:rPr>
        <w:t xml:space="preserve"> autorizat prin lege să organizeze, să desfășoare și să exploateze jocurile de noroc, precum și distribuția materialelor promoționale destinate exclusiv participanților la jocurile de noroc.</w:t>
      </w:r>
    </w:p>
    <w:p w:rsidR="006A5212" w:rsidRPr="00B14A4D" w:rsidRDefault="006A5212" w:rsidP="006A5212">
      <w:pPr>
        <w:shd w:val="clear" w:color="auto" w:fill="FFFFFF"/>
        <w:spacing w:after="0" w:line="240" w:lineRule="auto"/>
        <w:ind w:firstLine="540"/>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V</w:t>
      </w:r>
      <w:r w:rsidRPr="00B14A4D">
        <w:rPr>
          <w:rFonts w:ascii="Times New Roman" w:eastAsia="Times New Roman" w:hAnsi="Times New Roman" w:cs="Times New Roman"/>
          <w:b/>
          <w:bCs/>
          <w:sz w:val="28"/>
          <w:szCs w:val="28"/>
          <w:lang w:val="en-US" w:eastAsia="ru-RU"/>
        </w:rPr>
        <w:t>I. DISPOZIŢII FINALE ŞI TRANZITORII</w:t>
      </w:r>
    </w:p>
    <w:p w:rsidR="006A5212" w:rsidRPr="00B14A4D" w:rsidRDefault="006A5212" w:rsidP="006A5212">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74</w:t>
      </w:r>
      <w:r w:rsidRPr="00B14A4D">
        <w:rPr>
          <w:rFonts w:ascii="Times New Roman" w:eastAsia="Times New Roman" w:hAnsi="Times New Roman" w:cs="Times New Roman"/>
          <w:b/>
          <w:bCs/>
          <w:sz w:val="28"/>
          <w:szCs w:val="28"/>
          <w:lang w:val="en-US" w:eastAsia="ru-RU"/>
        </w:rPr>
        <w:t xml:space="preserve">. </w:t>
      </w:r>
      <w:r w:rsidRPr="00B14A4D">
        <w:rPr>
          <w:rFonts w:ascii="Times New Roman" w:eastAsia="Times New Roman" w:hAnsi="Times New Roman" w:cs="Times New Roman"/>
          <w:sz w:val="28"/>
          <w:szCs w:val="28"/>
          <w:lang w:val="en-US" w:eastAsia="ru-RU"/>
        </w:rPr>
        <w:t>Prezentul regulament întră în vigoare în data aprobării.</w:t>
      </w:r>
    </w:p>
    <w:p w:rsidR="006A5212" w:rsidRPr="00B14A4D" w:rsidRDefault="006A5212" w:rsidP="006A5212">
      <w:pPr>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 xml:space="preserve">    75</w:t>
      </w:r>
      <w:r w:rsidRPr="00B14A4D">
        <w:rPr>
          <w:rFonts w:ascii="Times New Roman" w:eastAsia="Times New Roman" w:hAnsi="Times New Roman" w:cs="Times New Roman"/>
          <w:b/>
          <w:sz w:val="28"/>
          <w:szCs w:val="28"/>
          <w:lang w:val="en-US" w:eastAsia="ru-RU"/>
        </w:rPr>
        <w:t>.</w:t>
      </w:r>
      <w:r w:rsidRPr="00B14A4D">
        <w:rPr>
          <w:rFonts w:ascii="Times New Roman" w:eastAsia="Times New Roman" w:hAnsi="Times New Roman" w:cs="Times New Roman"/>
          <w:sz w:val="28"/>
          <w:szCs w:val="28"/>
          <w:lang w:val="en-US" w:eastAsia="ru-RU"/>
        </w:rPr>
        <w:t xml:space="preserve"> La data intrării în vigoare a prezentului regulament se abrogă regulamentul de desfăşurare activităţii de comerţ în oraşul Ştefan Vodă aprobat prin decizia Consiliului orășenesc</w:t>
      </w:r>
      <w:r w:rsidRPr="00B14A4D">
        <w:rPr>
          <w:lang w:val="ro-RO"/>
        </w:rPr>
        <w:t xml:space="preserve"> </w:t>
      </w:r>
      <w:r w:rsidRPr="00B14A4D">
        <w:rPr>
          <w:rFonts w:ascii="Times New Roman" w:hAnsi="Times New Roman" w:cs="Times New Roman"/>
          <w:sz w:val="28"/>
          <w:lang w:val="ro-RO"/>
        </w:rPr>
        <w:t>nr. 2/11 din 14.03.2019</w:t>
      </w:r>
      <w:r w:rsidRPr="00B14A4D">
        <w:rPr>
          <w:rFonts w:ascii="Times New Roman" w:eastAsia="Times New Roman" w:hAnsi="Times New Roman" w:cs="Times New Roman"/>
          <w:sz w:val="28"/>
          <w:szCs w:val="28"/>
          <w:lang w:val="en-US" w:eastAsia="ru-RU"/>
        </w:rPr>
        <w:t>.</w:t>
      </w:r>
    </w:p>
    <w:p w:rsidR="00BF598D" w:rsidRDefault="00BF598D"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F598D" w:rsidRDefault="00BF598D"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F598D" w:rsidRDefault="00BF598D"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F598D" w:rsidRDefault="00BF598D"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F598D" w:rsidRDefault="00BF598D"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F598D" w:rsidRDefault="00BF598D"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F598D" w:rsidRDefault="00BF598D"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F598D" w:rsidRDefault="00BF598D"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F598D" w:rsidRDefault="00BF598D"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F598D" w:rsidRDefault="00BF598D"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27629" w:rsidRDefault="00827629" w:rsidP="00827629">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r>
        <w:rPr>
          <w:rFonts w:ascii="Times New Roman" w:eastAsia="Times New Roman" w:hAnsi="Times New Roman" w:cs="Times New Roman"/>
          <w:bCs/>
          <w:sz w:val="24"/>
          <w:szCs w:val="28"/>
          <w:lang w:val="en-US" w:eastAsia="ru-RU"/>
        </w:rPr>
        <w:lastRenderedPageBreak/>
        <w:t xml:space="preserve">Anexă nr. </w:t>
      </w:r>
      <w:r>
        <w:rPr>
          <w:rFonts w:ascii="Times New Roman" w:eastAsia="Times New Roman" w:hAnsi="Times New Roman" w:cs="Times New Roman"/>
          <w:bCs/>
          <w:sz w:val="24"/>
          <w:szCs w:val="28"/>
          <w:lang w:val="en-US" w:eastAsia="ru-RU"/>
        </w:rPr>
        <w:t>1</w:t>
      </w:r>
      <w:r w:rsidRPr="00D44418">
        <w:rPr>
          <w:rFonts w:ascii="Times New Roman" w:eastAsia="Times New Roman" w:hAnsi="Times New Roman" w:cs="Times New Roman"/>
          <w:bCs/>
          <w:sz w:val="24"/>
          <w:szCs w:val="28"/>
          <w:lang w:val="en-US" w:eastAsia="ru-RU"/>
        </w:rPr>
        <w:t xml:space="preserve"> </w:t>
      </w:r>
      <w:r>
        <w:rPr>
          <w:rFonts w:ascii="Times New Roman" w:eastAsia="Times New Roman" w:hAnsi="Times New Roman" w:cs="Times New Roman"/>
          <w:bCs/>
          <w:sz w:val="24"/>
          <w:szCs w:val="28"/>
          <w:lang w:val="en-US" w:eastAsia="ru-RU"/>
        </w:rPr>
        <w:t>la</w:t>
      </w:r>
      <w:r w:rsidRPr="00D44418">
        <w:rPr>
          <w:rFonts w:ascii="Times New Roman" w:eastAsia="Times New Roman" w:hAnsi="Times New Roman" w:cs="Times New Roman"/>
          <w:bCs/>
          <w:sz w:val="24"/>
          <w:szCs w:val="28"/>
          <w:lang w:val="en-US" w:eastAsia="ru-RU"/>
        </w:rPr>
        <w:t xml:space="preserve"> </w:t>
      </w:r>
      <w:r w:rsidRPr="00D44418">
        <w:rPr>
          <w:rFonts w:ascii="Times New Roman" w:eastAsia="Times New Roman" w:hAnsi="Times New Roman" w:cs="Times New Roman"/>
          <w:bCs/>
          <w:sz w:val="24"/>
          <w:szCs w:val="28"/>
          <w:lang w:val="ro-RO" w:eastAsia="ru-RU"/>
        </w:rPr>
        <w:t>regulamentul</w:t>
      </w:r>
      <w:r w:rsidRPr="00D44418">
        <w:rPr>
          <w:rFonts w:ascii="Times New Roman" w:eastAsia="Times New Roman" w:hAnsi="Times New Roman" w:cs="Times New Roman"/>
          <w:bCs/>
          <w:sz w:val="24"/>
          <w:szCs w:val="28"/>
          <w:lang w:val="en-US" w:eastAsia="ru-RU"/>
        </w:rPr>
        <w:t xml:space="preserve"> privind </w:t>
      </w:r>
    </w:p>
    <w:p w:rsidR="00827629" w:rsidRDefault="00827629" w:rsidP="00827629">
      <w:pPr>
        <w:shd w:val="clear" w:color="auto" w:fill="FFFFFF"/>
        <w:spacing w:after="0" w:line="240" w:lineRule="auto"/>
        <w:ind w:left="709" w:firstLine="3686"/>
        <w:jc w:val="both"/>
        <w:rPr>
          <w:rFonts w:ascii="Times New Roman" w:hAnsi="Times New Roman" w:cs="Times New Roman"/>
          <w:sz w:val="24"/>
          <w:szCs w:val="28"/>
          <w:lang w:val="ro-RO"/>
        </w:rPr>
      </w:pPr>
      <w:r w:rsidRPr="00D44418">
        <w:rPr>
          <w:rFonts w:ascii="Times New Roman" w:eastAsia="Times New Roman" w:hAnsi="Times New Roman" w:cs="Times New Roman"/>
          <w:bCs/>
          <w:sz w:val="24"/>
          <w:szCs w:val="28"/>
          <w:lang w:val="en-US" w:eastAsia="ru-RU"/>
        </w:rPr>
        <w:t>desfășurarea activităţii de comerț în oraşul Ştefan Vodă.</w:t>
      </w:r>
      <w:r w:rsidRPr="00D44418">
        <w:rPr>
          <w:rFonts w:ascii="Times New Roman" w:hAnsi="Times New Roman" w:cs="Times New Roman"/>
          <w:sz w:val="24"/>
          <w:szCs w:val="28"/>
          <w:lang w:val="ro-RO"/>
        </w:rPr>
        <w:t xml:space="preserve"> </w:t>
      </w:r>
    </w:p>
    <w:p w:rsidR="00827629" w:rsidRDefault="00827629" w:rsidP="00827629">
      <w:pPr>
        <w:shd w:val="clear" w:color="auto" w:fill="FFFFFF"/>
        <w:spacing w:after="0" w:line="240" w:lineRule="auto"/>
        <w:ind w:left="709" w:firstLine="3686"/>
        <w:jc w:val="both"/>
        <w:rPr>
          <w:rFonts w:ascii="Times New Roman" w:hAnsi="Times New Roman" w:cs="Times New Roman"/>
          <w:sz w:val="24"/>
          <w:szCs w:val="28"/>
          <w:lang w:val="ro-RO"/>
        </w:rPr>
      </w:pPr>
    </w:p>
    <w:p w:rsidR="00827629" w:rsidRPr="00B14A4D" w:rsidRDefault="00827629" w:rsidP="00827629">
      <w:pPr>
        <w:jc w:val="center"/>
        <w:rPr>
          <w:rFonts w:ascii="Times New Roman" w:hAnsi="Times New Roman" w:cs="Times New Roman"/>
          <w:b/>
          <w:sz w:val="28"/>
          <w:lang w:val="en-US"/>
        </w:rPr>
      </w:pPr>
      <w:r w:rsidRPr="00B14A4D">
        <w:rPr>
          <w:rFonts w:ascii="Times New Roman" w:hAnsi="Times New Roman" w:cs="Times New Roman"/>
          <w:b/>
          <w:sz w:val="28"/>
          <w:lang w:val="en-US"/>
        </w:rPr>
        <w:t>Cerinţe privind organizarea şi desfăşurarea comerţului ambulant mobil stradal</w:t>
      </w:r>
    </w:p>
    <w:p w:rsidR="00827629" w:rsidRPr="00B14A4D" w:rsidRDefault="00827629" w:rsidP="00827629">
      <w:pPr>
        <w:jc w:val="center"/>
        <w:rPr>
          <w:rFonts w:ascii="Times New Roman" w:hAnsi="Times New Roman" w:cs="Times New Roman"/>
          <w:b/>
          <w:sz w:val="28"/>
          <w:lang w:val="en-US"/>
        </w:rPr>
      </w:pPr>
      <w:r w:rsidRPr="00B14A4D">
        <w:rPr>
          <w:rFonts w:ascii="Times New Roman" w:hAnsi="Times New Roman" w:cs="Times New Roman"/>
          <w:b/>
          <w:sz w:val="28"/>
          <w:lang w:val="en-US"/>
        </w:rPr>
        <w:t>I. DISPOZIŢII GENERALE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b/>
          <w:bCs/>
          <w:sz w:val="28"/>
          <w:szCs w:val="28"/>
          <w:shd w:val="clear" w:color="auto" w:fill="FFFFFF"/>
          <w:lang w:val="en-US" w:eastAsia="ru-RU"/>
        </w:rPr>
        <w:t>1. </w:t>
      </w:r>
      <w:r w:rsidRPr="00B14A4D">
        <w:rPr>
          <w:rFonts w:ascii="Times New Roman" w:eastAsia="Times New Roman" w:hAnsi="Times New Roman" w:cs="Times New Roman"/>
          <w:sz w:val="28"/>
          <w:szCs w:val="28"/>
          <w:shd w:val="clear" w:color="auto" w:fill="FFFFFF"/>
          <w:lang w:val="en-US" w:eastAsia="ru-RU"/>
        </w:rPr>
        <w:t>Comerțul ambulant se desfăşoară, în conformitate cu art.21</w:t>
      </w:r>
      <w:r w:rsidRPr="00B14A4D">
        <w:rPr>
          <w:rFonts w:ascii="Times New Roman" w:eastAsia="Times New Roman" w:hAnsi="Times New Roman" w:cs="Times New Roman"/>
          <w:sz w:val="28"/>
          <w:szCs w:val="28"/>
          <w:shd w:val="clear" w:color="auto" w:fill="FFFFFF"/>
          <w:vertAlign w:val="superscript"/>
          <w:lang w:val="en-US" w:eastAsia="ru-RU"/>
        </w:rPr>
        <w:t>3</w:t>
      </w:r>
      <w:r w:rsidRPr="00B14A4D">
        <w:rPr>
          <w:rFonts w:ascii="Times New Roman" w:eastAsia="Times New Roman" w:hAnsi="Times New Roman" w:cs="Times New Roman"/>
          <w:sz w:val="28"/>
          <w:szCs w:val="28"/>
          <w:shd w:val="clear" w:color="auto" w:fill="FFFFFF"/>
          <w:lang w:val="en-US" w:eastAsia="ru-RU"/>
        </w:rPr>
        <w:t> din Legea nr.231/2010, prin intermediul unităților de comerț ambulant în piețe, amplasamente sau în cadrul târgurilor, iarmaroacelor, manifestărilor culturale, turistice, sportive şi al altor evenimente similare, în locurile stabilite de Consiliul orăşenesc Ştefan Vodă.</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b/>
          <w:bCs/>
          <w:sz w:val="28"/>
          <w:szCs w:val="28"/>
          <w:shd w:val="clear" w:color="auto" w:fill="FFFFFF"/>
          <w:lang w:val="en-US" w:eastAsia="ru-RU"/>
        </w:rPr>
        <w:t>2.</w:t>
      </w:r>
      <w:r w:rsidRPr="00B14A4D">
        <w:rPr>
          <w:rFonts w:ascii="Times New Roman" w:eastAsia="Times New Roman" w:hAnsi="Times New Roman" w:cs="Times New Roman"/>
          <w:sz w:val="28"/>
          <w:szCs w:val="28"/>
          <w:shd w:val="clear" w:color="auto" w:fill="FFFFFF"/>
          <w:lang w:val="en-US" w:eastAsia="ru-RU"/>
        </w:rPr>
        <w:t> Tipurile unităților de comerţ ambulant sunt stabilite în Nomenclatorul unităților comerciale, prevăzut în anexa nr. 5 la Legea nr. 231/2010.</w:t>
      </w:r>
    </w:p>
    <w:p w:rsidR="00827629" w:rsidRPr="00B14A4D" w:rsidRDefault="00827629" w:rsidP="00827629">
      <w:pPr>
        <w:jc w:val="center"/>
        <w:rPr>
          <w:rFonts w:ascii="Times New Roman" w:hAnsi="Times New Roman" w:cs="Times New Roman"/>
          <w:b/>
          <w:sz w:val="28"/>
          <w:lang w:val="en-US"/>
        </w:rPr>
      </w:pPr>
    </w:p>
    <w:p w:rsidR="00827629" w:rsidRPr="00B14A4D" w:rsidRDefault="00827629" w:rsidP="00827629">
      <w:pPr>
        <w:jc w:val="center"/>
        <w:rPr>
          <w:rFonts w:ascii="Times New Roman" w:hAnsi="Times New Roman" w:cs="Times New Roman"/>
          <w:b/>
          <w:sz w:val="28"/>
          <w:lang w:val="en-US"/>
        </w:rPr>
      </w:pPr>
      <w:r w:rsidRPr="00B14A4D">
        <w:rPr>
          <w:rFonts w:ascii="Times New Roman" w:hAnsi="Times New Roman" w:cs="Times New Roman"/>
          <w:b/>
          <w:sz w:val="28"/>
          <w:lang w:val="en-US"/>
        </w:rPr>
        <w:t>II. UNITĂŢILE DE COMERŢ AMBULANT MOBIL UTILIZATE PENTRU COMERŢUL STRADAL</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3.</w:t>
      </w:r>
      <w:r w:rsidRPr="00B14A4D">
        <w:rPr>
          <w:rFonts w:ascii="Times New Roman" w:hAnsi="Times New Roman" w:cs="Times New Roman"/>
          <w:sz w:val="28"/>
          <w:lang w:val="en-US"/>
        </w:rPr>
        <w:t xml:space="preserve"> Pe amplasamentele destinate activităţilor de comerţ stradal vor fi utilizate unitățile de comerț ambulant mobile – standuri mobile, tonete, chioșcuri (căsuțe de lemn), tarabe, tejghele, cărucioare, aparate-automat pentru vânzări, autoremorci, rulote mobile, vehicule/automagazine special amenajate sau alte utilaje mobile pentru comerț: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i/>
          <w:sz w:val="28"/>
          <w:lang w:val="en-US"/>
        </w:rPr>
        <w:t>Chioșc</w:t>
      </w:r>
      <w:r w:rsidRPr="00B14A4D">
        <w:rPr>
          <w:rFonts w:ascii="Times New Roman" w:hAnsi="Times New Roman" w:cs="Times New Roman"/>
          <w:sz w:val="28"/>
          <w:lang w:val="en-US"/>
        </w:rPr>
        <w:t xml:space="preserve"> – construcţie de tip căsuță din lemn, cu o suprafaţă totală de până la 12 mp, fără a dispune de spaţiu pentru păstrarea mărfurilor, utilizată pentru deservirea populației în cadrul manifestărilor cultural-artistice;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i/>
          <w:sz w:val="28"/>
          <w:lang w:val="en-US"/>
        </w:rPr>
        <w:t>Tonetă</w:t>
      </w:r>
      <w:r w:rsidRPr="00B14A4D">
        <w:rPr>
          <w:rFonts w:ascii="Times New Roman" w:hAnsi="Times New Roman" w:cs="Times New Roman"/>
          <w:sz w:val="28"/>
          <w:lang w:val="en-US"/>
        </w:rPr>
        <w:t xml:space="preserve"> – construcţie de tip deschis, asamblată din elemente (piese) uşor demontabile, ce nu poate fi strămutată ca un obiect integru,ce deţine un stoc de mărfuri pentru o zi, fără a dispune de sală comercială şi spaţiu pentru păstrarea mărfurilor,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i/>
          <w:sz w:val="28"/>
          <w:lang w:val="en-US"/>
        </w:rPr>
        <w:t>Tarabă, tejghea, stand</w:t>
      </w:r>
      <w:r w:rsidRPr="00B14A4D">
        <w:rPr>
          <w:rFonts w:ascii="Times New Roman" w:hAnsi="Times New Roman" w:cs="Times New Roman"/>
          <w:sz w:val="28"/>
          <w:lang w:val="en-US"/>
        </w:rPr>
        <w:t xml:space="preserve"> – masă/suport pliant pe care vânzătorul îşi expune marfa şi serveşte cumpărătorul, cu suprafață comercială până la 2,0 mp (poate fi plasată o umbrelă);</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i/>
          <w:sz w:val="28"/>
          <w:lang w:val="en-US"/>
        </w:rPr>
        <w:t>Aparat automat pentru vânzări</w:t>
      </w:r>
      <w:r w:rsidRPr="00B14A4D">
        <w:rPr>
          <w:rFonts w:ascii="Times New Roman" w:hAnsi="Times New Roman" w:cs="Times New Roman"/>
          <w:sz w:val="28"/>
          <w:lang w:val="en-US"/>
        </w:rPr>
        <w:t xml:space="preserve"> – unitate comercială cu amănuntul, care are forma unui dispozitiv (utilaj) pentru eliberarea bunurilor (cu excepţia producţiei alcoolice, berii, articolelor din tutun), după recepţionarea numerarului/acceptarea altui instrument de plată de la plătitor/utilizat de plătitor.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i/>
          <w:sz w:val="28"/>
          <w:lang w:val="en-US"/>
        </w:rPr>
        <w:t>Vehicul/automagazin specializat</w:t>
      </w:r>
      <w:r w:rsidRPr="00B14A4D">
        <w:rPr>
          <w:rFonts w:ascii="Times New Roman" w:hAnsi="Times New Roman" w:cs="Times New Roman"/>
          <w:sz w:val="28"/>
          <w:lang w:val="en-US"/>
        </w:rPr>
        <w:t xml:space="preserve"> – magazin mobil instalat într-un autovehicul, care este specializat în comercializarea unor tipuri de mărfuri sau produse.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i/>
          <w:sz w:val="28"/>
          <w:lang w:val="en-US"/>
        </w:rPr>
        <w:t xml:space="preserve">Remorcă </w:t>
      </w:r>
      <w:r w:rsidRPr="00B14A4D">
        <w:rPr>
          <w:rFonts w:ascii="Times New Roman" w:hAnsi="Times New Roman" w:cs="Times New Roman"/>
          <w:sz w:val="28"/>
          <w:lang w:val="en-US"/>
        </w:rPr>
        <w:t xml:space="preserve">– vehicul fără mijloc propriu de deplasare, tras de un vehicul cu motor, care este amenajat pentru comercializarea unor anumite tipuri de mărfuri sau produse.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i/>
          <w:sz w:val="28"/>
          <w:lang w:val="en-US"/>
        </w:rPr>
        <w:t>Rulotă de tip comercial</w:t>
      </w:r>
      <w:r w:rsidRPr="00B14A4D">
        <w:rPr>
          <w:rFonts w:ascii="Times New Roman" w:hAnsi="Times New Roman" w:cs="Times New Roman"/>
          <w:sz w:val="28"/>
          <w:lang w:val="en-US"/>
        </w:rPr>
        <w:t xml:space="preserve"> – vehicul cu doua sau patru roți, remorcat la un autoturism, special utilat pentru comercializarea unor anumite tipuri de mărfuri sau produse.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i/>
          <w:sz w:val="28"/>
          <w:lang w:val="en-US"/>
        </w:rPr>
        <w:t>Frigider</w:t>
      </w:r>
      <w:r w:rsidRPr="00B14A4D">
        <w:rPr>
          <w:rFonts w:ascii="Times New Roman" w:hAnsi="Times New Roman" w:cs="Times New Roman"/>
          <w:sz w:val="28"/>
          <w:lang w:val="en-US"/>
        </w:rPr>
        <w:t xml:space="preserve"> – utilaj frigorific destinat păstrării şi comercializării alimentelor”.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4.</w:t>
      </w:r>
      <w:r w:rsidRPr="00B14A4D">
        <w:rPr>
          <w:rFonts w:ascii="Times New Roman" w:hAnsi="Times New Roman" w:cs="Times New Roman"/>
          <w:sz w:val="28"/>
          <w:lang w:val="en-US"/>
        </w:rPr>
        <w:t xml:space="preserve"> Aspectul unităților de comerț ambulant utilizate în cadrul comerţului stradal va fi avizat de către specialistul în urbanism.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lastRenderedPageBreak/>
        <w:t>5.</w:t>
      </w:r>
      <w:r w:rsidRPr="00B14A4D">
        <w:rPr>
          <w:rFonts w:ascii="Times New Roman" w:hAnsi="Times New Roman" w:cs="Times New Roman"/>
          <w:sz w:val="28"/>
          <w:lang w:val="en-US"/>
        </w:rPr>
        <w:t xml:space="preserve"> Unităţile de comerţ ambulant trebuie să corespundă următoarelor cerinţe: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a) să asigure condiţii corespunzătoare pentru expunerea, protejarea şi păstrarea mărfurilor;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b) să fie confecţionate din materiale rezistente, lavabile, dispuse pentru prelucrarea igienică;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c) să prezinte aspect estetic și arhitectural corespunzător, fără defecţiuni (confirmat prin prezenţa actelor corespunzătoare);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d) să fie omologate, înmatriculate, în stare de funcţionare, să deţină autonomie privind utilităţi (pentru unităţile de comerţ tip: rulote, autoremorci, automagazine specializate).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6.</w:t>
      </w:r>
      <w:r w:rsidRPr="00B14A4D">
        <w:rPr>
          <w:rFonts w:ascii="Times New Roman" w:hAnsi="Times New Roman" w:cs="Times New Roman"/>
          <w:sz w:val="28"/>
          <w:lang w:val="en-US"/>
        </w:rPr>
        <w:t xml:space="preserve"> Comercianţii au obligaţia de a asigura respectarea normelor legale privind dimensiunile, forma, expunerea estetică şi suprafaţa ocupată, îngrijirea şi efectuarea reparaţiilor de întreţinere corespunzătoare a unității de comerț ambulant.</w:t>
      </w:r>
    </w:p>
    <w:p w:rsidR="00827629" w:rsidRPr="00B14A4D" w:rsidRDefault="00827629" w:rsidP="00827629">
      <w:pPr>
        <w:jc w:val="center"/>
        <w:rPr>
          <w:rFonts w:ascii="Times New Roman" w:hAnsi="Times New Roman" w:cs="Times New Roman"/>
          <w:b/>
          <w:sz w:val="28"/>
          <w:lang w:val="en-US"/>
        </w:rPr>
      </w:pPr>
      <w:r w:rsidRPr="00B14A4D">
        <w:rPr>
          <w:rFonts w:ascii="Times New Roman" w:hAnsi="Times New Roman" w:cs="Times New Roman"/>
          <w:b/>
          <w:sz w:val="28"/>
          <w:lang w:val="en-US"/>
        </w:rPr>
        <w:t>III. STABILIREA ŞI DETERMINAREA AMPLASAMENTELOR PENTRU COMERŢUL AMBULANT MOBIL STRADAL</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b/>
          <w:bCs/>
          <w:sz w:val="28"/>
          <w:szCs w:val="28"/>
          <w:shd w:val="clear" w:color="auto" w:fill="FFFFFF"/>
          <w:lang w:val="en-US" w:eastAsia="ru-RU"/>
        </w:rPr>
        <w:t>7.</w:t>
      </w:r>
      <w:r w:rsidRPr="00B14A4D">
        <w:rPr>
          <w:rFonts w:ascii="Times New Roman" w:eastAsia="Times New Roman" w:hAnsi="Times New Roman" w:cs="Times New Roman"/>
          <w:sz w:val="28"/>
          <w:szCs w:val="28"/>
          <w:shd w:val="clear" w:color="auto" w:fill="FFFFFF"/>
          <w:lang w:val="en-US" w:eastAsia="ru-RU"/>
        </w:rPr>
        <w:t> Amplasarea unităților de comerţ ambulant se efectuează ţinându-se cont de prevederile Legii nr. 231/2010, de zonele funcționale prevăzute de Planul urbanistic general al localităţii și de cerințele stabilite în Regulamentul de comerț local.</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b/>
          <w:bCs/>
          <w:sz w:val="28"/>
          <w:szCs w:val="28"/>
          <w:shd w:val="clear" w:color="auto" w:fill="FFFFFF"/>
          <w:lang w:val="en-US" w:eastAsia="ru-RU"/>
        </w:rPr>
        <w:t>8.</w:t>
      </w:r>
      <w:r w:rsidRPr="00B14A4D">
        <w:rPr>
          <w:rFonts w:ascii="Times New Roman" w:eastAsia="Times New Roman" w:hAnsi="Times New Roman" w:cs="Times New Roman"/>
          <w:sz w:val="28"/>
          <w:szCs w:val="28"/>
          <w:shd w:val="clear" w:color="auto" w:fill="FFFFFF"/>
          <w:lang w:val="en-US" w:eastAsia="ru-RU"/>
        </w:rPr>
        <w:t> Unitățile de comerţ ambulant se amplasează provizoriu, fără fundament. În caz de necesitate, reamplasarea/evacuarea acestora se efectuează conform prevederilor Regulamentului de comerț local.</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 xml:space="preserve">  9.</w:t>
      </w:r>
      <w:r w:rsidRPr="00B14A4D">
        <w:rPr>
          <w:rFonts w:ascii="Times New Roman" w:hAnsi="Times New Roman" w:cs="Times New Roman"/>
          <w:sz w:val="28"/>
          <w:lang w:val="en-US"/>
        </w:rPr>
        <w:t xml:space="preserve"> Amplasamentele pentru desfășurarea comerțului ambulant mobil (în continuare – ,,Amplasamente”) pot fi situate la o distanţă: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a) minimă de 100 metri de la edificiile autorităţilor publice centrale și locale, instituţiile de învăţământ, instituţiile medicale, locaşurile de cult, monumente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b) mai mare de 10 metri de la staţiile mijloacelor de transport urban;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c) mai mare de 10 metri de la trecerile de pietoni, fără a obtura în vreun fel vizibilitatea conducătorilor auto;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d) mai mare de 100 metri de la piețele autorizate;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e) de cel puţin 50 metri de la unitățile de comerţ şi alimentaţie publică staţionare (pentru produse similare celor comercializate în unitățile comerciale staționare).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eastAsia="Times New Roman" w:hAnsi="Times New Roman" w:cs="Times New Roman"/>
          <w:sz w:val="28"/>
          <w:szCs w:val="28"/>
          <w:shd w:val="clear" w:color="auto" w:fill="FFFFFF"/>
          <w:lang w:val="en-US" w:eastAsia="ru-RU"/>
        </w:rPr>
        <w:t>Unităţile de comerţ ambulant prin care se comercializează produse alimentare în aer liber trebuie să fie amplasate la o distanţă de cel puţin 25 m de la trine, lăzi de gunoi, cloace. Distanțele se măsoară prin metoda ortodromică (în linie dreaptă), inclusiv prin utilizarea schițelor, planurilor sau altor scheme aplicabile, după caz.</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 xml:space="preserve">  10. </w:t>
      </w:r>
      <w:r w:rsidRPr="00B14A4D">
        <w:rPr>
          <w:rFonts w:ascii="Times New Roman" w:hAnsi="Times New Roman" w:cs="Times New Roman"/>
          <w:sz w:val="28"/>
          <w:lang w:val="en-US"/>
        </w:rPr>
        <w:t xml:space="preserve">Amplasamentele se stabilesc astfel încât să nu perturbe traficul rutier și pietonal, să nu afecteze spaţiile verzi și vizibilitatea monumentelor. Amplasamentele se pot stabili </w:t>
      </w:r>
      <w:r w:rsidRPr="00B14A4D">
        <w:rPr>
          <w:rFonts w:ascii="Times New Roman" w:hAnsi="Times New Roman" w:cs="Times New Roman"/>
          <w:sz w:val="28"/>
          <w:lang w:val="en-US"/>
        </w:rPr>
        <w:lastRenderedPageBreak/>
        <w:t>pe căile pietonale, doar în cazurile în care funcţionalitatea lor nu va afecta circulaţia pietonală, spaţiile verzi şi alveolele pentru pomi.</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b/>
          <w:bCs/>
          <w:sz w:val="28"/>
          <w:szCs w:val="28"/>
          <w:shd w:val="clear" w:color="auto" w:fill="FFFFFF"/>
          <w:lang w:val="en-US" w:eastAsia="ru-RU"/>
        </w:rPr>
        <w:t>11.</w:t>
      </w:r>
      <w:r w:rsidRPr="00B14A4D">
        <w:rPr>
          <w:rFonts w:ascii="Times New Roman" w:eastAsia="Times New Roman" w:hAnsi="Times New Roman" w:cs="Times New Roman"/>
          <w:sz w:val="28"/>
          <w:szCs w:val="28"/>
          <w:shd w:val="clear" w:color="auto" w:fill="FFFFFF"/>
          <w:lang w:val="en-US" w:eastAsia="ru-RU"/>
        </w:rPr>
        <w:t> La solicitarea de eliberare a schemelor de amplasament, pentru amplasarea unităţilor comerciale ambulante pe teritoriul întreprinderilor, instituţiilor şi organizaţiilor, precum și în raza de 10 m de la intrarea pe teritoriul acestora, comerciantul anexează acordul în scris al acestora.</w:t>
      </w:r>
    </w:p>
    <w:p w:rsidR="00827629" w:rsidRPr="00B14A4D" w:rsidRDefault="00827629" w:rsidP="00827629">
      <w:pPr>
        <w:ind w:firstLine="567"/>
        <w:jc w:val="both"/>
        <w:rPr>
          <w:rFonts w:ascii="Times New Roman" w:hAnsi="Times New Roman" w:cs="Times New Roman"/>
          <w:b/>
          <w:sz w:val="28"/>
          <w:lang w:val="en-US"/>
        </w:rPr>
      </w:pPr>
      <w:r w:rsidRPr="00B14A4D">
        <w:rPr>
          <w:rFonts w:ascii="Times New Roman" w:eastAsia="Times New Roman" w:hAnsi="Times New Roman" w:cs="Times New Roman"/>
          <w:b/>
          <w:bCs/>
          <w:sz w:val="28"/>
          <w:szCs w:val="28"/>
          <w:shd w:val="clear" w:color="auto" w:fill="FFFFFF"/>
          <w:lang w:val="en-US" w:eastAsia="ru-RU"/>
        </w:rPr>
        <w:t xml:space="preserve">   12.</w:t>
      </w:r>
      <w:r w:rsidRPr="00B14A4D">
        <w:rPr>
          <w:rFonts w:ascii="Times New Roman" w:eastAsia="Times New Roman" w:hAnsi="Times New Roman" w:cs="Times New Roman"/>
          <w:sz w:val="28"/>
          <w:szCs w:val="28"/>
          <w:shd w:val="clear" w:color="auto" w:fill="FFFFFF"/>
          <w:lang w:val="en-US" w:eastAsia="ru-RU"/>
        </w:rPr>
        <w:t> Se interzice comerţul ambulant în raza stabilită de administrația publică locală în Regulamentul de comerț local.</w:t>
      </w:r>
      <w:r w:rsidRPr="00B14A4D">
        <w:rPr>
          <w:rFonts w:ascii="Times New Roman" w:hAnsi="Times New Roman" w:cs="Times New Roman"/>
          <w:b/>
          <w:sz w:val="28"/>
          <w:lang w:val="en-US"/>
        </w:rPr>
        <w:t xml:space="preserv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 xml:space="preserve">   13.</w:t>
      </w:r>
      <w:r w:rsidRPr="00B14A4D">
        <w:rPr>
          <w:rFonts w:ascii="Times New Roman" w:hAnsi="Times New Roman" w:cs="Times New Roman"/>
          <w:sz w:val="28"/>
          <w:lang w:val="en-US"/>
        </w:rPr>
        <w:t xml:space="preserve"> Este interzisă utilizarea pe amplasamente a altui tip de unitate de comerț ambulant mobil decât cel înscris în schema de amplasare, modificarea ori extinderea acesteia.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 xml:space="preserve">   14.</w:t>
      </w:r>
      <w:r w:rsidRPr="00B14A4D">
        <w:rPr>
          <w:rFonts w:ascii="Times New Roman" w:hAnsi="Times New Roman" w:cs="Times New Roman"/>
          <w:sz w:val="28"/>
          <w:lang w:val="en-US"/>
        </w:rPr>
        <w:t xml:space="preserve"> Comerciantul este obligat să elibereze amplasamentul necondiţionat la solicitarea primăriei în cazul declarării interesului public, inclusiv, necesităţii efectuării în zona amplasamentului a lucrărilor de instalare/reparaţie a reţelelor tehnice edilitare sau a covorului asfaltic. Unităţile comerciale, după caz, pot fi reamplasate temporar (până la terminarea lucrărilor) cu aprobarea scrisă a primarului. </w:t>
      </w:r>
    </w:p>
    <w:p w:rsidR="00827629" w:rsidRPr="00B14A4D" w:rsidRDefault="00827629" w:rsidP="00827629">
      <w:pPr>
        <w:ind w:firstLine="567"/>
        <w:jc w:val="both"/>
        <w:rPr>
          <w:rFonts w:ascii="Times New Roman" w:hAnsi="Times New Roman" w:cs="Times New Roman"/>
          <w:b/>
          <w:sz w:val="28"/>
          <w:lang w:val="en-US"/>
        </w:rPr>
      </w:pPr>
      <w:r w:rsidRPr="00B14A4D">
        <w:rPr>
          <w:rFonts w:ascii="Times New Roman" w:hAnsi="Times New Roman" w:cs="Times New Roman"/>
          <w:b/>
          <w:sz w:val="28"/>
          <w:lang w:val="en-US"/>
        </w:rPr>
        <w:t xml:space="preserve">   15.</w:t>
      </w:r>
      <w:r w:rsidRPr="00B14A4D">
        <w:rPr>
          <w:rFonts w:ascii="Times New Roman" w:hAnsi="Times New Roman" w:cs="Times New Roman"/>
          <w:sz w:val="28"/>
          <w:lang w:val="en-US"/>
        </w:rPr>
        <w:t xml:space="preserve"> Unităţile comerciale ambulante mobile amplasate neregulamentar vor fi evacuate de proprietarii acestora în termen de 3 zile de la primirea actului de constatare. În caz de neexecutare a cerinţelor expuse în prescripție eliberarea amplasamentului va fi efectuată de către Serviciul de amenajare, cu recuperarea cheltuielilor de evacuare din contul proprietarului unităţii comerciale ambulante. </w:t>
      </w:r>
      <w:r w:rsidRPr="00B14A4D">
        <w:rPr>
          <w:rFonts w:ascii="Times New Roman" w:hAnsi="Times New Roman" w:cs="Times New Roman"/>
          <w:b/>
          <w:sz w:val="28"/>
          <w:lang w:val="en-US"/>
        </w:rPr>
        <w:t xml:space="preserv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 xml:space="preserve">   16.</w:t>
      </w:r>
      <w:r w:rsidRPr="00B14A4D">
        <w:rPr>
          <w:rFonts w:ascii="Times New Roman" w:hAnsi="Times New Roman" w:cs="Times New Roman"/>
          <w:sz w:val="28"/>
          <w:lang w:val="en-US"/>
        </w:rPr>
        <w:t xml:space="preserve"> Cheltuielile referitoare la instalarea/montarea/demontarea unităților comerciale stradale vor fi suportate integral de către agenţii economici care le dețin.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 xml:space="preserve">   17.</w:t>
      </w:r>
      <w:r w:rsidRPr="00B14A4D">
        <w:rPr>
          <w:rFonts w:ascii="Times New Roman" w:hAnsi="Times New Roman" w:cs="Times New Roman"/>
          <w:sz w:val="28"/>
          <w:lang w:val="en-US"/>
        </w:rPr>
        <w:t xml:space="preserve"> La încetarea activității unității mobile amplasamentul ocupat se va elibera, iar comerciantul urmează să aducă terenul la nivelul iniţial. </w:t>
      </w:r>
    </w:p>
    <w:p w:rsidR="00827629" w:rsidRPr="00B14A4D" w:rsidRDefault="00827629" w:rsidP="00827629">
      <w:pPr>
        <w:ind w:firstLine="567"/>
        <w:jc w:val="center"/>
        <w:rPr>
          <w:rFonts w:ascii="Times New Roman" w:hAnsi="Times New Roman" w:cs="Times New Roman"/>
          <w:b/>
          <w:sz w:val="28"/>
          <w:lang w:val="en-US"/>
        </w:rPr>
      </w:pPr>
      <w:r w:rsidRPr="00B14A4D">
        <w:rPr>
          <w:rFonts w:ascii="Times New Roman" w:hAnsi="Times New Roman" w:cs="Times New Roman"/>
          <w:b/>
          <w:sz w:val="28"/>
          <w:lang w:val="en-US"/>
        </w:rPr>
        <w:t>IV. INTERDICŢII PRIVIND AMPLASAREA ŞI DESFĂŞURAREA COMERŢULUI AMBULANT STRADAL</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 xml:space="preserve">   18.</w:t>
      </w:r>
      <w:r w:rsidRPr="00B14A4D">
        <w:rPr>
          <w:rFonts w:ascii="Times New Roman" w:hAnsi="Times New Roman" w:cs="Times New Roman"/>
          <w:sz w:val="28"/>
          <w:lang w:val="en-US"/>
        </w:rPr>
        <w:t xml:space="preserve"> Se interzice desfăşurarea comerţului ambulant mobil stradal în următoarele cazuri: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a) desfăşurarea activităţii de comerţ ambulant mobil este interzisă pe strada sau pe perimetrul străzii respective în conformitate cu prevederile prezentului Regulament;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b) desfăşurarea activităţii de comerţ ambulant limitează utilizarea terenului de uz public conform destinaţiei acestuia;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c) desfăşurarea comerţului ambulant cu produse alimentare și nealimentare interzise de legislație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d) în cazul încălcării condițiilor prevăzute în pct. 1 – 3;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e) desfășurarea comerțului ambulant mobil în alte locuri decât cele prevăzute în schemele de desfășurare a comerțului ambulant, aprobat prin decizia Consiliului orăşenesc Ştefan Vodă; </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b/>
          <w:bCs/>
          <w:sz w:val="28"/>
          <w:szCs w:val="28"/>
          <w:shd w:val="clear" w:color="auto" w:fill="FFFFFF"/>
          <w:lang w:val="en-US" w:eastAsia="ru-RU"/>
        </w:rPr>
        <w:lastRenderedPageBreak/>
        <w:t>19.</w:t>
      </w:r>
      <w:r w:rsidRPr="00B14A4D">
        <w:rPr>
          <w:rFonts w:ascii="Times New Roman" w:eastAsia="Times New Roman" w:hAnsi="Times New Roman" w:cs="Times New Roman"/>
          <w:sz w:val="28"/>
          <w:szCs w:val="28"/>
          <w:shd w:val="clear" w:color="auto" w:fill="FFFFFF"/>
          <w:lang w:val="en-US" w:eastAsia="ru-RU"/>
        </w:rPr>
        <w:t> Se interzice comercializarea prin unități de comerț ambulant:</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1) a cărnii, a mezelurilor, a peştelui, a ouălor, a mierii de albine şi a produselor alimentare perisabile, fără deținerea actelor permisive corespunzătoare, precum și fără utilizarea instalațiilor ori a utilajului corespunzător;</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2) a băuturilor alcoolice, a vinului, a produselor obținute pe bază de must, a produselor vitivinicole aromatizate și a berii, cu excepția locurilor publice stabilite de către administrația publică locală în cadrul sărbătorilor naționale și tradiționale, precum și în cadrul târgurilor, al iarmaroacelor, al manifestărilor culturale, turistice, sportive şi al altor evenimente similare;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3) a metalelor şi a pietrelor preţioase, a bijuteriilor şi a altor articole din metale preţioase, a bijuteriilor şi articolelor spoite cu metale preţioase;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4) a armelor de foc şi a muniţiilor pentru ele, a balonașelor cu gaze neuroparalizante, precum şi a armelor albe;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5) a echipamentului militar, a ţesăturilor de uniformă şi a altor mărfuri din sortimentul militar sau asimilat cu cel militar (poliție, vamă etc.);</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6) a articolelor pirotehnice, în conformitate cu Legea nr. 143/2014 privind regimul articolelor pirotehnice;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7) a preparatelor medicale umane sau veterinare;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8) a lenjeriei de corp, neambalate;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9) a tehnicii și a substanţelor chimice utilizate în agricultură, fără deținerea actelor permisive corespunzătoare, precum și fără utilizarea instalațiilor ori a utilajului corespunzător;</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10) a produselor de uz fitosanitar şi a fertilizanţilor, a substanţelor toxice şi a celor uşor inflamabile, cu excepția unităților comerciale amenajate corespunzător cerințelor privind depozitarea și comercializarea produselor indicate;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11) a produselor conservate prin ermetizare, precum și a băuturilor răcoritoare şi alcoolice preparate în condiţii casnice, a ciupercilor de pădure şi de câmp, care nu au fost obținute ca și culturi agricole în condiții de producere corespunzătoare;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12) a următoarelor produse în vrac: făină, paste făinoase, crupe, zahăr, în afara structurilor/construcțiilor care asigură protecție contra condițiilor climaterice fără a avea cel puțin 3 pereți impenetrabili și tavan (în aer liber);</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sz w:val="28"/>
          <w:szCs w:val="28"/>
          <w:shd w:val="clear" w:color="auto" w:fill="FFFFFF"/>
          <w:lang w:val="en-US" w:eastAsia="ru-RU"/>
        </w:rPr>
        <w:t>13) a articolelor tehnice complexe.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b/>
          <w:bCs/>
          <w:sz w:val="28"/>
          <w:szCs w:val="28"/>
          <w:shd w:val="clear" w:color="auto" w:fill="FFFFFF"/>
          <w:lang w:val="en-US" w:eastAsia="ru-RU"/>
        </w:rPr>
        <w:t>20.</w:t>
      </w:r>
      <w:r w:rsidRPr="00B14A4D">
        <w:rPr>
          <w:rFonts w:ascii="Times New Roman" w:eastAsia="Times New Roman" w:hAnsi="Times New Roman" w:cs="Times New Roman"/>
          <w:sz w:val="28"/>
          <w:szCs w:val="28"/>
          <w:shd w:val="clear" w:color="auto" w:fill="FFFFFF"/>
          <w:lang w:val="en-US" w:eastAsia="ru-RU"/>
        </w:rPr>
        <w:t> La comercializarea mărfurilor nealimentare de uz personal (îmbrăcăminte, încălţăminte etc.) urmează să fie create condiţii pentru probarea lor. În cazul lipsei acestor condiţii, comercializarea lor în unităţile de comerţ ambulant se interzice.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b/>
          <w:bCs/>
          <w:sz w:val="28"/>
          <w:szCs w:val="28"/>
          <w:shd w:val="clear" w:color="auto" w:fill="FFFFFF"/>
          <w:lang w:val="en-US" w:eastAsia="ru-RU"/>
        </w:rPr>
        <w:t>21.</w:t>
      </w:r>
      <w:r w:rsidRPr="00B14A4D">
        <w:rPr>
          <w:rFonts w:ascii="Times New Roman" w:eastAsia="Times New Roman" w:hAnsi="Times New Roman" w:cs="Times New Roman"/>
          <w:sz w:val="28"/>
          <w:szCs w:val="28"/>
          <w:shd w:val="clear" w:color="auto" w:fill="FFFFFF"/>
          <w:lang w:val="en-US" w:eastAsia="ru-RU"/>
        </w:rPr>
        <w:t> Se interzice comercializarea concomitentă în aceeași unitate a mărfurilor alimentare neambalate/preambalate şi a mărfurilor nealimentare. Ambalajul mărfurilor alimentare trebuie să fie de la producător/procesator sau aplicat de către comerciant astfel ca să prevină impurificarea produsului cu praf, apă, vapori sau alte substanțe volatile.</w:t>
      </w:r>
    </w:p>
    <w:p w:rsidR="00827629" w:rsidRPr="00B14A4D"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b/>
          <w:bCs/>
          <w:sz w:val="28"/>
          <w:szCs w:val="28"/>
          <w:shd w:val="clear" w:color="auto" w:fill="FFFFFF"/>
          <w:lang w:val="en-US" w:eastAsia="ru-RU"/>
        </w:rPr>
        <w:t>22.</w:t>
      </w:r>
      <w:r w:rsidRPr="00B14A4D">
        <w:rPr>
          <w:rFonts w:ascii="Times New Roman" w:eastAsia="Times New Roman" w:hAnsi="Times New Roman" w:cs="Times New Roman"/>
          <w:sz w:val="28"/>
          <w:szCs w:val="28"/>
          <w:shd w:val="clear" w:color="auto" w:fill="FFFFFF"/>
          <w:lang w:val="en-US" w:eastAsia="ru-RU"/>
        </w:rPr>
        <w:t> Este interzisă amplasarea produselor alimentare direct pe sol (caldarâm, pământ, podea sau trotuar). Se admite amplasarea produselor agricole și alimentare vegetale în stare brută amplasate pe sol cu condiția utilizării materialelor impenetrabile care să prevină contactul direct cu acestea în cazul comerțului din unități de tipul 42 și 44 din Nomenclatorul unităților comerciale, prevăzut în anexa nr. 5 la Legea nr.231/2010.</w:t>
      </w:r>
    </w:p>
    <w:p w:rsidR="00827629" w:rsidRDefault="0082762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r w:rsidRPr="00B14A4D">
        <w:rPr>
          <w:rFonts w:ascii="Times New Roman" w:eastAsia="Times New Roman" w:hAnsi="Times New Roman" w:cs="Times New Roman"/>
          <w:b/>
          <w:bCs/>
          <w:sz w:val="28"/>
          <w:szCs w:val="28"/>
          <w:shd w:val="clear" w:color="auto" w:fill="FFFFFF"/>
          <w:lang w:val="en-US" w:eastAsia="ru-RU"/>
        </w:rPr>
        <w:t>23.</w:t>
      </w:r>
      <w:r w:rsidRPr="00B14A4D">
        <w:rPr>
          <w:rFonts w:ascii="Times New Roman" w:eastAsia="Times New Roman" w:hAnsi="Times New Roman" w:cs="Times New Roman"/>
          <w:sz w:val="28"/>
          <w:szCs w:val="28"/>
          <w:shd w:val="clear" w:color="auto" w:fill="FFFFFF"/>
          <w:lang w:val="en-US" w:eastAsia="ru-RU"/>
        </w:rPr>
        <w:t> Comercializarea în cadrul unităților ambulante a băuturilor pentru consumul la pahar se admite în pahare de unică folosinţă.</w:t>
      </w:r>
    </w:p>
    <w:p w:rsidR="00042E09" w:rsidRPr="00B14A4D" w:rsidRDefault="00042E09" w:rsidP="00827629">
      <w:pPr>
        <w:spacing w:after="0" w:line="240" w:lineRule="auto"/>
        <w:ind w:firstLine="709"/>
        <w:jc w:val="both"/>
        <w:rPr>
          <w:rFonts w:ascii="Times New Roman" w:eastAsia="Times New Roman" w:hAnsi="Times New Roman" w:cs="Times New Roman"/>
          <w:sz w:val="28"/>
          <w:szCs w:val="28"/>
          <w:shd w:val="clear" w:color="auto" w:fill="FFFFFF"/>
          <w:lang w:val="en-US" w:eastAsia="ru-RU"/>
        </w:rPr>
      </w:pPr>
    </w:p>
    <w:p w:rsidR="00827629" w:rsidRPr="00B14A4D" w:rsidRDefault="00827629" w:rsidP="00827629">
      <w:pPr>
        <w:ind w:firstLine="567"/>
        <w:jc w:val="center"/>
        <w:rPr>
          <w:rFonts w:ascii="Times New Roman" w:hAnsi="Times New Roman" w:cs="Times New Roman"/>
          <w:sz w:val="28"/>
          <w:lang w:val="en-US"/>
        </w:rPr>
      </w:pPr>
      <w:r w:rsidRPr="00B14A4D">
        <w:rPr>
          <w:rFonts w:ascii="Times New Roman" w:hAnsi="Times New Roman" w:cs="Times New Roman"/>
          <w:b/>
          <w:sz w:val="28"/>
          <w:lang w:val="en-US"/>
        </w:rPr>
        <w:lastRenderedPageBreak/>
        <w:t xml:space="preserve">V. TIPURILE DE MĂRFURI ŞI PRODUSE PERMISE SPRE COMERCIALIZARE ÎN SISTEM DE COMERŢ STRADAL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 xml:space="preserve"> 24.</w:t>
      </w:r>
      <w:r w:rsidRPr="00B14A4D">
        <w:rPr>
          <w:rFonts w:ascii="Times New Roman" w:hAnsi="Times New Roman" w:cs="Times New Roman"/>
          <w:sz w:val="28"/>
          <w:lang w:val="en-US"/>
        </w:rPr>
        <w:t xml:space="preserve"> Mărfurile, produsele şi grupele de produse care pot fi comercializate în sistem de comerţ stradal sunt: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a) Cărţi, reviste, ziare și alte publicații;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b) Flori şi aranjamente florale naturale;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c) Suvenire având volum mic care simbolizează prin inscripţionare şi formă de prezentare Ştefan Vodă şi Republica Moldova, artizanat şi articole foto, tablouri, lucrări de artă proprii ale artiştilor plastici, mărțișoare, ilustrate, felicitări, sorcove și alte produse specifice sărbătorilor tradiționale;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d) Legume, fructe;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e) Produse nealimentare/industriale, brazi (în cadrul expozițiilor, târgurilor, iarmaroacelor ocazionale);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f) Produse alimentare ambalate în ambalajul producătorului, produse de patiserie fără crema, articole de panificație și cofetărie, sendvișuri, hot-dog, pop-corn, expuse în vitrine cu respectarea normelor sanitare și a condițiilor de păstrare (regim de temperatură) - doar în cadrul manifestațiilor cultural-artistice, expozițiilor, târgurilor, iarmaroacelor ocaziționale etc., organizate în baza dispozițiilor primarului;</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g) Produse alimentare comercializate în regim Street Food (din unități ambulante specializate, în locurile stabilite în schemele de desfășurare a comerțului ambulant și conform sortimentului permis de ANSA);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h) Îngheţată, băuturi răcoritoare și fierbinți;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i) Cvas prin intermediul instalațiilor specializate.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25.</w:t>
      </w:r>
      <w:r w:rsidRPr="00B14A4D">
        <w:rPr>
          <w:rFonts w:ascii="Times New Roman" w:hAnsi="Times New Roman" w:cs="Times New Roman"/>
          <w:sz w:val="28"/>
          <w:lang w:val="en-US"/>
        </w:rPr>
        <w:t xml:space="preserve"> Răspunderea pentru desfacerea mărfurilor de calitate proastă sau falsificate o poartă agentul activităţii comerciale care efectuează comerţul ambulant. </w:t>
      </w:r>
    </w:p>
    <w:p w:rsidR="00827629" w:rsidRPr="00B14A4D" w:rsidRDefault="00827629" w:rsidP="00827629">
      <w:pPr>
        <w:ind w:firstLine="567"/>
        <w:jc w:val="center"/>
        <w:rPr>
          <w:rFonts w:ascii="Times New Roman" w:hAnsi="Times New Roman" w:cs="Times New Roman"/>
          <w:b/>
          <w:sz w:val="28"/>
          <w:lang w:val="en-US"/>
        </w:rPr>
      </w:pPr>
      <w:r w:rsidRPr="00B14A4D">
        <w:rPr>
          <w:rFonts w:ascii="Times New Roman" w:hAnsi="Times New Roman" w:cs="Times New Roman"/>
          <w:b/>
          <w:sz w:val="28"/>
          <w:lang w:val="en-US"/>
        </w:rPr>
        <w:t>VI. OBLIGAŢIILE COMERCIANŢILOR                                                               CARE DESFĂŞOARĂ COMERŢ STRADAL</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26.</w:t>
      </w:r>
      <w:r w:rsidRPr="00B14A4D">
        <w:rPr>
          <w:rFonts w:ascii="Times New Roman" w:hAnsi="Times New Roman" w:cs="Times New Roman"/>
          <w:sz w:val="28"/>
          <w:lang w:val="en-US"/>
        </w:rPr>
        <w:t xml:space="preserve"> Comercianţii care desfăşoară activităţi de comerţ mobil stradal au următoarele obligaţii: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1) Să desfăşoare activităţi de comerţ stradal cu respectarea normelor sanitare şi legislaţiei în vigoare privind: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a) igiena și sănătatea publică;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b) protecţia consumatorilor;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c) provenienţa și calitatea mărfurilor;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d) utilizarea mijloacelor de cântărire autorizate;</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e) liniştea și securitatea publică;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lastRenderedPageBreak/>
        <w:t xml:space="preserve">f) protecţia muncii.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2) Să deţină la locul de desfăşurare a activităţii următoarele documente: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a) înștiințarea de notificare;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b) schema de amplasare a unității mobile;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c) copia contractului pentru prestări servicii de salubritate;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d) act de identitate al vânzătorului; e) acte de provenienţă a mărfii comercializate.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3) Să respecte următoarele cerinţe, privind activitatea la locul de lucru autorizat: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a) să asigure expunerea estetică a produselor și afișarea în mod vizibil al prețurilor. Mărfurile aflate în vânzare trebuie să fie dotate cu etichete, în care se indică denumirea, preţul şi vizate pe revers de persoana cu funcţii de răspundere şi ştampila întreprinderii. Vânzătorul nu are dreptul să vizeze de sine stătător etichetele, cu excepţia cazurilor când el este proprietarul unităţii de comerţ ambulant;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b) să întreţină în mod corespunzător unitatea de comerț (atât în interior, cât și în exterior), inclusiv toate elementele necesare desfăşurării activităţii (mobilierul, utilajul, ustensilele, vesela etc.), fără a produce modificări, improvizaţii (utilizarea suporturilor, copertinelor rabatabile, acoperirilor extinse de plastic etc.) cu scopul prelungirii suprafeţei comerciale;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c) să asigure și să păstreze curăţenia în perimetrul amplasamentului pe o rază de cel puțin 5 m și să asigure dotarea locurilor de lucru cu recipiente standardizate pentru colectarea deşeurilor;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d) să nu depoziteze produsele destinate comercializării direct pe caldarâm;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e) să-și dimensioneze stocul de marfă potrivit capacității unității de comerț aprobate, astfel încât să prezinte și să depoziteze produse exclusiv prin intermediul acesteia, fiind interzisă depozitarea produselor sau ambalajelor direct pe sol, pe acoperiș ori prin agățare pe acoperiș sau în orice alt mod în imediata vecinătate a locului de desfăşurare a activităţii;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f) să nu aducă prejudicii zonelor verzi și mediului înconjurător;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g) să nu comercializeze produsele și să nu facă publicitate decât produselor indicate în notificare;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4) Să asigure și să impună personalului de deservire: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a) echipament de protecție sanitară și ecuson cu datele de identificare;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b) să dețină documente de identificare și fișă medicală personală;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c) un aspect îngrijit și o ținută decentă.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5) Să respecte prevederile actelor normative în vigoare privind activitatea de comerţ ambulant;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6) Să respecte ordinea și liniştea publică și să nu creeze disconfort vecinătăţilor;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lastRenderedPageBreak/>
        <w:t xml:space="preserve">7) Să respecte regimul de lucru indicat în notificare;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8) Să utilizeze unitatea de comerț ambulant avizată, cu respectarea suprafeței notificate;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9) Să nu subînchirieze unitatea de comerț, să nu cesioneze schema de amplasare unui terț sau să nu se asocieze cu un terț în vederea folosirii în comun a unității de comerț respective.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10) Să elibereze amplasamentul ocupat la sfârşitul programului de activitate sau în termen de 24 de ore după încetarea activității de comerț. </w:t>
      </w:r>
    </w:p>
    <w:p w:rsidR="00827629" w:rsidRPr="00B14A4D" w:rsidRDefault="00827629" w:rsidP="00827629">
      <w:pPr>
        <w:ind w:firstLine="567"/>
        <w:jc w:val="center"/>
        <w:rPr>
          <w:rFonts w:ascii="Times New Roman" w:hAnsi="Times New Roman" w:cs="Times New Roman"/>
          <w:b/>
          <w:sz w:val="28"/>
          <w:lang w:val="en-US"/>
        </w:rPr>
      </w:pPr>
      <w:r w:rsidRPr="00B14A4D">
        <w:rPr>
          <w:rFonts w:ascii="Times New Roman" w:hAnsi="Times New Roman" w:cs="Times New Roman"/>
          <w:b/>
          <w:sz w:val="28"/>
          <w:lang w:val="en-US"/>
        </w:rPr>
        <w:t>VII. MODALITATEA DE ELIBERARE A SCHEMELOR DE AMPLASARE A UNITĂŢILOR DE COMERŢ AMBULANT MOBIL STRADAL</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27.</w:t>
      </w:r>
      <w:r w:rsidRPr="00B14A4D">
        <w:rPr>
          <w:rFonts w:ascii="Times New Roman" w:hAnsi="Times New Roman" w:cs="Times New Roman"/>
          <w:sz w:val="28"/>
          <w:lang w:val="en-US"/>
        </w:rPr>
        <w:t xml:space="preserve"> Notificarea privind inițierea activității de comerț pentru unitățile mobile de comerț ambulant se depune în modul stabilit în Capitolul II al Regulamentului de desfăşurare activităţii de comerţ în oraşul Ştefan Vodă, cu 15 zile lucrătoare înainte de inițierea activității.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28.</w:t>
      </w:r>
      <w:r w:rsidRPr="00B14A4D">
        <w:rPr>
          <w:rFonts w:ascii="Times New Roman" w:hAnsi="Times New Roman" w:cs="Times New Roman"/>
          <w:sz w:val="28"/>
          <w:lang w:val="en-US"/>
        </w:rPr>
        <w:t xml:space="preserve"> În termen de cel mult 15 zile lucrătoare de la data depunerii notificării: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1) Specialiştii vor examina fotografia și schiţa de proiect avizată cu soluţia cromatică şi parametrii unităţii comerciale;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2) În cazul încadrării unității în prevederile prezentelor Cerinţe, Primăria va elabora și elibera schema de amplasare a unității mobile, conform modelului expus în anexa nr._1_ al prezentelor Cerințe.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3) În cazul neîncadrării unității mobile în prevederile prezentelor Cerinţe, Primăria va elibera comerciantului un refuz cu argumentarea motivului.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4) În cazul stabilirii unor neconformităţi (pentru unității mobile existente) ce ţin de locul amplasării, aspectul exterior şi interior, reclamă, amenajarea terenului adiacent etc., se va înmâna actul de constatare a obiecţiilor. Schema va fi eliberată după înlăturarea acestora, confirmată în actul de constatare întocmit în cadrul verificării la fața locului.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5) În cazul neemiterii în termen a schemelor de amplasare, intervine aprobarea tacită, notificarea se consideră depusă, iar comerciantul poate începe activitatea la expirarea a 15 zile lucrătoare din data depunerii notificării.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29.</w:t>
      </w:r>
      <w:r w:rsidRPr="00B14A4D">
        <w:rPr>
          <w:rFonts w:ascii="Times New Roman" w:hAnsi="Times New Roman" w:cs="Times New Roman"/>
          <w:sz w:val="28"/>
          <w:lang w:val="en-US"/>
        </w:rPr>
        <w:t xml:space="preserve"> În schema de amplasare a unității mobile vor fi indicate locul amplasării, suprafaţa ocupată, suprafața de salubrizare și cu sintagma evacuării la prima solicitare a APL, conform anexei nr. 1 la prezentele Cerințe.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30.</w:t>
      </w:r>
      <w:r w:rsidRPr="00B14A4D">
        <w:rPr>
          <w:rFonts w:ascii="Times New Roman" w:hAnsi="Times New Roman" w:cs="Times New Roman"/>
          <w:sz w:val="28"/>
          <w:lang w:val="en-US"/>
        </w:rPr>
        <w:t xml:space="preserve"> Schemele de amplasare a unităților mobile se înregistrează în Registru de evidență, conform anexei nr. 2 la prezentele Cerințe.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31.</w:t>
      </w:r>
      <w:r w:rsidRPr="00B14A4D">
        <w:rPr>
          <w:rFonts w:ascii="Times New Roman" w:hAnsi="Times New Roman" w:cs="Times New Roman"/>
          <w:sz w:val="28"/>
          <w:lang w:val="en-US"/>
        </w:rPr>
        <w:t xml:space="preserve"> Beneficiarul va amplasa unitatea mobilă în locul indicat.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32.</w:t>
      </w:r>
      <w:r w:rsidRPr="00B14A4D">
        <w:rPr>
          <w:rFonts w:ascii="Times New Roman" w:hAnsi="Times New Roman" w:cs="Times New Roman"/>
          <w:sz w:val="28"/>
          <w:lang w:val="en-US"/>
        </w:rPr>
        <w:t xml:space="preserve"> Termenul de valabilitate a schemei pentru amplasarea unității mobile va fi pe perioada de activitate a acesteia.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lastRenderedPageBreak/>
        <w:t>33.</w:t>
      </w:r>
      <w:r w:rsidRPr="00B14A4D">
        <w:rPr>
          <w:rFonts w:ascii="Times New Roman" w:hAnsi="Times New Roman" w:cs="Times New Roman"/>
          <w:sz w:val="28"/>
          <w:lang w:val="en-US"/>
        </w:rPr>
        <w:t xml:space="preserve"> Pentru unității mobile amplasate pe teritoriul pieţelor comerciale schema de amplasare se eliberează de către administraţia pieţei în baza și conform planului general al pieţei, aprobat în modul stabilit.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34.</w:t>
      </w:r>
      <w:r w:rsidRPr="00B14A4D">
        <w:rPr>
          <w:rFonts w:ascii="Times New Roman" w:hAnsi="Times New Roman" w:cs="Times New Roman"/>
          <w:sz w:val="28"/>
          <w:lang w:val="en-US"/>
        </w:rPr>
        <w:t xml:space="preserve"> Activitățile de comerț în cadrul târgurilor, iarmaroacelor, manifestărilor culturale, turistice, sportive și a altor evenimente similare se pot desfășura doar pe durata acestor evenimente, stabilite conform Regulamentului de desfășurare a activității de comerț, prin decizia Consiliului orăşenesc Ştefan Vodă sau prin dispoziția primarului după caz.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35.</w:t>
      </w:r>
      <w:r w:rsidRPr="00B14A4D">
        <w:rPr>
          <w:rFonts w:ascii="Times New Roman" w:hAnsi="Times New Roman" w:cs="Times New Roman"/>
          <w:sz w:val="28"/>
          <w:lang w:val="en-US"/>
        </w:rPr>
        <w:t xml:space="preserve"> Pentru desfășurarea activităților recreative și distractive: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1) Evenimentele organizate pe teritoriul întreprinderilor, instituţiilor şi organizaţiilor, se coordonează suplimentar cu administraţia acestora.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2) Agentul economic – persoana juridică poate notifica desfășurarea activităţii comerciale mobile în mai multe locuri de comerț;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3) Agentul economic-persoană fizică independentă va putea notifica desfășurarea activităţii comerciale mobile doar într-un singur loc de comerț.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36.</w:t>
      </w:r>
      <w:r w:rsidRPr="00B14A4D">
        <w:rPr>
          <w:rFonts w:ascii="Times New Roman" w:hAnsi="Times New Roman" w:cs="Times New Roman"/>
          <w:sz w:val="28"/>
          <w:lang w:val="en-US"/>
        </w:rPr>
        <w:t xml:space="preserve"> Activităţile ocazionale (sărbători religioase, populare, iarmaroace, târguri etc.), de agrement (parcuri cu distracţii, circuri, menajerii etc.), cu caracter social sau public (Hramul oraşului, Ziua Vinului, distribuirea de pliante, evenimente social - sportive etc.) cu caracter cultural (festivaluri, concerte etc.) se notifică și se desfășoară în condițiile stabilite de dispoziţia primarului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1) Comerțul stradal sezonier (cu produse agricole autohtone) se desfășoară în condițiile stabilite în dispoziţia primarului.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2) În cadrul târgurilor vor putea participa producătorii autohtoni de produse agroalimentare, care vor comercializa din autospeciale amenajate corespunzător tipului produselor comercializate, reieșind din cerințele și condițiile sanitare privind siguranța alimentelor.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3) La stabilirea amplasamentelor pentru organizarea târgurilor se va ține cont de infrastructura sectorului, distanța până la piețele agroalimentare staționare, edificii culturale, de cult etc.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37.</w:t>
      </w:r>
      <w:r w:rsidRPr="00B14A4D">
        <w:rPr>
          <w:rFonts w:ascii="Times New Roman" w:hAnsi="Times New Roman" w:cs="Times New Roman"/>
          <w:sz w:val="28"/>
          <w:lang w:val="en-US"/>
        </w:rPr>
        <w:t xml:space="preserve"> În cazul activităților ocazionale organizate în baza dispoziției primarului, în baza schemei de amplasare și actelor depuse, Primăria  va elibera autorizații de funcționare a unităților de comerț ambulant pe perioada de desfășurare a evenimentului, manifestației etc., cu indicarea în mod obligatoriu: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 sortimentului mărfurilor comercializate sau serviciilor prestate;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 orarului de lucru al unității;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 condițiilor de desfășurare a comerțului.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38.</w:t>
      </w:r>
      <w:r w:rsidRPr="00B14A4D">
        <w:rPr>
          <w:rFonts w:ascii="Times New Roman" w:hAnsi="Times New Roman" w:cs="Times New Roman"/>
          <w:sz w:val="28"/>
          <w:lang w:val="en-US"/>
        </w:rPr>
        <w:t xml:space="preserve"> În cazul organizării comerțului ambulant în cadrul manifestațiilor desfășurate în Piața Libertăţii şi Parcului “Mihai Eminescu”, în baza dispoziției primarului și conform </w:t>
      </w:r>
      <w:r w:rsidRPr="00B14A4D">
        <w:rPr>
          <w:rFonts w:ascii="Times New Roman" w:hAnsi="Times New Roman" w:cs="Times New Roman"/>
          <w:sz w:val="28"/>
          <w:lang w:val="en-US"/>
        </w:rPr>
        <w:lastRenderedPageBreak/>
        <w:t xml:space="preserve">schemei de amenajare a evenimentului, Primăria va elibera autorizații de funcționare a unităților de comerț ambulant pe perioada de desfășurare a evenimentului. </w:t>
      </w:r>
    </w:p>
    <w:p w:rsidR="00827629" w:rsidRPr="00B14A4D" w:rsidRDefault="00827629" w:rsidP="00827629">
      <w:pPr>
        <w:ind w:firstLine="567"/>
        <w:jc w:val="center"/>
        <w:rPr>
          <w:rFonts w:ascii="Times New Roman" w:hAnsi="Times New Roman" w:cs="Times New Roman"/>
          <w:b/>
          <w:sz w:val="28"/>
          <w:lang w:val="en-US"/>
        </w:rPr>
      </w:pPr>
      <w:r w:rsidRPr="00B14A4D">
        <w:rPr>
          <w:rFonts w:ascii="Times New Roman" w:hAnsi="Times New Roman" w:cs="Times New Roman"/>
          <w:b/>
          <w:sz w:val="28"/>
          <w:lang w:val="en-US"/>
        </w:rPr>
        <w:t>Capitolul VIII. VERIFICAREA FUNCŢIONĂRII UNITĂŢILOR COMERCIALE AMBULANTE MOBILE STRADALE</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39.</w:t>
      </w:r>
      <w:r w:rsidRPr="00B14A4D">
        <w:rPr>
          <w:rFonts w:ascii="Times New Roman" w:hAnsi="Times New Roman" w:cs="Times New Roman"/>
          <w:sz w:val="28"/>
          <w:lang w:val="en-US"/>
        </w:rPr>
        <w:t xml:space="preserve"> Verificarea respectării prezentelor Cerințe şi actelor normative în vigoare de către comercianții ce desfășoară comerț prin intermediul unităţile comerciale mobile se execută în limitele împuternicirilor şi competenţei funcţionarilor Primăriei precum şi de organele de control.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40.</w:t>
      </w:r>
      <w:r w:rsidRPr="00B14A4D">
        <w:rPr>
          <w:rFonts w:ascii="Times New Roman" w:hAnsi="Times New Roman" w:cs="Times New Roman"/>
          <w:sz w:val="28"/>
          <w:lang w:val="en-US"/>
        </w:rPr>
        <w:t xml:space="preserve"> Agenţii activităţii comerciale care practică comerţul ambulant sunt obligaţi să permită reprezentanţilor organelor menţionate efectuarea verificării.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41.</w:t>
      </w:r>
      <w:r w:rsidRPr="00B14A4D">
        <w:rPr>
          <w:rFonts w:ascii="Times New Roman" w:hAnsi="Times New Roman" w:cs="Times New Roman"/>
          <w:sz w:val="28"/>
          <w:lang w:val="en-US"/>
        </w:rPr>
        <w:t xml:space="preserve"> Modalitatea de efectuare a verificării unităţilor comerciale stradale.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1) Verificarea unităţilor comerciale ambulante notificate se efectuează în următoarele cazuri: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a) sesizării din partea organelor de control privind încălcarea condiţiilor de funcţionare specificate în notificare;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b) nerespectarea condiţiilor de funcţionare conform prevederilor prezentelor Cerințe.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c) verificarea nivelului de îndeplinire a măsurilor privind lichidarea încălcărilor depistate anterior;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d) depunerea de reclamaţii din partea consumatorilor;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e) verificări planificate și inopinate.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2) Rezultatele verificării se fixează în actul de verificare, care se întocmeşte în două exemplare unul pentru a fi înmânat comerciantului.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3) Încălcările depistate în urma verificării se fixează în procesul-verbal privind contravențiile administrative, care se examinează în modul stabilit de Comisiile administrative sau în actul de verificare în care se indică neconformitățile depistate, măsurile și termenul de înlăturare a acestora (după caz).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sz w:val="28"/>
          <w:lang w:val="en-US"/>
        </w:rPr>
        <w:t xml:space="preserve">4) Comerciantul este obligat să prezinte, în termenul stabilit informaţia, privind înlăturarea încălcărilor. Funcţionarii verifică la faţa locului eliminarea încălcărilor depistate anterior, întocmind repetat un act de verificare.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42.</w:t>
      </w:r>
      <w:r w:rsidRPr="00B14A4D">
        <w:rPr>
          <w:rFonts w:ascii="Times New Roman" w:hAnsi="Times New Roman" w:cs="Times New Roman"/>
          <w:sz w:val="28"/>
          <w:lang w:val="en-US"/>
        </w:rPr>
        <w:t xml:space="preserve"> Comercianții poartă răspundere pentru încălcarea Regulilor de funcționare a rețelei de comerț ambulant, Regulilor specifice de desfăşurare a comerţului cu amănuntul, precum şi a prevederilor prezentelor Cerințe în conformitate cu legislaţia în vigoare. </w:t>
      </w:r>
    </w:p>
    <w:p w:rsidR="00827629" w:rsidRPr="00B14A4D" w:rsidRDefault="00827629" w:rsidP="00827629">
      <w:pPr>
        <w:ind w:firstLine="567"/>
        <w:jc w:val="both"/>
        <w:rPr>
          <w:rFonts w:ascii="Times New Roman" w:hAnsi="Times New Roman" w:cs="Times New Roman"/>
          <w:sz w:val="28"/>
          <w:lang w:val="en-US"/>
        </w:rPr>
      </w:pPr>
      <w:r w:rsidRPr="00B14A4D">
        <w:rPr>
          <w:rFonts w:ascii="Times New Roman" w:hAnsi="Times New Roman" w:cs="Times New Roman"/>
          <w:b/>
          <w:sz w:val="28"/>
          <w:lang w:val="en-US"/>
        </w:rPr>
        <w:t>43.</w:t>
      </w:r>
      <w:r w:rsidRPr="00B14A4D">
        <w:rPr>
          <w:rFonts w:ascii="Times New Roman" w:hAnsi="Times New Roman" w:cs="Times New Roman"/>
          <w:sz w:val="28"/>
          <w:lang w:val="en-US"/>
        </w:rPr>
        <w:t xml:space="preserve"> Demontarea și evacuarea, inclusiv forțată, a unităților mobile de orice tip, amplasate ilegal pe domeniul public, lichidarea activității comerțului ambulant, desfășurate cu încălcarea legislației și prezentelor Cerințe se efectuează în baza dispoziției primarului. </w:t>
      </w:r>
    </w:p>
    <w:p w:rsidR="00F103BF" w:rsidRDefault="00F103BF" w:rsidP="00972A59">
      <w:pPr>
        <w:shd w:val="clear" w:color="auto" w:fill="FFFFFF"/>
        <w:spacing w:after="0" w:line="240" w:lineRule="auto"/>
        <w:ind w:firstLine="284"/>
        <w:jc w:val="right"/>
        <w:rPr>
          <w:rFonts w:ascii="Times New Roman" w:eastAsia="Times New Roman" w:hAnsi="Times New Roman" w:cs="Times New Roman"/>
          <w:bCs/>
          <w:sz w:val="24"/>
          <w:szCs w:val="28"/>
          <w:lang w:val="en-US" w:eastAsia="ru-RU"/>
        </w:rPr>
      </w:pPr>
    </w:p>
    <w:p w:rsidR="00B57363" w:rsidRDefault="00B57363" w:rsidP="00B57363">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r>
        <w:rPr>
          <w:rFonts w:ascii="Times New Roman" w:eastAsia="Times New Roman" w:hAnsi="Times New Roman" w:cs="Times New Roman"/>
          <w:bCs/>
          <w:sz w:val="24"/>
          <w:szCs w:val="28"/>
          <w:lang w:val="en-US" w:eastAsia="ru-RU"/>
        </w:rPr>
        <w:lastRenderedPageBreak/>
        <w:t xml:space="preserve"> Anexă nr. </w:t>
      </w:r>
      <w:r w:rsidR="00042E09">
        <w:rPr>
          <w:rFonts w:ascii="Times New Roman" w:eastAsia="Times New Roman" w:hAnsi="Times New Roman" w:cs="Times New Roman"/>
          <w:bCs/>
          <w:sz w:val="24"/>
          <w:szCs w:val="28"/>
          <w:lang w:val="en-US" w:eastAsia="ru-RU"/>
        </w:rPr>
        <w:t>2</w:t>
      </w:r>
      <w:r w:rsidRPr="00D44418">
        <w:rPr>
          <w:rFonts w:ascii="Times New Roman" w:eastAsia="Times New Roman" w:hAnsi="Times New Roman" w:cs="Times New Roman"/>
          <w:bCs/>
          <w:sz w:val="24"/>
          <w:szCs w:val="28"/>
          <w:lang w:val="en-US" w:eastAsia="ru-RU"/>
        </w:rPr>
        <w:t xml:space="preserve"> </w:t>
      </w:r>
      <w:r>
        <w:rPr>
          <w:rFonts w:ascii="Times New Roman" w:eastAsia="Times New Roman" w:hAnsi="Times New Roman" w:cs="Times New Roman"/>
          <w:bCs/>
          <w:sz w:val="24"/>
          <w:szCs w:val="28"/>
          <w:lang w:val="en-US" w:eastAsia="ru-RU"/>
        </w:rPr>
        <w:t>la</w:t>
      </w:r>
      <w:r w:rsidRPr="00D44418">
        <w:rPr>
          <w:rFonts w:ascii="Times New Roman" w:eastAsia="Times New Roman" w:hAnsi="Times New Roman" w:cs="Times New Roman"/>
          <w:bCs/>
          <w:sz w:val="24"/>
          <w:szCs w:val="28"/>
          <w:lang w:val="en-US" w:eastAsia="ru-RU"/>
        </w:rPr>
        <w:t xml:space="preserve"> </w:t>
      </w:r>
      <w:r w:rsidRPr="00D44418">
        <w:rPr>
          <w:rFonts w:ascii="Times New Roman" w:eastAsia="Times New Roman" w:hAnsi="Times New Roman" w:cs="Times New Roman"/>
          <w:bCs/>
          <w:sz w:val="24"/>
          <w:szCs w:val="28"/>
          <w:lang w:val="ro-RO" w:eastAsia="ru-RU"/>
        </w:rPr>
        <w:t>regulamentul</w:t>
      </w:r>
      <w:r w:rsidRPr="00D44418">
        <w:rPr>
          <w:rFonts w:ascii="Times New Roman" w:eastAsia="Times New Roman" w:hAnsi="Times New Roman" w:cs="Times New Roman"/>
          <w:bCs/>
          <w:sz w:val="24"/>
          <w:szCs w:val="28"/>
          <w:lang w:val="en-US" w:eastAsia="ru-RU"/>
        </w:rPr>
        <w:t xml:space="preserve"> privind </w:t>
      </w:r>
    </w:p>
    <w:p w:rsidR="00B57363" w:rsidRDefault="00B57363" w:rsidP="00B57363">
      <w:pPr>
        <w:shd w:val="clear" w:color="auto" w:fill="FFFFFF"/>
        <w:spacing w:after="0" w:line="240" w:lineRule="auto"/>
        <w:ind w:left="709" w:firstLine="3686"/>
        <w:jc w:val="both"/>
        <w:rPr>
          <w:rFonts w:ascii="Times New Roman" w:hAnsi="Times New Roman" w:cs="Times New Roman"/>
          <w:sz w:val="24"/>
          <w:szCs w:val="28"/>
          <w:lang w:val="ro-RO"/>
        </w:rPr>
      </w:pPr>
      <w:r w:rsidRPr="00D44418">
        <w:rPr>
          <w:rFonts w:ascii="Times New Roman" w:eastAsia="Times New Roman" w:hAnsi="Times New Roman" w:cs="Times New Roman"/>
          <w:bCs/>
          <w:sz w:val="24"/>
          <w:szCs w:val="28"/>
          <w:lang w:val="en-US" w:eastAsia="ru-RU"/>
        </w:rPr>
        <w:t>desfășurarea activităţii de comerț în oraşul Ştefan Vodă.</w:t>
      </w:r>
      <w:r w:rsidRPr="00D44418">
        <w:rPr>
          <w:rFonts w:ascii="Times New Roman" w:hAnsi="Times New Roman" w:cs="Times New Roman"/>
          <w:sz w:val="24"/>
          <w:szCs w:val="28"/>
          <w:lang w:val="ro-RO"/>
        </w:rPr>
        <w:t xml:space="preserve"> </w:t>
      </w:r>
    </w:p>
    <w:p w:rsidR="00BF598D" w:rsidRPr="00B57363" w:rsidRDefault="00BF598D" w:rsidP="00972A59">
      <w:pPr>
        <w:shd w:val="clear" w:color="auto" w:fill="FFFFFF"/>
        <w:spacing w:after="0" w:line="240" w:lineRule="auto"/>
        <w:ind w:firstLine="284"/>
        <w:jc w:val="right"/>
        <w:rPr>
          <w:rFonts w:ascii="Times New Roman" w:eastAsia="Times New Roman" w:hAnsi="Times New Roman" w:cs="Times New Roman"/>
          <w:bCs/>
          <w:sz w:val="24"/>
          <w:szCs w:val="28"/>
          <w:lang w:val="ro-RO" w:eastAsia="ru-RU"/>
        </w:rPr>
      </w:pP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REGULI SPECIFICE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de desfăşurare a comerţului în pieţe</w:t>
      </w:r>
      <w:r w:rsidR="00B57363">
        <w:rPr>
          <w:rFonts w:ascii="Times New Roman" w:eastAsia="Times New Roman" w:hAnsi="Times New Roman" w:cs="Times New Roman"/>
          <w:b/>
          <w:bCs/>
          <w:sz w:val="28"/>
          <w:szCs w:val="28"/>
          <w:lang w:val="en-US" w:eastAsia="ru-RU"/>
        </w:rPr>
        <w:t xml:space="preserve"> în raza oraşului Ştefan Vodă</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 DISPOZIŢII GENERALE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1. </w:t>
      </w:r>
      <w:r w:rsidRPr="006F7863">
        <w:rPr>
          <w:rFonts w:ascii="Times New Roman" w:eastAsia="Times New Roman" w:hAnsi="Times New Roman" w:cs="Times New Roman"/>
          <w:sz w:val="28"/>
          <w:szCs w:val="28"/>
          <w:lang w:val="en-US" w:eastAsia="ru-RU"/>
        </w:rPr>
        <w:t>Prezentele Reguli specifice stabilesc modul de creare și organizare a activităţii pieței, tipurile de piețe, cerințele sanitare, restricţii de comerț în piețe, drepturile și obligaţiile administratorului pieţei, drepturile și obligaţiile comercianților, regulamentul-cadru al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Pr="006F7863">
        <w:rPr>
          <w:rFonts w:ascii="Times New Roman" w:eastAsia="Times New Roman" w:hAnsi="Times New Roman" w:cs="Times New Roman"/>
          <w:sz w:val="28"/>
          <w:szCs w:val="28"/>
          <w:lang w:val="en-US" w:eastAsia="ru-RU"/>
        </w:rPr>
        <w:t> Prezentele Reguli specifice se aplică tuturor pieţelor, indiferent de tipul lor, forma de proprietate şi forma organizatorico-juridică.</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 CREAREA ȘI ORGANIZAREA ACTIVITĂȚII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3. </w:t>
      </w:r>
      <w:r w:rsidRPr="006F7863">
        <w:rPr>
          <w:rFonts w:ascii="Times New Roman" w:eastAsia="Times New Roman" w:hAnsi="Times New Roman" w:cs="Times New Roman"/>
          <w:sz w:val="28"/>
          <w:szCs w:val="28"/>
          <w:lang w:val="en-US" w:eastAsia="ru-RU"/>
        </w:rPr>
        <w:t xml:space="preserve">Informația privind inițierea procedurii de creare a pieței este făcută publică prin plasare pe pagina web oficială </w:t>
      </w:r>
      <w:r w:rsidR="00141513">
        <w:rPr>
          <w:rFonts w:ascii="Times New Roman" w:eastAsia="Times New Roman" w:hAnsi="Times New Roman" w:cs="Times New Roman"/>
          <w:sz w:val="28"/>
          <w:szCs w:val="28"/>
          <w:lang w:val="en-US" w:eastAsia="ru-RU"/>
        </w:rPr>
        <w:t>şi la un loc vizibil în sediul P</w:t>
      </w:r>
      <w:r w:rsidRPr="006F7863">
        <w:rPr>
          <w:rFonts w:ascii="Times New Roman" w:eastAsia="Times New Roman" w:hAnsi="Times New Roman" w:cs="Times New Roman"/>
          <w:sz w:val="28"/>
          <w:szCs w:val="28"/>
          <w:lang w:val="en-US" w:eastAsia="ru-RU"/>
        </w:rPr>
        <w:t>rimăriei.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w:t>
      </w:r>
      <w:r w:rsidRPr="006F7863">
        <w:rPr>
          <w:rFonts w:ascii="Times New Roman" w:eastAsia="Times New Roman" w:hAnsi="Times New Roman" w:cs="Times New Roman"/>
          <w:sz w:val="28"/>
          <w:szCs w:val="28"/>
          <w:lang w:val="en-US" w:eastAsia="ru-RU"/>
        </w:rPr>
        <w:t> Pia</w:t>
      </w:r>
      <w:r w:rsidR="00141513">
        <w:rPr>
          <w:rFonts w:ascii="Times New Roman" w:eastAsia="Times New Roman" w:hAnsi="Times New Roman" w:cs="Times New Roman"/>
          <w:sz w:val="28"/>
          <w:szCs w:val="28"/>
          <w:lang w:val="en-US" w:eastAsia="ru-RU"/>
        </w:rPr>
        <w:t>ța se creează în baza deciziei C</w:t>
      </w:r>
      <w:r w:rsidRPr="006F7863">
        <w:rPr>
          <w:rFonts w:ascii="Times New Roman" w:eastAsia="Times New Roman" w:hAnsi="Times New Roman" w:cs="Times New Roman"/>
          <w:sz w:val="28"/>
          <w:szCs w:val="28"/>
          <w:lang w:val="en-US" w:eastAsia="ru-RU"/>
        </w:rPr>
        <w:t xml:space="preserve">onsiliului </w:t>
      </w:r>
      <w:r w:rsidR="00141513">
        <w:rPr>
          <w:rFonts w:ascii="Times New Roman" w:eastAsia="Times New Roman" w:hAnsi="Times New Roman" w:cs="Times New Roman"/>
          <w:sz w:val="28"/>
          <w:szCs w:val="28"/>
          <w:lang w:val="en-US" w:eastAsia="ru-RU"/>
        </w:rPr>
        <w:t>orăşenesc Ştefan Vodă</w:t>
      </w:r>
      <w:r w:rsidRPr="006F7863">
        <w:rPr>
          <w:rFonts w:ascii="Times New Roman" w:eastAsia="Times New Roman" w:hAnsi="Times New Roman" w:cs="Times New Roman"/>
          <w:sz w:val="28"/>
          <w:szCs w:val="28"/>
          <w:lang w:val="en-US" w:eastAsia="ru-RU"/>
        </w:rPr>
        <w: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w:t>
      </w:r>
      <w:r w:rsidRPr="006F7863">
        <w:rPr>
          <w:rFonts w:ascii="Times New Roman" w:eastAsia="Times New Roman" w:hAnsi="Times New Roman" w:cs="Times New Roman"/>
          <w:sz w:val="28"/>
          <w:szCs w:val="28"/>
          <w:lang w:val="en-US" w:eastAsia="ru-RU"/>
        </w:rPr>
        <w:t> Piaţa este o zonă special amenajată, în care se comercializează preponderent produse agricole, produse alimentare şi nealimentare, precum şi se prestează servicii prin intermediul unităţilor comerciale amplasate în perimetrul acesteia.</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w:t>
      </w:r>
      <w:r w:rsidRPr="006F7863">
        <w:rPr>
          <w:rFonts w:ascii="Times New Roman" w:eastAsia="Times New Roman" w:hAnsi="Times New Roman" w:cs="Times New Roman"/>
          <w:sz w:val="28"/>
          <w:szCs w:val="28"/>
          <w:lang w:val="en-US" w:eastAsia="ru-RU"/>
        </w:rPr>
        <w:t> Proiectarea, construcția, reconstrucția și reparația capitală a pieţelor, a structurilor și a construcțiilor amplasate în piață se efectuează conform legislației din domeniul construcțiilor, ținând cont de prevederile Regulamentului de</w:t>
      </w:r>
      <w:r w:rsidR="000F7873">
        <w:rPr>
          <w:rFonts w:ascii="Times New Roman" w:eastAsia="Times New Roman" w:hAnsi="Times New Roman" w:cs="Times New Roman"/>
          <w:sz w:val="28"/>
          <w:szCs w:val="28"/>
          <w:lang w:val="en-US" w:eastAsia="ru-RU"/>
        </w:rPr>
        <w:t>sfăşurării activităţii de</w:t>
      </w:r>
      <w:r w:rsidRPr="006F7863">
        <w:rPr>
          <w:rFonts w:ascii="Times New Roman" w:eastAsia="Times New Roman" w:hAnsi="Times New Roman" w:cs="Times New Roman"/>
          <w:sz w:val="28"/>
          <w:szCs w:val="28"/>
          <w:lang w:val="en-US" w:eastAsia="ru-RU"/>
        </w:rPr>
        <w:t xml:space="preserve"> comerț </w:t>
      </w:r>
      <w:r w:rsidR="000F7873">
        <w:rPr>
          <w:rFonts w:ascii="Times New Roman" w:eastAsia="Times New Roman" w:hAnsi="Times New Roman" w:cs="Times New Roman"/>
          <w:sz w:val="28"/>
          <w:szCs w:val="28"/>
          <w:lang w:val="en-US" w:eastAsia="ru-RU"/>
        </w:rPr>
        <w:t>în oraşul Ştefan Vodă</w:t>
      </w:r>
      <w:r w:rsidRPr="006F7863">
        <w:rPr>
          <w:rFonts w:ascii="Times New Roman" w:eastAsia="Times New Roman" w:hAnsi="Times New Roman" w:cs="Times New Roman"/>
          <w:sz w:val="28"/>
          <w:szCs w:val="28"/>
          <w:lang w:val="en-US" w:eastAsia="ru-RU"/>
        </w:rPr>
        <w: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w:t>
      </w:r>
      <w:r w:rsidRPr="006F7863">
        <w:rPr>
          <w:rFonts w:ascii="Times New Roman" w:eastAsia="Times New Roman" w:hAnsi="Times New Roman" w:cs="Times New Roman"/>
          <w:sz w:val="28"/>
          <w:szCs w:val="28"/>
          <w:lang w:val="en-US" w:eastAsia="ru-RU"/>
        </w:rPr>
        <w:t> Piața se creează (proiectează) astfel încât să asigure condiţii adecvate pentru circulația consumatorilor şi a mărfurilor, amplasarea unităților comerciale, a zonelor de parcare și a unităților sanitare corespunzător fluxului de consumatori și mărfuri.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8. </w:t>
      </w:r>
      <w:r w:rsidRPr="006F7863">
        <w:rPr>
          <w:rFonts w:ascii="Times New Roman" w:eastAsia="Times New Roman" w:hAnsi="Times New Roman" w:cs="Times New Roman"/>
          <w:sz w:val="28"/>
          <w:szCs w:val="28"/>
          <w:lang w:val="en-US" w:eastAsia="ru-RU"/>
        </w:rPr>
        <w:t>În încăperile și pe teritoriul pieţei, în funcție de tipul acesteia, trebuie să fie prevăzute robinete cu apă potabilă, lavoare, spălătorii pentru inventarul comercial, fructe și legume.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w:t>
      </w:r>
      <w:r w:rsidRPr="006F7863">
        <w:rPr>
          <w:rFonts w:ascii="Times New Roman" w:eastAsia="Times New Roman" w:hAnsi="Times New Roman" w:cs="Times New Roman"/>
          <w:sz w:val="28"/>
          <w:szCs w:val="28"/>
          <w:lang w:val="en-US" w:eastAsia="ru-RU"/>
        </w:rPr>
        <w:t> Pe teritoriul pieței se organizează în mod obligatoriu cel puțin un bloc sanitar (veceu) pentru consumatori, pentru ale cărui servicii nu se percepe taxă.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w:t>
      </w:r>
      <w:r w:rsidRPr="006F7863">
        <w:rPr>
          <w:rFonts w:ascii="Times New Roman" w:eastAsia="Times New Roman" w:hAnsi="Times New Roman" w:cs="Times New Roman"/>
          <w:sz w:val="28"/>
          <w:szCs w:val="28"/>
          <w:lang w:val="en-US" w:eastAsia="ru-RU"/>
        </w:rPr>
        <w:t> La intrarea în piaţă trebuie să fie afişată denumirea firmei (a întreprinderii), informația privind sediul, datele de contact ale întreprinderii care gestionează piața și programul de activitate al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w:t>
      </w:r>
      <w:r w:rsidRPr="006F7863">
        <w:rPr>
          <w:rFonts w:ascii="Times New Roman" w:eastAsia="Times New Roman" w:hAnsi="Times New Roman" w:cs="Times New Roman"/>
          <w:sz w:val="28"/>
          <w:szCs w:val="28"/>
          <w:lang w:val="en-US" w:eastAsia="ru-RU"/>
        </w:rPr>
        <w:t> Programul de activitate al pieţei îl stabileşte administratorul pieţei cu notificarea administraţiei publice locale.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w:t>
      </w:r>
      <w:r w:rsidRPr="006F7863">
        <w:rPr>
          <w:rFonts w:ascii="Times New Roman" w:eastAsia="Times New Roman" w:hAnsi="Times New Roman" w:cs="Times New Roman"/>
          <w:sz w:val="28"/>
          <w:szCs w:val="28"/>
          <w:lang w:val="en-US" w:eastAsia="ru-RU"/>
        </w:rPr>
        <w:t> Programul de activitate al unităților comerciale amplasate pe teritoriul pieței care nu au o intrare/ieșire separată de pe teritoriul pieței se stabilește în limitele programului de activitate al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13.</w:t>
      </w:r>
      <w:r w:rsidRPr="006F7863">
        <w:rPr>
          <w:rFonts w:ascii="Times New Roman" w:eastAsia="Times New Roman" w:hAnsi="Times New Roman" w:cs="Times New Roman"/>
          <w:sz w:val="28"/>
          <w:szCs w:val="28"/>
          <w:lang w:val="en-US" w:eastAsia="ru-RU"/>
        </w:rPr>
        <w:t> Amplasarea/distribuirea unităților comerciale se efectuează ţinând cont de zonele de comerț, respectarea regulilor sanitaro-igienice şi antiincendiare, a normelor de învecinare a mărfurilor, precum şi de asigurare a circulaţiei libere a cumpărătorilor, a mărfurilor și a comercianților în piaţă.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14.</w:t>
      </w:r>
      <w:r w:rsidRPr="006F7863">
        <w:rPr>
          <w:rFonts w:ascii="Times New Roman" w:eastAsia="Times New Roman" w:hAnsi="Times New Roman" w:cs="Times New Roman"/>
          <w:sz w:val="28"/>
          <w:szCs w:val="28"/>
          <w:lang w:val="en-US" w:eastAsia="ru-RU"/>
        </w:rPr>
        <w:t> Unitățile comerciale ambulante ori spațiile/suprafețele pentru</w:t>
      </w:r>
      <w:r w:rsidR="000F7873">
        <w:rPr>
          <w:rFonts w:ascii="Times New Roman" w:eastAsia="Times New Roman" w:hAnsi="Times New Roman" w:cs="Times New Roman"/>
          <w:sz w:val="28"/>
          <w:szCs w:val="28"/>
          <w:lang w:val="en-US" w:eastAsia="ru-RU"/>
        </w:rPr>
        <w:t xml:space="preserve"> </w:t>
      </w:r>
      <w:r w:rsidRPr="006F7863">
        <w:rPr>
          <w:rFonts w:ascii="Times New Roman" w:eastAsia="Times New Roman" w:hAnsi="Times New Roman" w:cs="Times New Roman"/>
          <w:sz w:val="28"/>
          <w:szCs w:val="28"/>
          <w:lang w:val="en-US" w:eastAsia="ru-RU"/>
        </w:rPr>
        <w:t>instalarea/amplasarea acestora se atribuie</w:t>
      </w:r>
      <w:r w:rsidR="000F7873">
        <w:rPr>
          <w:rFonts w:ascii="Times New Roman" w:eastAsia="Times New Roman" w:hAnsi="Times New Roman" w:cs="Times New Roman"/>
          <w:sz w:val="28"/>
          <w:szCs w:val="28"/>
          <w:lang w:val="en-US" w:eastAsia="ru-RU"/>
        </w:rPr>
        <w:t xml:space="preserve"> </w:t>
      </w:r>
      <w:r w:rsidRPr="006F7863">
        <w:rPr>
          <w:rFonts w:ascii="Times New Roman" w:eastAsia="Times New Roman" w:hAnsi="Times New Roman" w:cs="Times New Roman"/>
          <w:sz w:val="28"/>
          <w:szCs w:val="28"/>
          <w:lang w:val="en-US" w:eastAsia="ru-RU"/>
        </w:rPr>
        <w:t>în mod prioritar persoanelor și în condițiile stabilite de prevederile art.12 alin.(5) și art.12</w:t>
      </w:r>
      <w:r w:rsidRPr="006F7863">
        <w:rPr>
          <w:rFonts w:ascii="Times New Roman" w:eastAsia="Times New Roman" w:hAnsi="Times New Roman" w:cs="Times New Roman"/>
          <w:sz w:val="28"/>
          <w:szCs w:val="28"/>
          <w:vertAlign w:val="superscript"/>
          <w:lang w:val="en-US" w:eastAsia="ru-RU"/>
        </w:rPr>
        <w:t>1</w:t>
      </w:r>
      <w:r w:rsidRPr="006F7863">
        <w:rPr>
          <w:rFonts w:ascii="Times New Roman" w:eastAsia="Times New Roman" w:hAnsi="Times New Roman" w:cs="Times New Roman"/>
          <w:sz w:val="28"/>
          <w:szCs w:val="28"/>
          <w:lang w:val="en-US" w:eastAsia="ru-RU"/>
        </w:rPr>
        <w:t xml:space="preserve"> din Legea nr. 231/2010 cu privire la comerțul interior, în baza principiului „primul venit, primul servit”. Încheierea contractului de locațiune cu </w:t>
      </w:r>
      <w:r w:rsidRPr="006F7863">
        <w:rPr>
          <w:rFonts w:ascii="Times New Roman" w:eastAsia="Times New Roman" w:hAnsi="Times New Roman" w:cs="Times New Roman"/>
          <w:sz w:val="28"/>
          <w:szCs w:val="28"/>
          <w:lang w:val="en-US" w:eastAsia="ru-RU"/>
        </w:rPr>
        <w:lastRenderedPageBreak/>
        <w:t>administratorul pieței, precum și instalarea unității comerciale propriu-zise nu constituie temei legal de desfășurare a activității de comerț.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15.</w:t>
      </w:r>
      <w:r w:rsidRPr="006F7863">
        <w:rPr>
          <w:rFonts w:ascii="Times New Roman" w:eastAsia="Times New Roman" w:hAnsi="Times New Roman" w:cs="Times New Roman"/>
          <w:sz w:val="28"/>
          <w:szCs w:val="28"/>
          <w:lang w:val="en-US" w:eastAsia="ru-RU"/>
        </w:rPr>
        <w:t> Administratorul pieței poate stabili plăți pentru amplasarea/repartizarea unităților comerciale și tarife pentru serviciile pieței. Se interzice perceperea plății pentru accesul în piaţă.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16.</w:t>
      </w:r>
      <w:r w:rsidRPr="006F7863">
        <w:rPr>
          <w:rFonts w:ascii="Times New Roman" w:eastAsia="Times New Roman" w:hAnsi="Times New Roman" w:cs="Times New Roman"/>
          <w:sz w:val="28"/>
          <w:szCs w:val="28"/>
          <w:lang w:val="en-US" w:eastAsia="ru-RU"/>
        </w:rPr>
        <w:t> Lista plăților și a tarifelor pentru serviciile prestate se face publică în conformitate cu pct. 20.</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17.</w:t>
      </w:r>
      <w:r w:rsidRPr="006F7863">
        <w:rPr>
          <w:rFonts w:ascii="Times New Roman" w:eastAsia="Times New Roman" w:hAnsi="Times New Roman" w:cs="Times New Roman"/>
          <w:sz w:val="28"/>
          <w:szCs w:val="28"/>
          <w:lang w:val="en-US" w:eastAsia="ru-RU"/>
        </w:rPr>
        <w:t> Achitarea de către unitatea comercială a plății pentru amplasarea acesteia pe teritoriul pieței nu scutește unitatea comercială de taxa locală pentru unităţile comerciale şi/sau de prestări servicii, prevăzută în art. 289 alin. (2) lit. e) din Codul fiscal nr. 1163/1997.</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18.</w:t>
      </w:r>
      <w:r w:rsidRPr="006F7863">
        <w:rPr>
          <w:rFonts w:ascii="Times New Roman" w:eastAsia="Times New Roman" w:hAnsi="Times New Roman" w:cs="Times New Roman"/>
          <w:sz w:val="28"/>
          <w:szCs w:val="28"/>
          <w:lang w:val="en-US" w:eastAsia="ru-RU"/>
        </w:rPr>
        <w:t> În cazul accesului comerciantului în piață per zi, plata se efectuează după sau concomitent cu repartizarea unității comerciale. Comerciantul este obligat să păstreze bonul de casă/documentul fiscal până la finalizarea exercițiului de comerț. Este interzisă transmiterea către alte persoane ce fac comerţ în piaţă a bonului de casă/documentului fiscal emis în urma achitării plății pentru amplasarea/repartizarea unităților comerciale și tarifelor pentru serviciile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19.</w:t>
      </w:r>
      <w:r w:rsidRPr="006F7863">
        <w:rPr>
          <w:rFonts w:ascii="Times New Roman" w:eastAsia="Times New Roman" w:hAnsi="Times New Roman" w:cs="Times New Roman"/>
          <w:sz w:val="28"/>
          <w:szCs w:val="28"/>
          <w:lang w:val="en-US" w:eastAsia="ru-RU"/>
        </w:rPr>
        <w:t> Producătorul casnic este obligat, pe perioada comercializării produselor, să afișeze la loc vizibil o informație, cu mențiunea „Producător casnic”, în care sunt indicate: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numele, prenumele comerciantului;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denumirea produselor;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localitatea de origine a produselor.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Cheltuielile pentru afișarea informației și responsabilitatea pentru veridicitatea acesteia aparțin producătorului casnic.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20.</w:t>
      </w:r>
      <w:r w:rsidRPr="006F7863">
        <w:rPr>
          <w:rFonts w:ascii="Times New Roman" w:eastAsia="Times New Roman" w:hAnsi="Times New Roman" w:cs="Times New Roman"/>
          <w:sz w:val="28"/>
          <w:szCs w:val="28"/>
          <w:lang w:val="en-US" w:eastAsia="ru-RU"/>
        </w:rPr>
        <w:t> Pe teritoriul pieţei trebuie să fie amplasată la un loc vizibil următoarea informaţie: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lista mărfurilor interzise pentru vânzare, conform pct. 32;</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lista și mărimea plăților și tarifelor pentru serviciile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sediul și datele de contact (e-mail și numărul de telefon) ale administratorului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adresa și datele de contact (e-mail și numărul de telefon) ale autorității abilitate cu funcții de protecție a consumatorilor în domeniul produselor nealimentare;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adresa și datele de contact (e-mail și numărul de telefon) ale autorității abilitate cu funcții de protecție a consumatorilor în domeniul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adresa URL (</w:t>
      </w:r>
      <w:hyperlink r:id="rId8" w:history="1">
        <w:r w:rsidR="00972A59" w:rsidRPr="000311FB">
          <w:rPr>
            <w:rStyle w:val="a7"/>
            <w:rFonts w:ascii="Times New Roman" w:eastAsia="Times New Roman" w:hAnsi="Times New Roman" w:cs="Times New Roman"/>
            <w:sz w:val="28"/>
            <w:szCs w:val="28"/>
            <w:lang w:val="en-US" w:eastAsia="ru-RU"/>
          </w:rPr>
          <w:t>https://www.legis.md/cautare/getResults?doc_id=137046&amp;lang=ro</w:t>
        </w:r>
      </w:hyperlink>
      <w:r w:rsidRPr="006F7863">
        <w:rPr>
          <w:rFonts w:ascii="Times New Roman" w:eastAsia="Times New Roman" w:hAnsi="Times New Roman" w:cs="Times New Roman"/>
          <w:sz w:val="28"/>
          <w:szCs w:val="28"/>
          <w:lang w:val="en-US" w:eastAsia="ru-RU"/>
        </w:rPr>
        <w:t>)</w:t>
      </w:r>
      <w:r w:rsidR="00972A59">
        <w:rPr>
          <w:rFonts w:ascii="Times New Roman" w:eastAsia="Times New Roman" w:hAnsi="Times New Roman" w:cs="Times New Roman"/>
          <w:sz w:val="28"/>
          <w:szCs w:val="28"/>
          <w:lang w:val="en-US" w:eastAsia="ru-RU"/>
        </w:rPr>
        <w:t xml:space="preserve"> </w:t>
      </w:r>
      <w:r w:rsidRPr="006F7863">
        <w:rPr>
          <w:rFonts w:ascii="Times New Roman" w:eastAsia="Times New Roman" w:hAnsi="Times New Roman" w:cs="Times New Roman"/>
          <w:sz w:val="28"/>
          <w:szCs w:val="28"/>
          <w:lang w:val="en-US" w:eastAsia="ru-RU"/>
        </w:rPr>
        <w:t xml:space="preserve"> a textului electronic consolidat al Reguli</w:t>
      </w:r>
      <w:r w:rsidR="00972A59">
        <w:rPr>
          <w:rFonts w:ascii="Times New Roman" w:eastAsia="Times New Roman" w:hAnsi="Times New Roman" w:cs="Times New Roman"/>
          <w:sz w:val="28"/>
          <w:szCs w:val="28"/>
          <w:lang w:val="en-US" w:eastAsia="ru-RU"/>
        </w:rPr>
        <w:t>lor</w:t>
      </w:r>
      <w:r w:rsidRPr="006F7863">
        <w:rPr>
          <w:rFonts w:ascii="Times New Roman" w:eastAsia="Times New Roman" w:hAnsi="Times New Roman" w:cs="Times New Roman"/>
          <w:sz w:val="28"/>
          <w:szCs w:val="28"/>
          <w:lang w:val="en-US" w:eastAsia="ru-RU"/>
        </w:rPr>
        <w:t xml:space="preserve"> </w:t>
      </w:r>
      <w:r w:rsidR="00972A59">
        <w:rPr>
          <w:rFonts w:ascii="Times New Roman" w:eastAsia="Times New Roman" w:hAnsi="Times New Roman" w:cs="Times New Roman"/>
          <w:sz w:val="28"/>
          <w:szCs w:val="28"/>
          <w:lang w:val="en-US" w:eastAsia="ru-RU"/>
        </w:rPr>
        <w:t>specifice a comerţului în pieţe</w:t>
      </w:r>
      <w:r w:rsidRPr="006F7863">
        <w:rPr>
          <w:rFonts w:ascii="Times New Roman" w:eastAsia="Times New Roman" w:hAnsi="Times New Roman" w:cs="Times New Roman"/>
          <w:sz w:val="28"/>
          <w:szCs w:val="28"/>
          <w:lang w:val="en-US" w:eastAsia="ru-RU"/>
        </w:rPr>
        <w:t>, publicat în Registrul de stat al actelor juridice (legis.md).</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xml:space="preserve">Informațiile menționate în prezentul punct sunt plasate și pe pagina web (dacă există) a pieței și/sau a </w:t>
      </w:r>
      <w:r w:rsidR="00972A59">
        <w:rPr>
          <w:rFonts w:ascii="Times New Roman" w:eastAsia="Times New Roman" w:hAnsi="Times New Roman" w:cs="Times New Roman"/>
          <w:sz w:val="28"/>
          <w:szCs w:val="28"/>
          <w:lang w:val="en-US" w:eastAsia="ru-RU"/>
        </w:rPr>
        <w:t>Primăriei</w:t>
      </w:r>
      <w:r w:rsidRPr="006F7863">
        <w:rPr>
          <w:rFonts w:ascii="Times New Roman" w:eastAsia="Times New Roman" w:hAnsi="Times New Roman" w:cs="Times New Roman"/>
          <w:sz w:val="28"/>
          <w:szCs w:val="28"/>
          <w:lang w:val="en-US" w:eastAsia="ru-RU"/>
        </w:rPr>
        <w: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21.</w:t>
      </w:r>
      <w:r w:rsidRPr="006F7863">
        <w:rPr>
          <w:rFonts w:ascii="Times New Roman" w:eastAsia="Times New Roman" w:hAnsi="Times New Roman" w:cs="Times New Roman"/>
          <w:sz w:val="28"/>
          <w:szCs w:val="28"/>
          <w:lang w:val="en-US" w:eastAsia="ru-RU"/>
        </w:rPr>
        <w:t> Indicatoarele privind sediul organelor de administrare a pieţei, al punctului medical (după caz), al medicului veterinar (dacă există), blocurile sanitare, zonele de comerț, conform specializării pe grupuri de mărfuri, conțin și indicarea direcției.</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III. TIPURI DE PIEȚE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22.</w:t>
      </w:r>
      <w:r w:rsidRPr="006F7863">
        <w:rPr>
          <w:rFonts w:ascii="Times New Roman" w:eastAsia="Times New Roman" w:hAnsi="Times New Roman" w:cs="Times New Roman"/>
          <w:sz w:val="28"/>
          <w:szCs w:val="28"/>
          <w:lang w:val="en-US" w:eastAsia="ru-RU"/>
        </w:rPr>
        <w:t> În funcţie de specificul produselor comercializate, pieţele pot fi de mai multe tipuri: pieţe agroalimentare, pieţe de mărfuri nealimentare, pieţe auto, pieţe de flori, pieţe de mărfuri secondhand, pieţe mixte. Tipul pieței îl determină fondatorul.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23.</w:t>
      </w:r>
      <w:r w:rsidRPr="006F7863">
        <w:rPr>
          <w:rFonts w:ascii="Times New Roman" w:eastAsia="Times New Roman" w:hAnsi="Times New Roman" w:cs="Times New Roman"/>
          <w:sz w:val="28"/>
          <w:szCs w:val="28"/>
          <w:lang w:val="en-US" w:eastAsia="ru-RU"/>
        </w:rPr>
        <w:t> În funcție de tipul pieţei, administratorul pieței este obligat să asigure următoarele condiții minime: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w:t>
      </w:r>
      <w:r w:rsidRPr="006F7863">
        <w:rPr>
          <w:rFonts w:ascii="Times New Roman" w:eastAsia="Times New Roman" w:hAnsi="Times New Roman" w:cs="Times New Roman"/>
          <w:i/>
          <w:iCs/>
          <w:sz w:val="28"/>
          <w:szCs w:val="28"/>
          <w:lang w:val="en-US" w:eastAsia="ru-RU"/>
        </w:rPr>
        <w:t>  în pieţele agroalimentare: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a) amenajarea unor încăperi specializate (hale, pavilioane) pentru comercializarea produselor perisabile, dotate cu utilaj frigorific şi spaţii pentru prelucrarea inventarului, cu apeduct (apă rece și apă caldă) şi sistem de canalizare, detergenţi, dezinfectanţi, inventar şi echipament pentru salubrizare;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b) crearea condiţiilor necesare pentru expunerea şi păstrarea mărfurilor;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c) utilizarea de către vânzători a inventarului comercial şi a echipamentului special, a aparatelor de cântărit, verificate metrologic în conformitate cu prevederile Legii metrologiei nr. 19/2016;</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d) asigurarea cu aparate de cântărit de control verificate metrologic, ținând cont de calculul cel puţin un aparat la o suprafaţă de 500 m</w:t>
      </w:r>
      <w:r w:rsidRPr="006F7863">
        <w:rPr>
          <w:rFonts w:ascii="Times New Roman" w:eastAsia="Times New Roman" w:hAnsi="Times New Roman" w:cs="Times New Roman"/>
          <w:sz w:val="28"/>
          <w:szCs w:val="28"/>
          <w:vertAlign w:val="superscript"/>
          <w:lang w:val="en-US" w:eastAsia="ru-RU"/>
        </w:rPr>
        <w:t>2</w:t>
      </w:r>
      <w:r w:rsidRPr="006F7863">
        <w:rPr>
          <w:rFonts w:ascii="Times New Roman" w:eastAsia="Times New Roman" w:hAnsi="Times New Roman" w:cs="Times New Roman"/>
          <w:sz w:val="28"/>
          <w:szCs w:val="28"/>
          <w:lang w:val="en-US" w:eastAsia="ru-RU"/>
        </w:rPr>
        <w: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e) amenajarea locurilor speciale pentru comercializarea din camioane a fructelor şi legumelor;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f) amenajarea sectoarelor speciale pentru comercializarea animalelor și a păsărilor vii;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g) amenajarea spălătoriilor pentru inventarul comercial, fructe și legume;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w:t>
      </w:r>
      <w:r w:rsidRPr="006F7863">
        <w:rPr>
          <w:rFonts w:ascii="Times New Roman" w:eastAsia="Times New Roman" w:hAnsi="Times New Roman" w:cs="Times New Roman"/>
          <w:i/>
          <w:iCs/>
          <w:sz w:val="28"/>
          <w:szCs w:val="28"/>
          <w:lang w:val="en-US" w:eastAsia="ru-RU"/>
        </w:rPr>
        <w:t>în pieţele de mărfuri nealimentare: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crearea condiţiilor de comerţ, în funcţie de specificul mărfurilor comercializate;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b) amenajarea și funcţionarea cabinelor de probă, înzestrate cu cuiere, umeraşe şi oglinzi;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c) utilizarea de către comercianți a utilajului şi a inventarului necesar pentru buna organizare a comerţului cu mărfurile respective (suporturi pentru păstrarea şi etalarea covoarelor, standuri pentru expunerea draperiilor, mijloace de măsurare adecvate, verificate metrologic în conformitate cu prevederile Legii metrologiei nr. 19/2016);</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d) amenajarea instalaţiilor pentru verificarea aparatajului tehnic de uz casnic;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e) crearea condiţiilor speciale pentru vânzarea mobilei;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f) păstrarea mărfurilor destinate comercializării;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g) respectarea cerinţelor faţă de amplasarea şi comercializarea materialelor de construcţie, a produselor chimice de uz casnic şi a confecţiilor;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w:t>
      </w:r>
      <w:r w:rsidRPr="006F7863">
        <w:rPr>
          <w:rFonts w:ascii="Times New Roman" w:eastAsia="Times New Roman" w:hAnsi="Times New Roman" w:cs="Times New Roman"/>
          <w:i/>
          <w:iCs/>
          <w:sz w:val="28"/>
          <w:szCs w:val="28"/>
          <w:lang w:val="en-US" w:eastAsia="ru-RU"/>
        </w:rPr>
        <w:t>în pieţele auto:</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organizarea locurilor de comerţ cu piese auto de schimb, accesorii auto, uleiuri, cosmetică auto, automobile;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b) marcarea locurilor de comerţ şi a parcajului pentru automobile;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c) securitatea unităţilor de transport în parcaje;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w:t>
      </w:r>
      <w:r w:rsidRPr="006F7863">
        <w:rPr>
          <w:rFonts w:ascii="Times New Roman" w:eastAsia="Times New Roman" w:hAnsi="Times New Roman" w:cs="Times New Roman"/>
          <w:i/>
          <w:iCs/>
          <w:sz w:val="28"/>
          <w:szCs w:val="28"/>
          <w:lang w:val="en-US" w:eastAsia="ru-RU"/>
        </w:rPr>
        <w:t> în pieţele de flori: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crearea condiţiilor de comercializare a florilor vii şi/sau artificiale, a accesoriilor şi mărfurilor însoţitoare;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b) rezervarea, în funcţie de sezon, a locurilor de desfacere pentru producătorii autohtoni, inclusiv pentru producătorii casnici;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c) amenajarea spălătoriilor pentru inventarul commercial;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w:t>
      </w:r>
      <w:r w:rsidRPr="006F7863">
        <w:rPr>
          <w:rFonts w:ascii="Times New Roman" w:eastAsia="Times New Roman" w:hAnsi="Times New Roman" w:cs="Times New Roman"/>
          <w:i/>
          <w:iCs/>
          <w:sz w:val="28"/>
          <w:szCs w:val="28"/>
          <w:lang w:val="en-US" w:eastAsia="ru-RU"/>
        </w:rPr>
        <w:t> în pieţele de mărfuri secondhand: </w:t>
      </w:r>
      <w:r w:rsidRPr="006F7863">
        <w:rPr>
          <w:rFonts w:ascii="Times New Roman" w:eastAsia="Times New Roman" w:hAnsi="Times New Roman" w:cs="Times New Roman"/>
          <w:sz w:val="28"/>
          <w:szCs w:val="28"/>
          <w:lang w:val="en-US" w:eastAsia="ru-RU"/>
        </w:rPr>
        <w:t>respectarea cerinţelor de comercializare a acestor mărfuri conform Hotărârii Guvernului nr. 427/2001 privind importul şi comercializarea unor mărfuri de uz personal folosite şi Regulamentului privind normele sanitaro-igienice pentru importul şi comercializarea mărfurilor de uz personal folosite „Second-hand”, aprobat prin Ordinul ministrului sănătăţii nr. 4341/2001;</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w:t>
      </w:r>
      <w:r w:rsidRPr="006F7863">
        <w:rPr>
          <w:rFonts w:ascii="Times New Roman" w:eastAsia="Times New Roman" w:hAnsi="Times New Roman" w:cs="Times New Roman"/>
          <w:i/>
          <w:iCs/>
          <w:sz w:val="28"/>
          <w:szCs w:val="28"/>
          <w:lang w:val="en-US" w:eastAsia="ru-RU"/>
        </w:rPr>
        <w:t> în pieţele mixte: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marcarea și delimitarea zonelor pieței în funcție de specificul mărfurilor și al produselor comercializate;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b) crearea condiţiilor pentru buna desfăşurare a activităţii comerciale, în funcție de specificul mărfurilor și al produselor comercializate.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lastRenderedPageBreak/>
        <w:t>IV. CERINŢE SANITARE PRIVIND ÎNTREȚINEREA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24.</w:t>
      </w:r>
      <w:r w:rsidRPr="006F7863">
        <w:rPr>
          <w:rFonts w:ascii="Times New Roman" w:eastAsia="Times New Roman" w:hAnsi="Times New Roman" w:cs="Times New Roman"/>
          <w:sz w:val="28"/>
          <w:szCs w:val="28"/>
          <w:lang w:val="en-US" w:eastAsia="ru-RU"/>
        </w:rPr>
        <w:t> Piața poate fi amplasată pe un teren care trebuie să se afle la o distanţă de cel puţin 1,5 km de la depozitele de deşeuri şi la o distanţă de cel puţin 500 m de la întreprinderile industriale şi depozitele în care producţia şi păstrarea sunt legate de emanarea prafului şi a mirosului puternic, precum şi de alte obiecte, care pot constitui sursă pentru poluarea produselor comercializate în piețe şi răspândirea bolilor infecţioase.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25.</w:t>
      </w:r>
      <w:r w:rsidRPr="006F7863">
        <w:rPr>
          <w:rFonts w:ascii="Times New Roman" w:eastAsia="Times New Roman" w:hAnsi="Times New Roman" w:cs="Times New Roman"/>
          <w:sz w:val="28"/>
          <w:szCs w:val="28"/>
          <w:lang w:val="en-US" w:eastAsia="ru-RU"/>
        </w:rPr>
        <w:t> Pe teritoriul pieţei se instalează tomberoane pentru gunoi la o distanță de 15 m pe căile de circulație a consumatorilor, precum și se rezervează un teren special pentru acumularea şi evacuarea gunoiului la o distanţă nu mai mică de 20 m de la locurile de desfacere a producției agricole și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26.</w:t>
      </w:r>
      <w:r w:rsidRPr="006F7863">
        <w:rPr>
          <w:rFonts w:ascii="Times New Roman" w:eastAsia="Times New Roman" w:hAnsi="Times New Roman" w:cs="Times New Roman"/>
          <w:sz w:val="28"/>
          <w:szCs w:val="28"/>
          <w:lang w:val="en-US" w:eastAsia="ru-RU"/>
        </w:rPr>
        <w:t xml:space="preserve"> Toate clădirile pieţei trebuie să fie cuplate la rețele edilitare de apeduct, canalizare, încălzire şi aprovizionare cu energie electrică, în cazul în care infrastructura pieţei permite acest lucru. În cazul lipsei conductei de apă centralizată se utilizează un sistem local de aprovizionare cu apă și canalizare. </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27.</w:t>
      </w:r>
      <w:r w:rsidRPr="006F7863">
        <w:rPr>
          <w:rFonts w:ascii="Times New Roman" w:eastAsia="Times New Roman" w:hAnsi="Times New Roman" w:cs="Times New Roman"/>
          <w:sz w:val="28"/>
          <w:szCs w:val="28"/>
          <w:lang w:val="en-US" w:eastAsia="ru-RU"/>
        </w:rPr>
        <w:t xml:space="preserve"> În pieţele în </w:t>
      </w:r>
      <w:r w:rsidR="00972A59">
        <w:rPr>
          <w:rFonts w:ascii="Times New Roman" w:eastAsia="Times New Roman" w:hAnsi="Times New Roman" w:cs="Times New Roman"/>
          <w:sz w:val="28"/>
          <w:szCs w:val="28"/>
          <w:lang w:val="en-US" w:eastAsia="ru-RU"/>
        </w:rPr>
        <w:t xml:space="preserve">care </w:t>
      </w:r>
      <w:r w:rsidRPr="006F7863">
        <w:rPr>
          <w:rFonts w:ascii="Times New Roman" w:eastAsia="Times New Roman" w:hAnsi="Times New Roman" w:cs="Times New Roman"/>
          <w:sz w:val="28"/>
          <w:szCs w:val="28"/>
          <w:lang w:val="en-US" w:eastAsia="ru-RU"/>
        </w:rPr>
        <w:t>lipsește canalizarea centralizată este obligatorie construcţia stațiilor de epurare autonome (septic) la o distanţă de cel puţin 20 m de la locurile de comercializare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28.</w:t>
      </w:r>
      <w:r w:rsidRPr="006F7863">
        <w:rPr>
          <w:rFonts w:ascii="Times New Roman" w:eastAsia="Times New Roman" w:hAnsi="Times New Roman" w:cs="Times New Roman"/>
          <w:sz w:val="28"/>
          <w:szCs w:val="28"/>
          <w:lang w:val="en-US" w:eastAsia="ru-RU"/>
        </w:rPr>
        <w:t> Teritoriul pieţei se salubrizează zilnic, după încheierea orelor de program. Pe vreme aridă teritoriul pieței este stropit cu apă până la deschidere și pe parcursul zilei la necesitate.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29.</w:t>
      </w:r>
      <w:r w:rsidRPr="006F7863">
        <w:rPr>
          <w:rFonts w:ascii="Times New Roman" w:eastAsia="Times New Roman" w:hAnsi="Times New Roman" w:cs="Times New Roman"/>
          <w:sz w:val="28"/>
          <w:szCs w:val="28"/>
          <w:lang w:val="en-US" w:eastAsia="ru-RU"/>
        </w:rPr>
        <w:t> La necesitate, dar nu mai rar decât o dată în lună, se organizează ziua de igienizare sanitară, cu dezinfectarea minuţioasă a încăperilor, utilajelor și a întregului teritoriu al pieţei.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30.</w:t>
      </w:r>
      <w:r w:rsidRPr="006F7863">
        <w:rPr>
          <w:rFonts w:ascii="Times New Roman" w:eastAsia="Times New Roman" w:hAnsi="Times New Roman" w:cs="Times New Roman"/>
          <w:sz w:val="28"/>
          <w:szCs w:val="28"/>
          <w:lang w:val="en-US" w:eastAsia="ru-RU"/>
        </w:rPr>
        <w:t> Comercianții sunt responsabili de menținerea în stare salubră și igienică a unităților comerciale și a echipamentului/instalațiilor utilizate.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31.</w:t>
      </w:r>
      <w:r w:rsidRPr="006F7863">
        <w:rPr>
          <w:rFonts w:ascii="Times New Roman" w:eastAsia="Times New Roman" w:hAnsi="Times New Roman" w:cs="Times New Roman"/>
          <w:sz w:val="28"/>
          <w:szCs w:val="28"/>
          <w:lang w:val="en-US" w:eastAsia="ru-RU"/>
        </w:rPr>
        <w:t> Reparațiile curente ale structurilor și construcțiilor amplasate în piață se efectuează în condiții care să nu admită contaminarea mărfurilor.</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V. RESTRICŢII DE COMERŢ ÎN PIAŢĂ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32.</w:t>
      </w:r>
      <w:r w:rsidRPr="006F7863">
        <w:rPr>
          <w:rFonts w:ascii="Times New Roman" w:eastAsia="Times New Roman" w:hAnsi="Times New Roman" w:cs="Times New Roman"/>
          <w:sz w:val="28"/>
          <w:szCs w:val="28"/>
          <w:lang w:val="en-US" w:eastAsia="ru-RU"/>
        </w:rPr>
        <w:t> În pieţe se interzice comercializarea:</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mărfurilor alimentare și nealimentare fără asigurarea condițiilor stabilite de legislație privind păstrarea și expunerea pe raft/vitrină, precum și în lipsa actelor permisive aferente și a documentelor ce confirmă provenienţa şi calitatea produselor;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producţiei alcoolice și a produselor vitivinicole, cu excepţia magazinelor (unităților comerciale fixe) şi a unităților de alimentaţie publică, cu respectarea prevederilor din Legea nr. 1100/2000 cu privire la fabricarea şi circulaţia alcoolului etilic şi a producţiei alcoolice;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produselor pirotehnice (petardelor, artificiilor şi rachetelor luminoase), a substanţelor explozibile, radioactive şi a surselor de radiaţii ionizate;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armelor, a muniţiilor şi a dispozitivelor de detonare;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medicamentelor și a dispozitivelor medicale;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prin reţeaua de comerţ ambulant, a produselor din tutun, a produselor conexe, a dispozitivelor şi accesoriilor de utilizare, reîncărcare sau încălzire a acestora, astfel cum sunt definite în Legea nr. 278/2007 privind controlul tutunului;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7) produselor de uz fitosanitar şi a fertilizanţilor, cu excepția magazinelor specializate, în conformitate cu prevederile Regulamentului cu privire la importul, stocarea, comercializarea și utilizarea produselor de uz fitosanitar și fertilizanților, aprobat prin Hotărârea Guvernului nr. 1045/2005;</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8) substanţelor toxice şi a celor uşor inflamabile, în unitățile de comerț ambulant, cu excepția celor amenajate corespunzător cerințelor legale;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9) altor mărfuri interzise prin lege sau a căror vânzare poate fi desfășurată doar în unități comerciale și în condiții speciale impuse prin lege.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33.</w:t>
      </w:r>
      <w:r w:rsidRPr="006F7863">
        <w:rPr>
          <w:rFonts w:ascii="Times New Roman" w:eastAsia="Times New Roman" w:hAnsi="Times New Roman" w:cs="Times New Roman"/>
          <w:sz w:val="28"/>
          <w:szCs w:val="28"/>
          <w:lang w:val="en-US" w:eastAsia="ru-RU"/>
        </w:rPr>
        <w:t> În pieţe se interzice: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utilizarea aparatelor de cântărire de uz casnic, care nu au fost legalizate conform Legii metrologiei nr. 19/2016, cu excepția aparatelor de cântărire de uz casnic utilizate la vânzarea produselor agroalimentare de producătorii casnici (art. 12</w:t>
      </w:r>
      <w:r w:rsidRPr="006F7863">
        <w:rPr>
          <w:rFonts w:ascii="Times New Roman" w:eastAsia="Times New Roman" w:hAnsi="Times New Roman" w:cs="Times New Roman"/>
          <w:sz w:val="28"/>
          <w:szCs w:val="28"/>
          <w:vertAlign w:val="superscript"/>
          <w:lang w:val="en-US" w:eastAsia="ru-RU"/>
        </w:rPr>
        <w:t>1</w:t>
      </w:r>
      <w:r w:rsidRPr="006F7863">
        <w:rPr>
          <w:rFonts w:ascii="Times New Roman" w:eastAsia="Times New Roman" w:hAnsi="Times New Roman" w:cs="Times New Roman"/>
          <w:sz w:val="28"/>
          <w:szCs w:val="28"/>
          <w:lang w:val="en-US" w:eastAsia="ru-RU"/>
        </w:rPr>
        <w:t> din Legea nr. 231/2010 cu privire la comerțul interior);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desfășurarea activităţii de comerț fără achitarea tarifelor pentru serviciile de piață și/sau a plăților pentru amplasarea unității comerciale;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vânzarea mărfurilor de către persoanele care nu au atins vârsta de 16 ani;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desfășurarea/organizarea jocurilor de noroc.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VI. DREPTURILE ȘI OBLIGAŢIILE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ADMINISTRATORULUI PIEŢEI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34.</w:t>
      </w:r>
      <w:r w:rsidRPr="006F7863">
        <w:rPr>
          <w:rFonts w:ascii="Times New Roman" w:eastAsia="Times New Roman" w:hAnsi="Times New Roman" w:cs="Times New Roman"/>
          <w:sz w:val="28"/>
          <w:szCs w:val="28"/>
          <w:lang w:val="en-US" w:eastAsia="ru-RU"/>
        </w:rPr>
        <w:t> Pieţele sunt administrate de către administratorul pieţei, care poate fi nemijlocit autoritatea administraţiei publice locale sau un agent economic.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r w:rsidRPr="006F7863">
        <w:rPr>
          <w:rFonts w:ascii="Times New Roman" w:eastAsia="Times New Roman" w:hAnsi="Times New Roman" w:cs="Times New Roman"/>
          <w:b/>
          <w:bCs/>
          <w:sz w:val="28"/>
          <w:szCs w:val="28"/>
          <w:lang w:val="en-US" w:eastAsia="ru-RU"/>
        </w:rPr>
        <w:t>35.</w:t>
      </w:r>
      <w:r w:rsidRPr="006F7863">
        <w:rPr>
          <w:rFonts w:ascii="Times New Roman" w:eastAsia="Times New Roman" w:hAnsi="Times New Roman" w:cs="Times New Roman"/>
          <w:sz w:val="28"/>
          <w:szCs w:val="28"/>
          <w:lang w:val="en-US" w:eastAsia="ru-RU"/>
        </w:rPr>
        <w:t> Administratorul pieţei are dreptul: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să întreprindă acțiuni în vederea interzicerii activităţii de comerț pe teritoriul pieței în cazul constatării încălcării Regulamentului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să verifice deținerea de către comerciant a actelor permisive prevăzute de legislație pentru desfășurarea activităţii de comerț;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în cazul depistării încălcării de către comerciant a cadrului normativ referitor la activitatea de comerț, să atenționeze comerciantul despre încălcările comise;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să restricționeze sau să interzică accesul în piețe al persoanelor în stare de ebrietate, care manifestă comportament violent;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să restricționeze sau să interzică accesul în piețe al persoanelor care nu respectă măsurile de protecție sanitar-epidemiologice;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să solicite repararea daunei, în modul prevăzut de legislaţie, în caz de deteriorare a patrimoniului pieţei.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36.</w:t>
      </w:r>
      <w:r w:rsidRPr="006F7863">
        <w:rPr>
          <w:rFonts w:ascii="Times New Roman" w:eastAsia="Times New Roman" w:hAnsi="Times New Roman" w:cs="Times New Roman"/>
          <w:sz w:val="28"/>
          <w:szCs w:val="28"/>
          <w:lang w:val="en-US" w:eastAsia="ru-RU"/>
        </w:rPr>
        <w:t> Administratorul pieţei este obligat: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să organizeze amplasarea unităților comerciale, a spațiilor și a construcțiilor destinate amplasării unităților comerciale în conformitate cu reglementările sanitare, sanitar-veterinare și igienice, ținând cont de tipul mărfurilor, tipul și specificul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xml:space="preserve">2) să asigure comercianților condiții adecvate de activitate prevăzute de legislație și </w:t>
      </w:r>
      <w:r w:rsidR="008D3FB3">
        <w:rPr>
          <w:rFonts w:ascii="Times New Roman" w:eastAsia="Times New Roman" w:hAnsi="Times New Roman" w:cs="Times New Roman"/>
          <w:sz w:val="28"/>
          <w:szCs w:val="28"/>
          <w:lang w:val="en-US" w:eastAsia="ru-RU"/>
        </w:rPr>
        <w:t>în</w:t>
      </w:r>
      <w:r w:rsidRPr="006F7863">
        <w:rPr>
          <w:rFonts w:ascii="Times New Roman" w:eastAsia="Times New Roman" w:hAnsi="Times New Roman" w:cs="Times New Roman"/>
          <w:sz w:val="28"/>
          <w:szCs w:val="28"/>
          <w:lang w:val="en-US" w:eastAsia="ru-RU"/>
        </w:rPr>
        <w:t xml:space="preserve"> Reguli</w:t>
      </w:r>
      <w:r w:rsidR="008D3FB3">
        <w:rPr>
          <w:rFonts w:ascii="Times New Roman" w:eastAsia="Times New Roman" w:hAnsi="Times New Roman" w:cs="Times New Roman"/>
          <w:sz w:val="28"/>
          <w:szCs w:val="28"/>
          <w:lang w:val="en-US" w:eastAsia="ru-RU"/>
        </w:rPr>
        <w:t>le</w:t>
      </w:r>
      <w:r w:rsidRPr="006F7863">
        <w:rPr>
          <w:rFonts w:ascii="Times New Roman" w:eastAsia="Times New Roman" w:hAnsi="Times New Roman" w:cs="Times New Roman"/>
          <w:sz w:val="28"/>
          <w:szCs w:val="28"/>
          <w:lang w:val="en-US" w:eastAsia="ru-RU"/>
        </w:rPr>
        <w:t xml:space="preserve"> specifice</w:t>
      </w:r>
      <w:r w:rsidR="008D3FB3" w:rsidRPr="008D3FB3">
        <w:rPr>
          <w:rFonts w:ascii="Times New Roman" w:eastAsia="Times New Roman" w:hAnsi="Times New Roman" w:cs="Times New Roman"/>
          <w:sz w:val="28"/>
          <w:szCs w:val="28"/>
          <w:lang w:val="en-US" w:eastAsia="ru-RU"/>
        </w:rPr>
        <w:t xml:space="preserve"> </w:t>
      </w:r>
      <w:r w:rsidR="008D3FB3">
        <w:rPr>
          <w:rFonts w:ascii="Times New Roman" w:eastAsia="Times New Roman" w:hAnsi="Times New Roman" w:cs="Times New Roman"/>
          <w:sz w:val="28"/>
          <w:szCs w:val="28"/>
          <w:lang w:val="en-US" w:eastAsia="ru-RU"/>
        </w:rPr>
        <w:t>a comerţului în pieţe</w:t>
      </w:r>
      <w:r w:rsidRPr="006F7863">
        <w:rPr>
          <w:rFonts w:ascii="Times New Roman" w:eastAsia="Times New Roman" w:hAnsi="Times New Roman" w:cs="Times New Roman"/>
          <w:sz w:val="28"/>
          <w:szCs w:val="28"/>
          <w:lang w:val="en-US" w:eastAsia="ru-RU"/>
        </w:rPr>
        <w:t>;  </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să întreţină în stare sanitară corespunzătoare teritoriul pieţei, să asigure securitatea antiincendiară, ordinea publică și paza pieţei, după caz;</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să desfăşoare acţiuni privind amenajarea şi reconstruirea pieţei, precum și menținerea în stare funcțională a unităților comerciale și a utilajului, care îi aparține, în scopul asigurării condiţiilor necesare pentru desfășurarea comerţului în condiții salubre și corespunzătoare normelor tehnicii securității;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să asigure condițiile ce se impun în vederea asigurării respectării cerințelor prevederilor art.12 alin. (5) și art. 12</w:t>
      </w:r>
      <w:r w:rsidRPr="006F7863">
        <w:rPr>
          <w:rFonts w:ascii="Times New Roman" w:eastAsia="Times New Roman" w:hAnsi="Times New Roman" w:cs="Times New Roman"/>
          <w:sz w:val="28"/>
          <w:szCs w:val="28"/>
          <w:vertAlign w:val="superscript"/>
          <w:lang w:val="en-US" w:eastAsia="ru-RU"/>
        </w:rPr>
        <w:t>1</w:t>
      </w:r>
      <w:r w:rsidRPr="006F7863">
        <w:rPr>
          <w:rFonts w:ascii="Times New Roman" w:eastAsia="Times New Roman" w:hAnsi="Times New Roman" w:cs="Times New Roman"/>
          <w:sz w:val="28"/>
          <w:szCs w:val="28"/>
          <w:lang w:val="en-US" w:eastAsia="ru-RU"/>
        </w:rPr>
        <w:t> alin. (1) din Legea nr. 231/2010 cu privire la comerțul interior;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să asigure amplasarea la un loc vizibil a informaţiei prevăzute la pct. 20;</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7) să asigure demarcarea zonelor de comerț, conform specializării pe grupuri de mărfuri, precum și a spațiilor pentru comercializarea produselor agroalimentare de către producătorii casnici;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8) să restricționeze circulația transportului și să limiteze accesul acestuia pe teritoriul pieţei în orele de program, cu excepția cazurilor de strictă necesitate;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9) să asigure conexiunea la rețeaua de energie electrică a unităților comerciale ambulante de comercializare a produselor perisabile, a florilor, a electrocasnicelor sau la solicitarea comerciantului;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10) să asigure condiții de acumulare a deșeurilor și să le evacueze zilnic de pe teritoriul pieței în locuri special amenajate;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11) să informeze autoritățile/entitățile competente și să întreprindă acțiuni în vederea ridicării (evacuării) mărfurilor care prezintă pericol iminent pentru persoane sau bunuri;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12) să informeze organele abilitate cu funcții de control în cazul depistării încălcării cadrului normativ referitor la activitatea de comerț;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13) să asigure respectarea de către angajații pieţei a Regulamentului pieței.</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VII. DREPTURILE ȘI OBLIGAŢIILE COMERCIANȚILOR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37.</w:t>
      </w:r>
      <w:r w:rsidRPr="006F7863">
        <w:rPr>
          <w:rFonts w:ascii="Times New Roman" w:eastAsia="Times New Roman" w:hAnsi="Times New Roman" w:cs="Times New Roman"/>
          <w:sz w:val="28"/>
          <w:szCs w:val="28"/>
          <w:lang w:val="en-US" w:eastAsia="ru-RU"/>
        </w:rPr>
        <w:t> Persoanele fizice și juridice care desfășoară activitate de comerț în cadrul pieței au dreptul: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la informația prevăzută la pct. 20;</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la informația despre condiţiile de comerț în piață, în conformitate cu prevederile Regulamentului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la oferirea locului de amplasare a unităților comerciale în condiții echitabile, în conformitate cu prevederile Regulamentului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la acordarea de spaţii pentru comercializarea produselor producătorilor casnici, conform prevederilor Legii nr. 231/2010 cu privire la comerțul interior;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să solicite încheierea unui contract de amplasare (atribuire) a unității comerciale, dacă Regulamentul pieței prevede acest lucru;</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să solicite respectarea de către administrația pieței a prevederilor Regulamentului pieței, precum și a condițiilor stipulate în contractul de amplasare (atribuire) a unității comerciale, în cazul existenței unui astfel de contract.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38.</w:t>
      </w:r>
      <w:r w:rsidRPr="006F7863">
        <w:rPr>
          <w:rFonts w:ascii="Times New Roman" w:eastAsia="Times New Roman" w:hAnsi="Times New Roman" w:cs="Times New Roman"/>
          <w:sz w:val="28"/>
          <w:szCs w:val="28"/>
          <w:lang w:val="en-US" w:eastAsia="ru-RU"/>
        </w:rPr>
        <w:t> Comercianții sunt obligaţi: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să corespundă cerințelor legislației referitoare la activitatea de comerț;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să dispună de acte care atestă proveniența, inofensivitatea și calitatea mărfii, în cazurile prevăzute de legislație;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să îndeplinească cerinţele prezentelor Reguli specifice, ale Regulamentului pieței, precum și deciziile administrației pieţei, adoptate în limitele competenţei 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să prezinte, la cererea organelor de control sau a administratorului pieţei, actele permisive prevăzute de legislație pentru desfășurarea activităţii de comerț;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să repare daunele, în caz de deteriorare a patrimoniului pieţei.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VIII. REGULAMENTUL-CADRU DE FUNCȚIONARE</w:t>
      </w:r>
      <w:r w:rsidR="00042E09">
        <w:rPr>
          <w:rFonts w:ascii="Times New Roman" w:eastAsia="Times New Roman" w:hAnsi="Times New Roman" w:cs="Times New Roman"/>
          <w:b/>
          <w:bCs/>
          <w:sz w:val="28"/>
          <w:szCs w:val="28"/>
          <w:lang w:val="en-US" w:eastAsia="ru-RU"/>
        </w:rPr>
        <w:t xml:space="preserve"> </w:t>
      </w:r>
      <w:r w:rsidRPr="006F7863">
        <w:rPr>
          <w:rFonts w:ascii="Times New Roman" w:eastAsia="Times New Roman" w:hAnsi="Times New Roman" w:cs="Times New Roman"/>
          <w:b/>
          <w:bCs/>
          <w:sz w:val="28"/>
          <w:szCs w:val="28"/>
          <w:lang w:val="en-US" w:eastAsia="ru-RU"/>
        </w:rPr>
        <w:t>A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39.</w:t>
      </w:r>
      <w:r w:rsidRPr="006F7863">
        <w:rPr>
          <w:rFonts w:ascii="Times New Roman" w:eastAsia="Times New Roman" w:hAnsi="Times New Roman" w:cs="Times New Roman"/>
          <w:sz w:val="28"/>
          <w:szCs w:val="28"/>
          <w:lang w:val="en-US" w:eastAsia="ru-RU"/>
        </w:rPr>
        <w:t> Regulamentul-cadru de funcționare a pieței conține structura-tip și categoriile de informații și date care se includ în Regulamentul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40.</w:t>
      </w:r>
      <w:r w:rsidRPr="006F7863">
        <w:rPr>
          <w:rFonts w:ascii="Times New Roman" w:eastAsia="Times New Roman" w:hAnsi="Times New Roman" w:cs="Times New Roman"/>
          <w:sz w:val="28"/>
          <w:szCs w:val="28"/>
          <w:lang w:val="en-US" w:eastAsia="ru-RU"/>
        </w:rPr>
        <w:t> Regulamentul pieței conține următoarea structură: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Introducere;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Organizarea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Cerințe generale și specifice de comerț în piață;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Restricții de comerț în piață;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Serviciile oferite de adminstrația peței;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6) Drepturile și obligațiile comercianților;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7) Drepturile și obligațiile administraţiei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41.</w:t>
      </w:r>
      <w:r w:rsidRPr="006F7863">
        <w:rPr>
          <w:rFonts w:ascii="Times New Roman" w:eastAsia="Times New Roman" w:hAnsi="Times New Roman" w:cs="Times New Roman"/>
          <w:sz w:val="28"/>
          <w:szCs w:val="28"/>
          <w:lang w:val="en-US" w:eastAsia="ru-RU"/>
        </w:rPr>
        <w:t>  Regulamentul pieței urmează să includă următoarele informații și date: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decizia Consiliului local privind crearea și aprobarea Regulamentului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tipul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adresa amplasării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prezentarea schematică a conceptului de amplasare a pieței și încadrarea în planul urbanistic general al localității;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prezentarea schematică a infrastructurii pieței corespunzătoare tipului (amplasării unităților comerciale, edificiilor, blocurilor sanitare, laboratoarelor, intrărilor, spațiilor de circulație a consumatorilor, locurilor de parcare etc.);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datele de identificare ale administratorului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7) numărul și structura statelor de personal;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8) cerințe generale și specifice privind regulile de comerț în piață;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9) tipurile de servicii oferite de administratorul pieței;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10) interdicțiile și cerințele conforme legislației și Regulamentului de comerț local.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42.</w:t>
      </w:r>
      <w:r w:rsidRPr="006F7863">
        <w:rPr>
          <w:rFonts w:ascii="Times New Roman" w:eastAsia="Times New Roman" w:hAnsi="Times New Roman" w:cs="Times New Roman"/>
          <w:sz w:val="28"/>
          <w:szCs w:val="28"/>
          <w:lang w:val="en-US" w:eastAsia="ru-RU"/>
        </w:rPr>
        <w:t> Controlul asupra respectării prezentelor Reguli specifice îl exercită organele abilitate cu funcții de supraveghere și control, conform domeniilor de competență stabilite în Codul contravențional al Republicii Moldova nr. 218/2008.</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042E09" w:rsidRDefault="00042E09"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07417E"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r>
        <w:rPr>
          <w:rFonts w:ascii="Times New Roman" w:eastAsia="Times New Roman" w:hAnsi="Times New Roman" w:cs="Times New Roman"/>
          <w:bCs/>
          <w:sz w:val="24"/>
          <w:szCs w:val="28"/>
          <w:lang w:val="en-US" w:eastAsia="ru-RU"/>
        </w:rPr>
        <w:t xml:space="preserve">  </w:t>
      </w: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B57363" w:rsidRDefault="00B57363"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07417E" w:rsidRDefault="0007417E" w:rsidP="0007417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r>
        <w:rPr>
          <w:rFonts w:ascii="Times New Roman" w:eastAsia="Times New Roman" w:hAnsi="Times New Roman" w:cs="Times New Roman"/>
          <w:bCs/>
          <w:sz w:val="24"/>
          <w:szCs w:val="28"/>
          <w:lang w:val="en-US" w:eastAsia="ru-RU"/>
        </w:rPr>
        <w:lastRenderedPageBreak/>
        <w:t xml:space="preserve"> </w:t>
      </w:r>
      <w:r w:rsidR="00042E09">
        <w:rPr>
          <w:rFonts w:ascii="Times New Roman" w:eastAsia="Times New Roman" w:hAnsi="Times New Roman" w:cs="Times New Roman"/>
          <w:bCs/>
          <w:sz w:val="24"/>
          <w:szCs w:val="28"/>
          <w:lang w:val="en-US" w:eastAsia="ru-RU"/>
        </w:rPr>
        <w:t>Anexă nr. 3</w:t>
      </w:r>
      <w:r w:rsidRPr="00D44418">
        <w:rPr>
          <w:rFonts w:ascii="Times New Roman" w:eastAsia="Times New Roman" w:hAnsi="Times New Roman" w:cs="Times New Roman"/>
          <w:bCs/>
          <w:sz w:val="24"/>
          <w:szCs w:val="28"/>
          <w:lang w:val="en-US" w:eastAsia="ru-RU"/>
        </w:rPr>
        <w:t xml:space="preserve"> </w:t>
      </w:r>
      <w:r>
        <w:rPr>
          <w:rFonts w:ascii="Times New Roman" w:eastAsia="Times New Roman" w:hAnsi="Times New Roman" w:cs="Times New Roman"/>
          <w:bCs/>
          <w:sz w:val="24"/>
          <w:szCs w:val="28"/>
          <w:lang w:val="en-US" w:eastAsia="ru-RU"/>
        </w:rPr>
        <w:t>la</w:t>
      </w:r>
      <w:r w:rsidRPr="00D44418">
        <w:rPr>
          <w:rFonts w:ascii="Times New Roman" w:eastAsia="Times New Roman" w:hAnsi="Times New Roman" w:cs="Times New Roman"/>
          <w:bCs/>
          <w:sz w:val="24"/>
          <w:szCs w:val="28"/>
          <w:lang w:val="en-US" w:eastAsia="ru-RU"/>
        </w:rPr>
        <w:t xml:space="preserve"> </w:t>
      </w:r>
      <w:r w:rsidRPr="00D44418">
        <w:rPr>
          <w:rFonts w:ascii="Times New Roman" w:eastAsia="Times New Roman" w:hAnsi="Times New Roman" w:cs="Times New Roman"/>
          <w:bCs/>
          <w:sz w:val="24"/>
          <w:szCs w:val="28"/>
          <w:lang w:val="ro-RO" w:eastAsia="ru-RU"/>
        </w:rPr>
        <w:t>regulamentul</w:t>
      </w:r>
      <w:r w:rsidRPr="00D44418">
        <w:rPr>
          <w:rFonts w:ascii="Times New Roman" w:eastAsia="Times New Roman" w:hAnsi="Times New Roman" w:cs="Times New Roman"/>
          <w:bCs/>
          <w:sz w:val="24"/>
          <w:szCs w:val="28"/>
          <w:lang w:val="en-US" w:eastAsia="ru-RU"/>
        </w:rPr>
        <w:t xml:space="preserve"> privind </w:t>
      </w:r>
    </w:p>
    <w:p w:rsidR="0007417E" w:rsidRDefault="0007417E" w:rsidP="0007417E">
      <w:pPr>
        <w:shd w:val="clear" w:color="auto" w:fill="FFFFFF"/>
        <w:spacing w:after="0" w:line="240" w:lineRule="auto"/>
        <w:ind w:left="709" w:firstLine="3686"/>
        <w:jc w:val="both"/>
        <w:rPr>
          <w:rFonts w:ascii="Times New Roman" w:hAnsi="Times New Roman" w:cs="Times New Roman"/>
          <w:sz w:val="24"/>
          <w:szCs w:val="28"/>
          <w:lang w:val="ro-RO"/>
        </w:rPr>
      </w:pPr>
      <w:r w:rsidRPr="00D44418">
        <w:rPr>
          <w:rFonts w:ascii="Times New Roman" w:eastAsia="Times New Roman" w:hAnsi="Times New Roman" w:cs="Times New Roman"/>
          <w:bCs/>
          <w:sz w:val="24"/>
          <w:szCs w:val="28"/>
          <w:lang w:val="en-US" w:eastAsia="ru-RU"/>
        </w:rPr>
        <w:t>desfășurarea activităţii de comerț în oraşul Ştefan Vodă.</w:t>
      </w:r>
      <w:r w:rsidRPr="00D44418">
        <w:rPr>
          <w:rFonts w:ascii="Times New Roman" w:hAnsi="Times New Roman" w:cs="Times New Roman"/>
          <w:sz w:val="24"/>
          <w:szCs w:val="28"/>
          <w:lang w:val="ro-RO"/>
        </w:rPr>
        <w:t xml:space="preserve"> </w:t>
      </w:r>
    </w:p>
    <w:p w:rsidR="0007417E" w:rsidRDefault="0007417E" w:rsidP="0007417E">
      <w:pPr>
        <w:spacing w:line="240" w:lineRule="auto"/>
        <w:jc w:val="center"/>
        <w:rPr>
          <w:rFonts w:ascii="Times New Roman" w:hAnsi="Times New Roman" w:cs="Times New Roman"/>
          <w:b/>
          <w:sz w:val="28"/>
          <w:szCs w:val="28"/>
          <w:lang w:val="en-US"/>
        </w:rPr>
      </w:pPr>
    </w:p>
    <w:p w:rsidR="0007417E" w:rsidRPr="00B14A4D" w:rsidRDefault="0007417E" w:rsidP="0007417E">
      <w:pPr>
        <w:spacing w:line="240" w:lineRule="auto"/>
        <w:jc w:val="center"/>
        <w:rPr>
          <w:rFonts w:ascii="Times New Roman" w:hAnsi="Times New Roman" w:cs="Times New Roman"/>
          <w:b/>
          <w:sz w:val="28"/>
          <w:szCs w:val="28"/>
          <w:lang w:val="en-US"/>
        </w:rPr>
      </w:pPr>
      <w:r w:rsidRPr="00B14A4D">
        <w:rPr>
          <w:rFonts w:ascii="Times New Roman" w:hAnsi="Times New Roman" w:cs="Times New Roman"/>
          <w:b/>
          <w:sz w:val="28"/>
          <w:szCs w:val="28"/>
          <w:lang w:val="en-US"/>
        </w:rPr>
        <w:t>Regulament                                                                                                                                           privind organizarea teraselor de vară/sezoniere                                                                              pe domeniul public sau privat al oraşului Ştefan Vodă</w:t>
      </w:r>
    </w:p>
    <w:p w:rsidR="0007417E" w:rsidRPr="00B14A4D" w:rsidRDefault="0007417E" w:rsidP="0007417E">
      <w:pPr>
        <w:pStyle w:val="a8"/>
        <w:numPr>
          <w:ilvl w:val="0"/>
          <w:numId w:val="1"/>
        </w:numPr>
        <w:spacing w:line="240" w:lineRule="auto"/>
        <w:jc w:val="center"/>
        <w:rPr>
          <w:rFonts w:ascii="Times New Roman" w:hAnsi="Times New Roman" w:cs="Times New Roman"/>
          <w:b/>
          <w:sz w:val="28"/>
          <w:szCs w:val="28"/>
          <w:lang w:val="en-US"/>
        </w:rPr>
      </w:pPr>
      <w:r w:rsidRPr="00B14A4D">
        <w:rPr>
          <w:rFonts w:ascii="Times New Roman" w:hAnsi="Times New Roman" w:cs="Times New Roman"/>
          <w:b/>
          <w:sz w:val="28"/>
          <w:szCs w:val="28"/>
          <w:lang w:val="en-US"/>
        </w:rPr>
        <w:t>Dispozilii generale</w:t>
      </w:r>
    </w:p>
    <w:p w:rsidR="0007417E" w:rsidRPr="00B14A4D" w:rsidRDefault="0007417E" w:rsidP="0007417E">
      <w:pPr>
        <w:spacing w:line="240" w:lineRule="auto"/>
        <w:ind w:left="72"/>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1.</w:t>
      </w:r>
      <w:r w:rsidRPr="00B14A4D">
        <w:rPr>
          <w:rFonts w:ascii="Times New Roman" w:hAnsi="Times New Roman" w:cs="Times New Roman"/>
          <w:sz w:val="28"/>
          <w:szCs w:val="28"/>
          <w:lang w:val="en-US"/>
        </w:rPr>
        <w:t xml:space="preserve"> Prezentul Regulament are ca scop stabilirea condiţiilor de organizare şi desfăşurare a activitătii de alimentaţie publică la terasele de vară/sezoniere pe o perioadă de timp determinată (preponderent in lunile aprilie - octombrie, perioada poate fi extinsă prin dispozilia primarului şi pe perioada sărbătorilor de iarnă).</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2.</w:t>
      </w:r>
      <w:r w:rsidRPr="00B14A4D">
        <w:rPr>
          <w:rFonts w:ascii="Times New Roman" w:hAnsi="Times New Roman" w:cs="Times New Roman"/>
          <w:sz w:val="28"/>
          <w:szCs w:val="28"/>
          <w:lang w:val="en-US"/>
        </w:rPr>
        <w:t xml:space="preserve"> Regulamentul este elaborat in conformitate cu prevederile Legii nr. 163 din 09.07.2010 privind autorizarea executbrii lucrdrilor de construclie, Hotărârii Guvernului nr. 1209 din 08.11.2007 ,,Cu privire la prestarea serviciilor de alimentaţie publică". </w:t>
      </w:r>
    </w:p>
    <w:p w:rsidR="0007417E" w:rsidRPr="00B14A4D" w:rsidRDefault="0007417E" w:rsidP="0007417E">
      <w:pPr>
        <w:spacing w:line="240" w:lineRule="auto"/>
        <w:jc w:val="center"/>
        <w:rPr>
          <w:rFonts w:ascii="Times New Roman" w:hAnsi="Times New Roman" w:cs="Times New Roman"/>
          <w:b/>
          <w:sz w:val="28"/>
          <w:szCs w:val="28"/>
          <w:lang w:val="en-US"/>
        </w:rPr>
      </w:pPr>
      <w:r w:rsidRPr="00B14A4D">
        <w:rPr>
          <w:rFonts w:ascii="Times New Roman" w:hAnsi="Times New Roman" w:cs="Times New Roman"/>
          <w:b/>
          <w:sz w:val="28"/>
          <w:szCs w:val="28"/>
          <w:lang w:val="en-US"/>
        </w:rPr>
        <w:t>II. Noţiuni şi condiţii de amplasare şi funclionare a teraselor sezoniere</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 xml:space="preserve">3. </w:t>
      </w:r>
      <w:r w:rsidRPr="00B14A4D">
        <w:rPr>
          <w:rFonts w:ascii="Times New Roman" w:hAnsi="Times New Roman" w:cs="Times New Roman"/>
          <w:sz w:val="28"/>
          <w:szCs w:val="28"/>
          <w:lang w:val="en-US"/>
        </w:rPr>
        <w:t xml:space="preserve">Terasa de vară/sezonieră este o unitate de alimentaţie publică de sezon, organizată pe teren privat, arendat sau public fără relaţii funciare, care prezintă o suprafaţă de teren (sau de construcţie existentă) amenajată, poate fi montat un podium uşor demontabil, pe care se instalează mese, scaune, umbrele, copertine, şi este destinată pentru extinderea suprafeţei de deservire a consumatorilor în aer liber.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4.</w:t>
      </w:r>
      <w:r w:rsidRPr="00B14A4D">
        <w:rPr>
          <w:rFonts w:ascii="Times New Roman" w:hAnsi="Times New Roman" w:cs="Times New Roman"/>
          <w:sz w:val="28"/>
          <w:szCs w:val="28"/>
          <w:lang w:val="en-US"/>
        </w:rPr>
        <w:t xml:space="preserve"> Terasa de vară/sezonieri se organizează: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a) pe lângă unităţile de alimentaţie publică autorizate, fără, efectuarea de lucrări la soll - terasele de vară/sezoniere organizate pe teren public fără relaţii funciare funclionează, doar pe perioada aprilie - octombrie.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b) separat (unitate de sine stătătoare) pe lângă o instalaţie specializată uşor demontabilă; - doar pe perioada aprilie - octombrie.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5.</w:t>
      </w:r>
      <w:r w:rsidRPr="00B14A4D">
        <w:rPr>
          <w:rFonts w:ascii="Times New Roman" w:hAnsi="Times New Roman" w:cs="Times New Roman"/>
          <w:sz w:val="28"/>
          <w:szCs w:val="28"/>
          <w:lang w:val="en-US"/>
        </w:rPr>
        <w:t xml:space="preserve"> În cazul în care terasa de vară funcţionează ca unitate de sine stătătoare, este obligatorie conectarea provizorie la relelele de energie electrică, apeduct şi canalizare şi asigurarea veceurilor pentru clienţi.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6.</w:t>
      </w:r>
      <w:r w:rsidRPr="00B14A4D">
        <w:rPr>
          <w:rFonts w:ascii="Times New Roman" w:hAnsi="Times New Roman" w:cs="Times New Roman"/>
          <w:sz w:val="28"/>
          <w:szCs w:val="28"/>
          <w:lang w:val="en-US"/>
        </w:rPr>
        <w:t xml:space="preserve"> Terasele de vară/sezoniere separate (pct.4 lit. b) se organizează în scuaruri, grădini publice, parcuri şi în alte zone de agrement.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 xml:space="preserve">7. </w:t>
      </w:r>
      <w:r w:rsidRPr="00B14A4D">
        <w:rPr>
          <w:rFonts w:ascii="Times New Roman" w:hAnsi="Times New Roman" w:cs="Times New Roman"/>
          <w:sz w:val="28"/>
          <w:szCs w:val="28"/>
          <w:lang w:val="en-US"/>
        </w:rPr>
        <w:t>Terasele de vară/sezoniere separate organizate pe teren public fără relații funciare funcționează doar pe perioada aprilie-octombrie. Perioada poate fi prelungită prin dispoziţia primarului.</w:t>
      </w:r>
    </w:p>
    <w:p w:rsidR="0007417E" w:rsidRPr="00B14A4D" w:rsidRDefault="0007417E" w:rsidP="0007417E">
      <w:pPr>
        <w:spacing w:line="240" w:lineRule="auto"/>
        <w:jc w:val="center"/>
        <w:rPr>
          <w:rFonts w:ascii="Times New Roman" w:hAnsi="Times New Roman" w:cs="Times New Roman"/>
          <w:b/>
          <w:sz w:val="28"/>
          <w:szCs w:val="28"/>
          <w:lang w:val="en-US"/>
        </w:rPr>
      </w:pPr>
      <w:r w:rsidRPr="00B14A4D">
        <w:rPr>
          <w:rFonts w:ascii="Times New Roman" w:hAnsi="Times New Roman" w:cs="Times New Roman"/>
          <w:b/>
          <w:sz w:val="28"/>
          <w:szCs w:val="28"/>
          <w:lang w:val="en-US"/>
        </w:rPr>
        <w:t>III. Modul de perfectare, avizare şi eliberare a actelor ce permit desfăşurarea activitaţii teraselor de vară</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8.</w:t>
      </w:r>
      <w:r w:rsidRPr="00B14A4D">
        <w:rPr>
          <w:rFonts w:ascii="Times New Roman" w:hAnsi="Times New Roman" w:cs="Times New Roman"/>
          <w:sz w:val="28"/>
          <w:szCs w:val="28"/>
          <w:lang w:val="en-US"/>
        </w:rPr>
        <w:t xml:space="preserve"> Pentru organizarea terasei, beneficiarul va depune o cerere la administraţia Primăriei </w:t>
      </w:r>
      <w:r w:rsidRPr="00B14A4D">
        <w:rPr>
          <w:rFonts w:ascii="Times New Roman" w:hAnsi="Times New Roman" w:cs="Times New Roman"/>
          <w:sz w:val="28"/>
          <w:lang w:val="en-US"/>
        </w:rPr>
        <w:t>prin care va solicita eliberarea schemei de amplasare a terasei, în baza următoarelor documente:</w:t>
      </w:r>
      <w:r w:rsidRPr="00B14A4D">
        <w:rPr>
          <w:rFonts w:ascii="Times New Roman" w:hAnsi="Times New Roman" w:cs="Times New Roman"/>
          <w:sz w:val="28"/>
          <w:szCs w:val="28"/>
          <w:lang w:val="en-US"/>
        </w:rPr>
        <w:t xml:space="preserve">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a) schiţă de proiect a terasei, avizată de specialistul în urbanism şi fotografiele mobilierului, umbrelelor/copertinelor ce urmează a fi amplasate;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lastRenderedPageBreak/>
        <w:t>b) titlul de autentificare a dreptului deţinătorului de teren sau contractul de arendă funciară (pentru terasele prevăzute in pct. 4 lit. a).</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9.</w:t>
      </w:r>
      <w:r w:rsidRPr="00B14A4D">
        <w:rPr>
          <w:rFonts w:ascii="Times New Roman" w:hAnsi="Times New Roman" w:cs="Times New Roman"/>
          <w:sz w:val="28"/>
          <w:szCs w:val="28"/>
          <w:lang w:val="en-US"/>
        </w:rPr>
        <w:t xml:space="preserve"> La examinarea cererii, comisia formată prin dispoziţia primarului va stabili la faţa locului posibilitatea organizării terasei de vară, întocmind un proces-verbal de constatare. În componenţa comisiei se include obligatoriu specialiştii în urbanism şi relalii funciare.</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 </w:t>
      </w:r>
      <w:r w:rsidRPr="00B14A4D">
        <w:rPr>
          <w:rFonts w:ascii="Times New Roman" w:hAnsi="Times New Roman" w:cs="Times New Roman"/>
          <w:b/>
          <w:sz w:val="28"/>
          <w:szCs w:val="28"/>
          <w:lang w:val="en-US"/>
        </w:rPr>
        <w:t>10.</w:t>
      </w:r>
      <w:r w:rsidRPr="00B14A4D">
        <w:rPr>
          <w:rFonts w:ascii="Times New Roman" w:hAnsi="Times New Roman" w:cs="Times New Roman"/>
          <w:sz w:val="28"/>
          <w:szCs w:val="28"/>
          <w:lang w:val="en-US"/>
        </w:rPr>
        <w:t xml:space="preserve"> Ulterior, conform prevederilor procesului-verbal, beneficiarul va solicita elaborarea planului de încadrare a terasei, în baza următoarelor documente: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11.</w:t>
      </w:r>
      <w:r w:rsidRPr="00B14A4D">
        <w:rPr>
          <w:rFonts w:ascii="Times New Roman" w:hAnsi="Times New Roman" w:cs="Times New Roman"/>
          <w:sz w:val="28"/>
          <w:szCs w:val="28"/>
          <w:lang w:val="en-US"/>
        </w:rPr>
        <w:t xml:space="preserve"> În planul de incadrare a terasei se indică suprafaţa şi hotarele acesteia.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12.</w:t>
      </w:r>
      <w:r w:rsidRPr="00B14A4D">
        <w:rPr>
          <w:rFonts w:ascii="Times New Roman" w:hAnsi="Times New Roman" w:cs="Times New Roman"/>
          <w:sz w:val="28"/>
          <w:szCs w:val="28"/>
          <w:lang w:val="en-US"/>
        </w:rPr>
        <w:t xml:space="preserve"> In cazul amplasării teraselor de vară/sezoniere pe lângă unitălile de alimentaţie publică ce sunt anexate, anexate-incorporate sau sunt situate in blocurile de locuit, solicitantul prezintă acordul locatarilor sau după caz gestionarului de bloc.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13.</w:t>
      </w:r>
      <w:r w:rsidRPr="00B14A4D">
        <w:rPr>
          <w:rFonts w:ascii="Times New Roman" w:hAnsi="Times New Roman" w:cs="Times New Roman"/>
          <w:sz w:val="28"/>
          <w:szCs w:val="28"/>
          <w:lang w:val="en-US"/>
        </w:rPr>
        <w:t xml:space="preserve"> Pentru obţinerea autorizaţiei de funclionare a terasei, solicitantul va prezenta următoarele documente :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a) cererea privind eliberarea autorizaliei respective;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b) extrasul din Registrul de Stat sau certificatul de înregistrare al agentului economic (pentru terasele prevdzute in pct. 4 lit. b);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c) planul de încadrare a terasei;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d) titlul de autentificare a dreptului deţinătorului de teren sau contractul de arendare funciară (pentru terasele prevăzute in pct. 4 lit. a);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e) extrasul din Registrul bunurilor imobile/certificatul de confirmare a apartenenţei imobilului sau procesul-verbal de recepţie finală a obiectivului;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f) autorizaţia de funcţionare a unităţii de alimentaţie publică (în cazul amplasării terasei pe lânga unitatea de alimentaţie publică);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g) autorizaţia sanitară de funcţionare pentru terasa de vară/sezonieră eliberată de către Centrul de sănătate publică;</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h) autorizaţia sanitar-veterinară de funcţionare, eliberată de către Agenţia Naţională pentru Siguranţa Alimentelor (pentru terasele previzute in pct. 4 lit. b)), care au în meniu fast food-uri;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i) declaraţie pe propria răspundere a solicitantului privind veridicitatea documentelor depuse şi respectarea cerinţelor de autorizare şi functrionare a terasei. </w:t>
      </w:r>
    </w:p>
    <w:p w:rsidR="0007417E" w:rsidRPr="00B14A4D" w:rsidRDefault="0007417E" w:rsidP="0007417E">
      <w:pPr>
        <w:spacing w:line="240" w:lineRule="auto"/>
        <w:jc w:val="center"/>
        <w:rPr>
          <w:rFonts w:ascii="Times New Roman" w:hAnsi="Times New Roman" w:cs="Times New Roman"/>
          <w:b/>
          <w:sz w:val="28"/>
          <w:szCs w:val="28"/>
          <w:lang w:val="en-US"/>
        </w:rPr>
      </w:pPr>
      <w:r w:rsidRPr="00B14A4D">
        <w:rPr>
          <w:rFonts w:ascii="Times New Roman" w:hAnsi="Times New Roman" w:cs="Times New Roman"/>
          <w:b/>
          <w:sz w:val="28"/>
          <w:szCs w:val="28"/>
          <w:lang w:val="en-US"/>
        </w:rPr>
        <w:t>IV. Condiţii şi restricţii la organizarea teraselor de vară/sezoniere</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14.</w:t>
      </w:r>
      <w:r w:rsidRPr="00B14A4D">
        <w:rPr>
          <w:rFonts w:ascii="Times New Roman" w:hAnsi="Times New Roman" w:cs="Times New Roman"/>
          <w:sz w:val="28"/>
          <w:szCs w:val="28"/>
          <w:lang w:val="en-US"/>
        </w:rPr>
        <w:t xml:space="preserve"> La examinarea cererii privind posibilitatea organizării terasei se va ţine cont de următoarele condiţii şi restricţii: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a) terasa de vară/sezonieră: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 nu va depaşi limitele terenului afferent clădirii în care este autorizată unitatea de alimentaţie publica;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 nu va bloca accesul în curţile imobilelor şi nu va afecta traficul pietonilor şi al autovehiculelor;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lastRenderedPageBreak/>
        <w:t xml:space="preserve">- mobilierul terasei va fi din lemn, plastic sau fier forjat şi în concordanţă cu restul elementelor ce alcătuiesc terasa. Umbrelele folosite vor exclude culorile stridente în favoarea celor pastelate şi nu vor conţine inscrisuri stridente. </w:t>
      </w:r>
      <w:r w:rsidRPr="00B14A4D">
        <w:rPr>
          <w:rFonts w:ascii="Times New Roman" w:hAnsi="Times New Roman" w:cs="Times New Roman"/>
          <w:sz w:val="28"/>
          <w:szCs w:val="28"/>
          <w:u w:val="single"/>
          <w:lang w:val="en-US"/>
        </w:rPr>
        <w:t xml:space="preserve">Amplasamentul terasei va fi decorat cu aranjamente florale;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 va activa in limita programul de lucru stabilit în autorizaţia de funcţionare;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 partea trotuarului pe care circulă pietonii nu va fi mai mică de 2.25 m.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b) se interzice organizarea terasei de vară: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 lânga unităţile de alimentaţie publică anexate, anexate-incorporate şi încorporate în blocurile locative, fără acordul locatarilor sau după caz gestionarului blocului locativ;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 la o distanţă mai mică de 20 m de la terenurile de colectare a deşeurilor;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 pentru cazurile când trecerea pietonilor se preconizează, a fi organizată pe porţiunea de trotuar aflată între unitatea de alimentaţie publică şi mesele de deservire: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c) se interzice: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 amplasarea de televizoare şi difuzarea muzicii fără autorizaţii şi cu respectarea dreptului de autor. Este încurajată muzica live pe un ton redus, programe de activitate culturală (expozilii, teatru etc.) în aer liber.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 funcţionarea teraselor organizate în preajma blocurilor de locuit după ora 22-00;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15.</w:t>
      </w:r>
      <w:r w:rsidRPr="00B14A4D">
        <w:rPr>
          <w:rFonts w:ascii="Times New Roman" w:hAnsi="Times New Roman" w:cs="Times New Roman"/>
          <w:sz w:val="28"/>
          <w:szCs w:val="28"/>
          <w:lang w:val="en-US"/>
        </w:rPr>
        <w:t xml:space="preserve"> Deţindtorii de terase de vară/sezoniere au următoarele obligaţii: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a) să afişeze la loc vizibil, la unitatea de alimentaţie publică la care se află amenajată terasa, autorizaţia de funcţionare care va fi prezentată ori de câte ori va fi solicitată de către organele de control;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b) salubrizarea permanentă a teritoriului ocupat;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c) să respecte programul de lucru stabilit, afişat la loc vizibil;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 xml:space="preserve">d) sa asigure păstrarea ordinii şi liniştii publice în cadrul perimetrului terasei; </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sz w:val="28"/>
          <w:szCs w:val="28"/>
          <w:lang w:val="en-US"/>
        </w:rPr>
        <w:t>e) să amenajeze şi să întreţină aranjamentele florale care demarchează terasa, precum şi toaletele publice.</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16.</w:t>
      </w:r>
      <w:r w:rsidRPr="00B14A4D">
        <w:rPr>
          <w:rFonts w:ascii="Times New Roman" w:hAnsi="Times New Roman" w:cs="Times New Roman"/>
          <w:sz w:val="28"/>
          <w:szCs w:val="28"/>
          <w:lang w:val="en-US"/>
        </w:rPr>
        <w:t xml:space="preserve"> La expirarea termenului de valabilitate al autorizaliei de functionare a terasei organizate separat, pe un teren proprietate publică, beneficiarul este obligat să elibereze terenul şi să-l aducă la starea lui iniţială.</w:t>
      </w:r>
    </w:p>
    <w:p w:rsidR="0007417E" w:rsidRPr="00B14A4D" w:rsidRDefault="0007417E" w:rsidP="0007417E">
      <w:pPr>
        <w:spacing w:line="240" w:lineRule="auto"/>
        <w:jc w:val="both"/>
        <w:rPr>
          <w:rFonts w:ascii="Times New Roman" w:hAnsi="Times New Roman" w:cs="Times New Roman"/>
          <w:sz w:val="28"/>
          <w:szCs w:val="28"/>
          <w:lang w:val="en-US"/>
        </w:rPr>
      </w:pPr>
      <w:r w:rsidRPr="00B14A4D">
        <w:rPr>
          <w:rFonts w:ascii="Times New Roman" w:hAnsi="Times New Roman" w:cs="Times New Roman"/>
          <w:b/>
          <w:sz w:val="28"/>
          <w:szCs w:val="28"/>
          <w:lang w:val="en-US"/>
        </w:rPr>
        <w:t>17.</w:t>
      </w:r>
      <w:r w:rsidRPr="00B14A4D">
        <w:rPr>
          <w:rFonts w:ascii="Times New Roman" w:hAnsi="Times New Roman" w:cs="Times New Roman"/>
          <w:sz w:val="28"/>
          <w:szCs w:val="28"/>
          <w:lang w:val="en-US"/>
        </w:rPr>
        <w:t xml:space="preserve"> La</w:t>
      </w:r>
      <w:r w:rsidRPr="00B14A4D">
        <w:rPr>
          <w:rFonts w:ascii="Times New Roman" w:hAnsi="Times New Roman" w:cs="Times New Roman"/>
          <w:sz w:val="28"/>
          <w:lang w:val="en-US"/>
        </w:rPr>
        <w:t xml:space="preserve"> sfârșitul sezonului estival, beneficiarii teraselor sezoniere sunt obligați să notifice administraţia Primăriei despre încetarea activității.</w:t>
      </w:r>
    </w:p>
    <w:p w:rsidR="008D3FB3" w:rsidRPr="0007417E"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ro-RO"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6A5212" w:rsidRDefault="00042E09" w:rsidP="006A5212">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r>
        <w:rPr>
          <w:rFonts w:ascii="Times New Roman" w:eastAsia="Times New Roman" w:hAnsi="Times New Roman" w:cs="Times New Roman"/>
          <w:bCs/>
          <w:sz w:val="24"/>
          <w:szCs w:val="28"/>
          <w:lang w:val="en-US" w:eastAsia="ru-RU"/>
        </w:rPr>
        <w:lastRenderedPageBreak/>
        <w:t>Anexă nr. 4</w:t>
      </w:r>
      <w:r w:rsidR="006A5212" w:rsidRPr="00D44418">
        <w:rPr>
          <w:rFonts w:ascii="Times New Roman" w:eastAsia="Times New Roman" w:hAnsi="Times New Roman" w:cs="Times New Roman"/>
          <w:bCs/>
          <w:sz w:val="24"/>
          <w:szCs w:val="28"/>
          <w:lang w:val="en-US" w:eastAsia="ru-RU"/>
        </w:rPr>
        <w:t xml:space="preserve"> </w:t>
      </w:r>
      <w:r w:rsidR="006A5212">
        <w:rPr>
          <w:rFonts w:ascii="Times New Roman" w:eastAsia="Times New Roman" w:hAnsi="Times New Roman" w:cs="Times New Roman"/>
          <w:bCs/>
          <w:sz w:val="24"/>
          <w:szCs w:val="28"/>
          <w:lang w:val="en-US" w:eastAsia="ru-RU"/>
        </w:rPr>
        <w:t>la</w:t>
      </w:r>
      <w:r w:rsidR="006A5212" w:rsidRPr="00D44418">
        <w:rPr>
          <w:rFonts w:ascii="Times New Roman" w:eastAsia="Times New Roman" w:hAnsi="Times New Roman" w:cs="Times New Roman"/>
          <w:bCs/>
          <w:sz w:val="24"/>
          <w:szCs w:val="28"/>
          <w:lang w:val="en-US" w:eastAsia="ru-RU"/>
        </w:rPr>
        <w:t xml:space="preserve"> </w:t>
      </w:r>
      <w:r w:rsidR="006A5212" w:rsidRPr="00D44418">
        <w:rPr>
          <w:rFonts w:ascii="Times New Roman" w:eastAsia="Times New Roman" w:hAnsi="Times New Roman" w:cs="Times New Roman"/>
          <w:bCs/>
          <w:sz w:val="24"/>
          <w:szCs w:val="28"/>
          <w:lang w:val="ro-RO" w:eastAsia="ru-RU"/>
        </w:rPr>
        <w:t>regulamentul</w:t>
      </w:r>
      <w:r w:rsidR="006A5212" w:rsidRPr="00D44418">
        <w:rPr>
          <w:rFonts w:ascii="Times New Roman" w:eastAsia="Times New Roman" w:hAnsi="Times New Roman" w:cs="Times New Roman"/>
          <w:bCs/>
          <w:sz w:val="24"/>
          <w:szCs w:val="28"/>
          <w:lang w:val="en-US" w:eastAsia="ru-RU"/>
        </w:rPr>
        <w:t xml:space="preserve"> privind </w:t>
      </w:r>
    </w:p>
    <w:p w:rsidR="006A5212" w:rsidRDefault="006A5212" w:rsidP="006A5212">
      <w:pPr>
        <w:shd w:val="clear" w:color="auto" w:fill="FFFFFF"/>
        <w:spacing w:after="0" w:line="240" w:lineRule="auto"/>
        <w:ind w:left="709" w:firstLine="3686"/>
        <w:jc w:val="both"/>
        <w:rPr>
          <w:rFonts w:ascii="Times New Roman" w:hAnsi="Times New Roman" w:cs="Times New Roman"/>
          <w:sz w:val="24"/>
          <w:szCs w:val="28"/>
          <w:lang w:val="ro-RO"/>
        </w:rPr>
      </w:pPr>
      <w:r w:rsidRPr="00D44418">
        <w:rPr>
          <w:rFonts w:ascii="Times New Roman" w:eastAsia="Times New Roman" w:hAnsi="Times New Roman" w:cs="Times New Roman"/>
          <w:bCs/>
          <w:sz w:val="24"/>
          <w:szCs w:val="28"/>
          <w:lang w:val="en-US" w:eastAsia="ru-RU"/>
        </w:rPr>
        <w:t>desfășurarea activităţii de comerț în oraşul Ştefan Vodă.</w:t>
      </w:r>
      <w:r w:rsidRPr="00D44418">
        <w:rPr>
          <w:rFonts w:ascii="Times New Roman" w:hAnsi="Times New Roman" w:cs="Times New Roman"/>
          <w:sz w:val="24"/>
          <w:szCs w:val="28"/>
          <w:lang w:val="ro-RO"/>
        </w:rPr>
        <w:t xml:space="preserve"> </w:t>
      </w:r>
    </w:p>
    <w:p w:rsidR="006A5212" w:rsidRDefault="006A5212" w:rsidP="006A5212">
      <w:pPr>
        <w:shd w:val="clear" w:color="auto" w:fill="FFFFFF"/>
        <w:spacing w:after="0" w:line="240" w:lineRule="auto"/>
        <w:ind w:left="709" w:firstLine="3686"/>
        <w:jc w:val="both"/>
        <w:rPr>
          <w:rFonts w:ascii="Times New Roman" w:hAnsi="Times New Roman" w:cs="Times New Roman"/>
          <w:sz w:val="24"/>
          <w:szCs w:val="28"/>
          <w:lang w:val="ro-RO"/>
        </w:rPr>
      </w:pPr>
    </w:p>
    <w:p w:rsidR="006A5212" w:rsidRPr="00D44418" w:rsidRDefault="006A5212" w:rsidP="006A5212">
      <w:pPr>
        <w:shd w:val="clear" w:color="auto" w:fill="FFFFFF"/>
        <w:spacing w:after="0" w:line="240" w:lineRule="auto"/>
        <w:jc w:val="center"/>
        <w:rPr>
          <w:rFonts w:ascii="Times New Roman" w:hAnsi="Times New Roman" w:cs="Times New Roman"/>
          <w:b/>
          <w:sz w:val="28"/>
          <w:szCs w:val="28"/>
          <w:lang w:val="ro-RO"/>
        </w:rPr>
      </w:pPr>
      <w:r w:rsidRPr="00D44418">
        <w:rPr>
          <w:rFonts w:ascii="Times New Roman" w:hAnsi="Times New Roman" w:cs="Times New Roman"/>
          <w:b/>
          <w:sz w:val="28"/>
          <w:szCs w:val="28"/>
          <w:lang w:val="ro-RO"/>
        </w:rPr>
        <w:t>Zonele în care se permite comerţ ambulant</w:t>
      </w:r>
    </w:p>
    <w:p w:rsidR="006A5212" w:rsidRPr="00B14A4D" w:rsidRDefault="006A5212" w:rsidP="006A5212">
      <w:r w:rsidRPr="00B14A4D">
        <w:rPr>
          <w:noProof/>
          <w:lang w:eastAsia="ru-RU"/>
        </w:rPr>
        <w:drawing>
          <wp:inline distT="0" distB="0" distL="0" distR="0" wp14:anchorId="4AD2F739" wp14:editId="1A6314AF">
            <wp:extent cx="5871088" cy="8302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71637" cy="8303401"/>
                    </a:xfrm>
                    <a:prstGeom prst="rect">
                      <a:avLst/>
                    </a:prstGeom>
                  </pic:spPr>
                </pic:pic>
              </a:graphicData>
            </a:graphic>
          </wp:inline>
        </w:drawing>
      </w:r>
    </w:p>
    <w:p w:rsidR="006A5212" w:rsidRPr="00B14A4D" w:rsidRDefault="006A5212" w:rsidP="006A5212">
      <w:pPr>
        <w:rPr>
          <w:lang w:val="ro-RO"/>
        </w:rPr>
      </w:pPr>
      <w:r w:rsidRPr="00B14A4D">
        <w:rPr>
          <w:lang w:val="ro-RO"/>
        </w:rPr>
        <w:t>Cu negru sunt marcate zonele în care se permite comerţ ambulant</w:t>
      </w:r>
    </w:p>
    <w:p w:rsidR="006A5212" w:rsidRDefault="006A5212" w:rsidP="006A5212">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6A5212">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6A5212">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r>
        <w:rPr>
          <w:rFonts w:ascii="Times New Roman" w:eastAsia="Times New Roman" w:hAnsi="Times New Roman" w:cs="Times New Roman"/>
          <w:bCs/>
          <w:sz w:val="24"/>
          <w:szCs w:val="28"/>
          <w:lang w:val="en-US" w:eastAsia="ru-RU"/>
        </w:rPr>
        <w:lastRenderedPageBreak/>
        <w:t xml:space="preserve">Anexă nr. </w:t>
      </w:r>
      <w:r w:rsidR="00172E6C">
        <w:rPr>
          <w:rFonts w:ascii="Times New Roman" w:eastAsia="Times New Roman" w:hAnsi="Times New Roman" w:cs="Times New Roman"/>
          <w:bCs/>
          <w:sz w:val="24"/>
          <w:szCs w:val="28"/>
          <w:lang w:val="en-US" w:eastAsia="ru-RU"/>
        </w:rPr>
        <w:t>5</w:t>
      </w:r>
      <w:r w:rsidRPr="00D44418">
        <w:rPr>
          <w:rFonts w:ascii="Times New Roman" w:eastAsia="Times New Roman" w:hAnsi="Times New Roman" w:cs="Times New Roman"/>
          <w:bCs/>
          <w:sz w:val="24"/>
          <w:szCs w:val="28"/>
          <w:lang w:val="en-US" w:eastAsia="ru-RU"/>
        </w:rPr>
        <w:t xml:space="preserve"> </w:t>
      </w:r>
      <w:r>
        <w:rPr>
          <w:rFonts w:ascii="Times New Roman" w:eastAsia="Times New Roman" w:hAnsi="Times New Roman" w:cs="Times New Roman"/>
          <w:bCs/>
          <w:sz w:val="24"/>
          <w:szCs w:val="28"/>
          <w:lang w:val="en-US" w:eastAsia="ru-RU"/>
        </w:rPr>
        <w:t>la</w:t>
      </w:r>
      <w:r w:rsidRPr="00D44418">
        <w:rPr>
          <w:rFonts w:ascii="Times New Roman" w:eastAsia="Times New Roman" w:hAnsi="Times New Roman" w:cs="Times New Roman"/>
          <w:bCs/>
          <w:sz w:val="24"/>
          <w:szCs w:val="28"/>
          <w:lang w:val="en-US" w:eastAsia="ru-RU"/>
        </w:rPr>
        <w:t xml:space="preserve"> </w:t>
      </w:r>
      <w:r w:rsidRPr="00D44418">
        <w:rPr>
          <w:rFonts w:ascii="Times New Roman" w:eastAsia="Times New Roman" w:hAnsi="Times New Roman" w:cs="Times New Roman"/>
          <w:bCs/>
          <w:sz w:val="24"/>
          <w:szCs w:val="28"/>
          <w:lang w:val="ro-RO" w:eastAsia="ru-RU"/>
        </w:rPr>
        <w:t>regulamentul</w:t>
      </w:r>
      <w:r w:rsidRPr="00D44418">
        <w:rPr>
          <w:rFonts w:ascii="Times New Roman" w:eastAsia="Times New Roman" w:hAnsi="Times New Roman" w:cs="Times New Roman"/>
          <w:bCs/>
          <w:sz w:val="24"/>
          <w:szCs w:val="28"/>
          <w:lang w:val="en-US" w:eastAsia="ru-RU"/>
        </w:rPr>
        <w:t xml:space="preserve"> privind </w:t>
      </w:r>
    </w:p>
    <w:p w:rsidR="006A5212" w:rsidRDefault="006A5212" w:rsidP="006A5212">
      <w:pPr>
        <w:shd w:val="clear" w:color="auto" w:fill="FFFFFF"/>
        <w:spacing w:after="0" w:line="240" w:lineRule="auto"/>
        <w:ind w:left="709" w:firstLine="3686"/>
        <w:jc w:val="both"/>
        <w:rPr>
          <w:rFonts w:ascii="Times New Roman" w:hAnsi="Times New Roman" w:cs="Times New Roman"/>
          <w:sz w:val="24"/>
          <w:szCs w:val="28"/>
          <w:lang w:val="ro-RO"/>
        </w:rPr>
      </w:pPr>
      <w:r w:rsidRPr="00D44418">
        <w:rPr>
          <w:rFonts w:ascii="Times New Roman" w:eastAsia="Times New Roman" w:hAnsi="Times New Roman" w:cs="Times New Roman"/>
          <w:bCs/>
          <w:sz w:val="24"/>
          <w:szCs w:val="28"/>
          <w:lang w:val="en-US" w:eastAsia="ru-RU"/>
        </w:rPr>
        <w:t>desfășurarea activităţii de comerț în oraşul Ştefan Vodă.</w:t>
      </w:r>
      <w:r w:rsidRPr="00D44418">
        <w:rPr>
          <w:rFonts w:ascii="Times New Roman" w:hAnsi="Times New Roman" w:cs="Times New Roman"/>
          <w:sz w:val="24"/>
          <w:szCs w:val="28"/>
          <w:lang w:val="ro-RO"/>
        </w:rPr>
        <w:t xml:space="preserve"> </w:t>
      </w:r>
    </w:p>
    <w:p w:rsidR="006A5212" w:rsidRPr="00D44418" w:rsidRDefault="006A5212" w:rsidP="006A5212">
      <w:pPr>
        <w:shd w:val="clear" w:color="auto" w:fill="FFFFFF"/>
        <w:spacing w:after="0" w:line="240" w:lineRule="auto"/>
        <w:ind w:left="709" w:firstLine="3686"/>
        <w:jc w:val="both"/>
        <w:rPr>
          <w:rFonts w:ascii="Times New Roman" w:hAnsi="Times New Roman" w:cs="Times New Roman"/>
          <w:b/>
          <w:sz w:val="28"/>
          <w:szCs w:val="28"/>
          <w:lang w:val="ro-RO"/>
        </w:rPr>
      </w:pPr>
      <w:r>
        <w:rPr>
          <w:rFonts w:ascii="Times New Roman" w:hAnsi="Times New Roman" w:cs="Times New Roman"/>
          <w:b/>
          <w:sz w:val="28"/>
          <w:szCs w:val="28"/>
          <w:lang w:val="ro-RO"/>
        </w:rPr>
        <w:t xml:space="preserve">Pieţele </w:t>
      </w:r>
    </w:p>
    <w:p w:rsidR="006A5212" w:rsidRPr="00B14A4D" w:rsidRDefault="006A5212" w:rsidP="006A5212">
      <w:pPr>
        <w:rPr>
          <w:lang w:val="ro-RO"/>
        </w:rPr>
      </w:pPr>
      <w:r w:rsidRPr="00B14A4D">
        <w:rPr>
          <w:noProof/>
          <w:lang w:eastAsia="ru-RU"/>
        </w:rPr>
        <w:drawing>
          <wp:inline distT="0" distB="0" distL="0" distR="0" wp14:anchorId="661D4248" wp14:editId="0B84B3A7">
            <wp:extent cx="6057784" cy="8566879"/>
            <wp:effectExtent l="0" t="0" r="635" b="5715"/>
            <wp:docPr id="1" name="Рисунок 1" descr="C:\Users\User\Downloads\Harta 2_zonele SV - 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Harta 2_zonele SV - Copi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1482" cy="8572109"/>
                    </a:xfrm>
                    <a:prstGeom prst="rect">
                      <a:avLst/>
                    </a:prstGeom>
                    <a:noFill/>
                    <a:ln>
                      <a:noFill/>
                    </a:ln>
                  </pic:spPr>
                </pic:pic>
              </a:graphicData>
            </a:graphic>
          </wp:inline>
        </w:drawing>
      </w:r>
    </w:p>
    <w:p w:rsidR="006A5212" w:rsidRPr="00B14A4D" w:rsidRDefault="006A5212" w:rsidP="006A5212">
      <w:pPr>
        <w:rPr>
          <w:lang w:val="ro-RO"/>
        </w:rPr>
      </w:pPr>
      <w:r w:rsidRPr="00B14A4D">
        <w:rPr>
          <w:lang w:val="ro-RO"/>
        </w:rPr>
        <w:t>Cu roşu sânt marcate pieţile</w:t>
      </w:r>
    </w:p>
    <w:p w:rsidR="006A5212" w:rsidRDefault="006A5212" w:rsidP="006A5212">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6A5212">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6A5212">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r w:rsidRPr="00D44418">
        <w:rPr>
          <w:rFonts w:ascii="Times New Roman" w:eastAsia="Times New Roman" w:hAnsi="Times New Roman" w:cs="Times New Roman"/>
          <w:bCs/>
          <w:sz w:val="24"/>
          <w:szCs w:val="28"/>
          <w:lang w:val="en-US" w:eastAsia="ru-RU"/>
        </w:rPr>
        <w:lastRenderedPageBreak/>
        <w:t xml:space="preserve">Anexă nr. </w:t>
      </w:r>
      <w:r w:rsidR="00172E6C">
        <w:rPr>
          <w:rFonts w:ascii="Times New Roman" w:eastAsia="Times New Roman" w:hAnsi="Times New Roman" w:cs="Times New Roman"/>
          <w:bCs/>
          <w:sz w:val="24"/>
          <w:szCs w:val="28"/>
          <w:lang w:val="en-US" w:eastAsia="ru-RU"/>
        </w:rPr>
        <w:t>6</w:t>
      </w:r>
      <w:r w:rsidRPr="00D44418">
        <w:rPr>
          <w:rFonts w:ascii="Times New Roman" w:eastAsia="Times New Roman" w:hAnsi="Times New Roman" w:cs="Times New Roman"/>
          <w:bCs/>
          <w:sz w:val="24"/>
          <w:szCs w:val="28"/>
          <w:lang w:val="en-US" w:eastAsia="ru-RU"/>
        </w:rPr>
        <w:t xml:space="preserve"> </w:t>
      </w:r>
      <w:r>
        <w:rPr>
          <w:rFonts w:ascii="Times New Roman" w:eastAsia="Times New Roman" w:hAnsi="Times New Roman" w:cs="Times New Roman"/>
          <w:bCs/>
          <w:sz w:val="24"/>
          <w:szCs w:val="28"/>
          <w:lang w:val="en-US" w:eastAsia="ru-RU"/>
        </w:rPr>
        <w:t>la</w:t>
      </w:r>
      <w:r w:rsidRPr="00D44418">
        <w:rPr>
          <w:rFonts w:ascii="Times New Roman" w:eastAsia="Times New Roman" w:hAnsi="Times New Roman" w:cs="Times New Roman"/>
          <w:bCs/>
          <w:sz w:val="24"/>
          <w:szCs w:val="28"/>
          <w:lang w:val="en-US" w:eastAsia="ru-RU"/>
        </w:rPr>
        <w:t xml:space="preserve"> </w:t>
      </w:r>
      <w:r w:rsidRPr="00D44418">
        <w:rPr>
          <w:rFonts w:ascii="Times New Roman" w:eastAsia="Times New Roman" w:hAnsi="Times New Roman" w:cs="Times New Roman"/>
          <w:bCs/>
          <w:sz w:val="24"/>
          <w:szCs w:val="28"/>
          <w:lang w:val="ro-RO" w:eastAsia="ru-RU"/>
        </w:rPr>
        <w:t>regulamentul</w:t>
      </w:r>
      <w:r w:rsidRPr="00D44418">
        <w:rPr>
          <w:rFonts w:ascii="Times New Roman" w:eastAsia="Times New Roman" w:hAnsi="Times New Roman" w:cs="Times New Roman"/>
          <w:bCs/>
          <w:sz w:val="24"/>
          <w:szCs w:val="28"/>
          <w:lang w:val="en-US" w:eastAsia="ru-RU"/>
        </w:rPr>
        <w:t xml:space="preserve"> privind </w:t>
      </w:r>
    </w:p>
    <w:p w:rsidR="006A5212" w:rsidRDefault="006A5212" w:rsidP="006A5212">
      <w:pPr>
        <w:shd w:val="clear" w:color="auto" w:fill="FFFFFF"/>
        <w:spacing w:after="0" w:line="240" w:lineRule="auto"/>
        <w:ind w:left="709" w:firstLine="3686"/>
        <w:jc w:val="both"/>
        <w:rPr>
          <w:rFonts w:ascii="Times New Roman" w:hAnsi="Times New Roman" w:cs="Times New Roman"/>
          <w:sz w:val="24"/>
          <w:szCs w:val="28"/>
          <w:lang w:val="ro-RO"/>
        </w:rPr>
      </w:pPr>
      <w:r w:rsidRPr="00D44418">
        <w:rPr>
          <w:rFonts w:ascii="Times New Roman" w:eastAsia="Times New Roman" w:hAnsi="Times New Roman" w:cs="Times New Roman"/>
          <w:bCs/>
          <w:sz w:val="24"/>
          <w:szCs w:val="28"/>
          <w:lang w:val="en-US" w:eastAsia="ru-RU"/>
        </w:rPr>
        <w:t>desfășurarea activităţii de comerț în oraşul Ştefan Vodă.</w:t>
      </w:r>
      <w:r w:rsidRPr="00D44418">
        <w:rPr>
          <w:rFonts w:ascii="Times New Roman" w:hAnsi="Times New Roman" w:cs="Times New Roman"/>
          <w:sz w:val="24"/>
          <w:szCs w:val="28"/>
          <w:lang w:val="ro-RO"/>
        </w:rPr>
        <w:t xml:space="preserve"> </w:t>
      </w:r>
    </w:p>
    <w:p w:rsidR="006A5212" w:rsidRPr="00FE7398" w:rsidRDefault="006A5212" w:rsidP="006A5212">
      <w:pPr>
        <w:rPr>
          <w:rFonts w:ascii="Times New Roman" w:eastAsia="Times New Roman" w:hAnsi="Times New Roman" w:cs="Times New Roman"/>
          <w:b/>
          <w:sz w:val="28"/>
          <w:szCs w:val="28"/>
          <w:u w:val="single"/>
          <w:lang w:val="ro-RO" w:eastAsia="ru-RU"/>
        </w:rPr>
      </w:pPr>
    </w:p>
    <w:p w:rsidR="006A5212" w:rsidRPr="00B14A4D" w:rsidRDefault="006A5212" w:rsidP="006A5212">
      <w:pPr>
        <w:rPr>
          <w:rFonts w:ascii="Times New Roman" w:eastAsia="Times New Roman" w:hAnsi="Times New Roman" w:cs="Times New Roman"/>
          <w:b/>
          <w:sz w:val="28"/>
          <w:szCs w:val="28"/>
          <w:u w:val="single"/>
          <w:lang w:val="en-US" w:eastAsia="ru-RU"/>
        </w:rPr>
      </w:pPr>
    </w:p>
    <w:p w:rsidR="006A5212" w:rsidRPr="00B14A4D" w:rsidRDefault="006A5212" w:rsidP="006A5212">
      <w:pPr>
        <w:rPr>
          <w:rFonts w:ascii="Times New Roman" w:eastAsia="Times New Roman" w:hAnsi="Times New Roman" w:cs="Times New Roman"/>
          <w:b/>
          <w:sz w:val="28"/>
          <w:szCs w:val="28"/>
          <w:u w:val="single"/>
          <w:lang w:val="en-US" w:eastAsia="ru-RU"/>
        </w:rPr>
      </w:pPr>
      <w:r w:rsidRPr="00B14A4D">
        <w:rPr>
          <w:rFonts w:ascii="Times New Roman" w:eastAsia="Times New Roman" w:hAnsi="Times New Roman" w:cs="Times New Roman"/>
          <w:b/>
          <w:sz w:val="28"/>
          <w:szCs w:val="28"/>
          <w:u w:val="single"/>
          <w:lang w:val="en-US" w:eastAsia="ru-RU"/>
        </w:rPr>
        <w:t>Edificiile autorităţilor publice:</w:t>
      </w:r>
    </w:p>
    <w:p w:rsidR="006A5212" w:rsidRPr="00B14A4D" w:rsidRDefault="006A5212" w:rsidP="006A5212">
      <w:pPr>
        <w:rPr>
          <w:rFonts w:ascii="Times New Roman" w:eastAsia="Times New Roman" w:hAnsi="Times New Roman" w:cs="Times New Roman"/>
          <w:b/>
          <w:sz w:val="2"/>
          <w:szCs w:val="28"/>
          <w:u w:val="single"/>
          <w:lang w:val="en-US" w:eastAsia="ru-RU"/>
        </w:rPr>
      </w:pPr>
    </w:p>
    <w:p w:rsidR="006A5212" w:rsidRPr="00B14A4D" w:rsidRDefault="006A5212" w:rsidP="006A5212">
      <w:pPr>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Primăria or. Ştefan Vodă</w:t>
      </w:r>
    </w:p>
    <w:p w:rsidR="006A5212" w:rsidRPr="00B14A4D" w:rsidRDefault="006A5212" w:rsidP="006A5212">
      <w:pPr>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xml:space="preserve">Consiliul raional Ştefan Vodă </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 xml:space="preserve">Instituţia Publică AGENŢIA SERVICII PUBLICE     </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 xml:space="preserve">Centrul Administrativ Multifuncţional (Casa de Cultură) Ștefan Vodă </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eastAsia="Times New Roman" w:hAnsi="Times New Roman" w:cs="Times New Roman"/>
          <w:sz w:val="28"/>
          <w:szCs w:val="28"/>
          <w:lang w:val="en-US" w:eastAsia="ru-RU"/>
        </w:rPr>
        <w:t>Bibliotecă Publică</w:t>
      </w:r>
      <w:r w:rsidRPr="00B14A4D">
        <w:rPr>
          <w:rFonts w:ascii="Times New Roman" w:hAnsi="Times New Roman" w:cs="Times New Roman"/>
          <w:sz w:val="28"/>
          <w:szCs w:val="28"/>
          <w:shd w:val="clear" w:color="auto" w:fill="FFFFFF"/>
          <w:lang w:val="en-US"/>
        </w:rPr>
        <w:t xml:space="preserve"> pentru copii                                                                                                   </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 xml:space="preserve">Instituţia Publică INCUBATORUL DE AFACERI DIN ŞTEFAN VODĂ                         </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 xml:space="preserve">Inspectoratul de Poliţie Ştefan Vodă                                                                                            </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 xml:space="preserve">Derecţia regională EST al Poliţiei de Frontieră                                                                                       </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IGSU Unitatea de salvatori și pompieri la Ştefan Vodă</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Direcţia Generală Asistenţa Socială şi Protecţia Familiei</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SSE Ştefan Vodă</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Judecătoria Căuşeni (sediul Ştefan Vodă)</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CMR Ştefan Vodă</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Centrul de Integrare Socială</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Inspectoratul Fiscal de Stat r-ul Ştefan Vodă</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Direcţia Raională pentru Siguranţa Alimentelor Ştefan Vodă</w:t>
      </w:r>
    </w:p>
    <w:p w:rsidR="006A5212" w:rsidRPr="00B14A4D" w:rsidRDefault="006A5212" w:rsidP="006A5212">
      <w:pPr>
        <w:rPr>
          <w:rFonts w:ascii="Times New Roman" w:hAnsi="Times New Roman" w:cs="Times New Roman"/>
          <w:sz w:val="28"/>
          <w:szCs w:val="28"/>
          <w:shd w:val="clear" w:color="auto" w:fill="FFFFFF"/>
          <w:lang w:val="en-US"/>
        </w:rPr>
      </w:pP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eastAsia="Times New Roman" w:hAnsi="Times New Roman" w:cs="Times New Roman"/>
          <w:b/>
          <w:sz w:val="28"/>
          <w:szCs w:val="28"/>
          <w:u w:val="single"/>
          <w:lang w:val="en-US" w:eastAsia="ru-RU"/>
        </w:rPr>
        <w:t>Instituţiile de învăţămînt</w:t>
      </w:r>
      <w:r w:rsidRPr="00B14A4D">
        <w:rPr>
          <w:rFonts w:ascii="Times New Roman" w:hAnsi="Times New Roman" w:cs="Times New Roman"/>
          <w:b/>
          <w:sz w:val="28"/>
          <w:szCs w:val="28"/>
          <w:u w:val="single"/>
          <w:shd w:val="clear" w:color="auto" w:fill="FFFFFF"/>
          <w:lang w:val="en-US"/>
        </w:rPr>
        <w:t>:</w:t>
      </w:r>
      <w:r w:rsidRPr="00B14A4D">
        <w:rPr>
          <w:rFonts w:ascii="Times New Roman" w:hAnsi="Times New Roman" w:cs="Times New Roman"/>
          <w:sz w:val="28"/>
          <w:szCs w:val="28"/>
          <w:lang w:val="en-US"/>
        </w:rPr>
        <w:br/>
      </w:r>
      <w:r w:rsidRPr="00B14A4D">
        <w:rPr>
          <w:rFonts w:ascii="Times New Roman" w:hAnsi="Times New Roman" w:cs="Times New Roman"/>
          <w:sz w:val="28"/>
          <w:szCs w:val="28"/>
          <w:shd w:val="clear" w:color="auto" w:fill="FFFFFF"/>
          <w:lang w:val="en-US"/>
        </w:rPr>
        <w:t>Direcţia Învăţământ Ştefan Vodă</w:t>
      </w:r>
    </w:p>
    <w:p w:rsidR="006A5212" w:rsidRPr="00B14A4D" w:rsidRDefault="006A5212" w:rsidP="006A5212">
      <w:pPr>
        <w:spacing w:line="360" w:lineRule="auto"/>
        <w:rPr>
          <w:rFonts w:ascii="Times New Roman" w:hAnsi="Times New Roman" w:cs="Times New Roman"/>
          <w:sz w:val="28"/>
          <w:szCs w:val="28"/>
          <w:lang w:val="en-US"/>
        </w:rPr>
      </w:pPr>
      <w:r w:rsidRPr="00B14A4D">
        <w:rPr>
          <w:rFonts w:ascii="Times New Roman" w:hAnsi="Times New Roman" w:cs="Times New Roman"/>
          <w:sz w:val="28"/>
          <w:szCs w:val="28"/>
          <w:shd w:val="clear" w:color="auto" w:fill="FFFFFF"/>
          <w:lang w:val="en-US"/>
        </w:rPr>
        <w:t>Grădinița nr.2 “Licurici”</w:t>
      </w:r>
      <w:r w:rsidRPr="00B14A4D">
        <w:rPr>
          <w:rFonts w:ascii="Times New Roman" w:hAnsi="Times New Roman" w:cs="Times New Roman"/>
          <w:sz w:val="28"/>
          <w:szCs w:val="28"/>
          <w:lang w:val="en-US"/>
        </w:rPr>
        <w:br/>
      </w:r>
      <w:r w:rsidRPr="00B14A4D">
        <w:rPr>
          <w:rFonts w:ascii="Times New Roman" w:hAnsi="Times New Roman" w:cs="Times New Roman"/>
          <w:sz w:val="28"/>
          <w:szCs w:val="28"/>
          <w:shd w:val="clear" w:color="auto" w:fill="FFFFFF"/>
          <w:lang w:val="en-US"/>
        </w:rPr>
        <w:t>Grădinița nr.3 “Alionușca”</w:t>
      </w:r>
      <w:r w:rsidRPr="00B14A4D">
        <w:rPr>
          <w:rFonts w:ascii="Times New Roman" w:hAnsi="Times New Roman" w:cs="Times New Roman"/>
          <w:sz w:val="28"/>
          <w:szCs w:val="28"/>
          <w:lang w:val="en-US"/>
        </w:rPr>
        <w:br/>
      </w:r>
      <w:r w:rsidRPr="00B14A4D">
        <w:rPr>
          <w:rFonts w:ascii="Times New Roman" w:hAnsi="Times New Roman" w:cs="Times New Roman"/>
          <w:sz w:val="28"/>
          <w:szCs w:val="28"/>
          <w:shd w:val="clear" w:color="auto" w:fill="FFFFFF"/>
          <w:lang w:val="en-US"/>
        </w:rPr>
        <w:t>Școala primară “Grigore Vieru”</w:t>
      </w:r>
      <w:r w:rsidRPr="00B14A4D">
        <w:rPr>
          <w:rFonts w:ascii="Times New Roman" w:hAnsi="Times New Roman" w:cs="Times New Roman"/>
          <w:sz w:val="28"/>
          <w:szCs w:val="28"/>
          <w:lang w:val="en-US"/>
        </w:rPr>
        <w:br/>
      </w:r>
      <w:r w:rsidRPr="00B14A4D">
        <w:rPr>
          <w:rFonts w:ascii="Times New Roman" w:hAnsi="Times New Roman" w:cs="Times New Roman"/>
          <w:sz w:val="28"/>
          <w:szCs w:val="28"/>
          <w:shd w:val="clear" w:color="auto" w:fill="FFFFFF"/>
          <w:lang w:val="en-US"/>
        </w:rPr>
        <w:t>Gimnaziul “Dimitrie Cantemir”</w:t>
      </w:r>
      <w:r w:rsidRPr="00B14A4D">
        <w:rPr>
          <w:rFonts w:ascii="Times New Roman" w:hAnsi="Times New Roman" w:cs="Times New Roman"/>
          <w:sz w:val="28"/>
          <w:szCs w:val="28"/>
          <w:lang w:val="en-US"/>
        </w:rPr>
        <w:br/>
      </w:r>
      <w:r w:rsidRPr="00B14A4D">
        <w:rPr>
          <w:rFonts w:ascii="Times New Roman" w:hAnsi="Times New Roman" w:cs="Times New Roman"/>
          <w:sz w:val="28"/>
          <w:szCs w:val="28"/>
          <w:shd w:val="clear" w:color="auto" w:fill="FFFFFF"/>
          <w:lang w:val="en-US"/>
        </w:rPr>
        <w:t>Liceul Teoretic “Ștefan Vodă”</w:t>
      </w:r>
      <w:r w:rsidRPr="00B14A4D">
        <w:rPr>
          <w:rFonts w:ascii="Times New Roman" w:hAnsi="Times New Roman" w:cs="Times New Roman"/>
          <w:sz w:val="28"/>
          <w:szCs w:val="28"/>
          <w:lang w:val="en-US"/>
        </w:rPr>
        <w:br/>
      </w:r>
      <w:r w:rsidRPr="00B14A4D">
        <w:rPr>
          <w:rFonts w:ascii="Times New Roman" w:hAnsi="Times New Roman" w:cs="Times New Roman"/>
          <w:sz w:val="28"/>
          <w:szCs w:val="28"/>
          <w:shd w:val="clear" w:color="auto" w:fill="FFFFFF"/>
          <w:lang w:val="en-US"/>
        </w:rPr>
        <w:t>Școala Profisională</w:t>
      </w:r>
      <w:r w:rsidRPr="00B14A4D">
        <w:rPr>
          <w:rFonts w:ascii="Times New Roman" w:hAnsi="Times New Roman" w:cs="Times New Roman"/>
          <w:sz w:val="28"/>
          <w:szCs w:val="28"/>
          <w:lang w:val="en-US"/>
        </w:rPr>
        <w:br/>
        <w:t>Şcoala de Arte “Maria Bieşu”</w:t>
      </w:r>
    </w:p>
    <w:p w:rsidR="006A5212" w:rsidRPr="00B14A4D" w:rsidRDefault="006A5212" w:rsidP="006A5212">
      <w:pPr>
        <w:rPr>
          <w:rFonts w:ascii="Times New Roman" w:eastAsia="Times New Roman" w:hAnsi="Times New Roman" w:cs="Times New Roman"/>
          <w:b/>
          <w:sz w:val="28"/>
          <w:szCs w:val="28"/>
          <w:u w:val="single"/>
          <w:lang w:val="en-US" w:eastAsia="ru-RU"/>
        </w:rPr>
      </w:pPr>
      <w:r w:rsidRPr="00B14A4D">
        <w:rPr>
          <w:rFonts w:ascii="Times New Roman" w:eastAsia="Times New Roman" w:hAnsi="Times New Roman" w:cs="Times New Roman"/>
          <w:b/>
          <w:sz w:val="28"/>
          <w:szCs w:val="28"/>
          <w:u w:val="single"/>
          <w:lang w:val="en-US" w:eastAsia="ru-RU"/>
        </w:rPr>
        <w:lastRenderedPageBreak/>
        <w:t>Instituţiile medicale:</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 xml:space="preserve">Centrul stomatologic raional Ştefan Vodă                                                                                 </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 xml:space="preserve">Î.M CENTRUL DE SĂNĂTATE ŞTEFAN VODĂ                                                             </w:t>
      </w:r>
      <w:r w:rsidRPr="00B14A4D">
        <w:rPr>
          <w:rFonts w:ascii="Times New Roman" w:hAnsi="Times New Roman" w:cs="Times New Roman"/>
          <w:sz w:val="28"/>
          <w:szCs w:val="28"/>
          <w:lang w:val="en-US"/>
        </w:rPr>
        <w:br/>
      </w:r>
      <w:r w:rsidRPr="00B14A4D">
        <w:rPr>
          <w:rFonts w:ascii="Times New Roman" w:hAnsi="Times New Roman" w:cs="Times New Roman"/>
          <w:sz w:val="28"/>
          <w:szCs w:val="28"/>
          <w:shd w:val="clear" w:color="auto" w:fill="FFFFFF"/>
          <w:lang w:val="en-US"/>
        </w:rPr>
        <w:t>Instituţia Medico-Sanitară Publică CENTRUL NAŢIONAL DE ASISTENŢĂ</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 xml:space="preserve"> MEDICALĂ URGENTĂ PRESPITALICEASCĂ                                                                </w:t>
      </w:r>
    </w:p>
    <w:p w:rsidR="006A5212" w:rsidRPr="00B14A4D" w:rsidRDefault="006A5212" w:rsidP="006A5212">
      <w:pPr>
        <w:rPr>
          <w:rFonts w:ascii="Times New Roman" w:hAnsi="Times New Roman" w:cs="Times New Roman"/>
          <w:b/>
          <w:sz w:val="28"/>
          <w:szCs w:val="28"/>
          <w:u w:val="single"/>
          <w:shd w:val="clear" w:color="auto" w:fill="FFFFFF"/>
          <w:lang w:val="en-US"/>
        </w:rPr>
      </w:pPr>
      <w:r w:rsidRPr="00B14A4D">
        <w:rPr>
          <w:rFonts w:ascii="Times New Roman" w:hAnsi="Times New Roman" w:cs="Times New Roman"/>
          <w:sz w:val="28"/>
          <w:szCs w:val="28"/>
          <w:shd w:val="clear" w:color="auto" w:fill="FFFFFF"/>
          <w:lang w:val="en-US"/>
        </w:rPr>
        <w:t>AGENŢIA NAŢIONALĂ PENTRU SĂNĂTATE PUBLICĂ</w:t>
      </w:r>
      <w:r w:rsidRPr="00B14A4D">
        <w:rPr>
          <w:rFonts w:ascii="Times New Roman" w:hAnsi="Times New Roman" w:cs="Times New Roman"/>
          <w:sz w:val="28"/>
          <w:szCs w:val="28"/>
          <w:lang w:val="en-US"/>
        </w:rPr>
        <w:br/>
      </w:r>
      <w:r w:rsidRPr="00B14A4D">
        <w:rPr>
          <w:rFonts w:ascii="Times New Roman" w:hAnsi="Times New Roman" w:cs="Times New Roman"/>
          <w:sz w:val="28"/>
          <w:szCs w:val="28"/>
          <w:lang w:val="en-US"/>
        </w:rPr>
        <w:br/>
      </w:r>
      <w:r w:rsidRPr="00B14A4D">
        <w:rPr>
          <w:rFonts w:ascii="Times New Roman" w:hAnsi="Times New Roman" w:cs="Times New Roman"/>
          <w:b/>
          <w:sz w:val="28"/>
          <w:szCs w:val="28"/>
          <w:u w:val="single"/>
          <w:shd w:val="clear" w:color="auto" w:fill="FFFFFF"/>
          <w:lang w:val="en-US"/>
        </w:rPr>
        <w:t>Lăcaşi de Cult:</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lang w:val="en-US"/>
        </w:rPr>
        <w:br/>
      </w:r>
      <w:r w:rsidRPr="00B14A4D">
        <w:rPr>
          <w:rFonts w:ascii="Times New Roman" w:hAnsi="Times New Roman" w:cs="Times New Roman"/>
          <w:sz w:val="28"/>
          <w:szCs w:val="28"/>
          <w:shd w:val="clear" w:color="auto" w:fill="FFFFFF"/>
          <w:lang w:val="en-US"/>
        </w:rPr>
        <w:t xml:space="preserve">Biserica Ortodoxă din Moldova Sfînta Treime </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Comunitatea Religioasă “Sfântul Ioan Botezatorul”</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hAnsi="Times New Roman" w:cs="Times New Roman"/>
          <w:sz w:val="28"/>
          <w:szCs w:val="28"/>
          <w:shd w:val="clear" w:color="auto" w:fill="FFFFFF"/>
          <w:lang w:val="en-US"/>
        </w:rPr>
        <w:t>COMUNITATEA RELIGIOASĂ PAROHIA ORTODOXĂ ROMÂNĂ CU HRAMUL "BINECREDINCIOSUL DOMNITOR ȘTEFAN CEL MARE ȘI SFÎNT "</w:t>
      </w:r>
    </w:p>
    <w:p w:rsidR="006A5212" w:rsidRPr="00B14A4D" w:rsidRDefault="006A5212" w:rsidP="006A5212">
      <w:pPr>
        <w:rPr>
          <w:rFonts w:ascii="Times New Roman" w:hAnsi="Times New Roman" w:cs="Times New Roman"/>
          <w:sz w:val="28"/>
          <w:szCs w:val="28"/>
          <w:u w:val="single"/>
          <w:shd w:val="clear" w:color="auto" w:fill="FFFFFF"/>
          <w:lang w:val="en-US"/>
        </w:rPr>
      </w:pPr>
      <w:r w:rsidRPr="00B14A4D">
        <w:rPr>
          <w:rFonts w:ascii="Times New Roman" w:hAnsi="Times New Roman" w:cs="Times New Roman"/>
          <w:sz w:val="28"/>
          <w:szCs w:val="28"/>
          <w:shd w:val="clear" w:color="auto" w:fill="FFFFFF"/>
          <w:lang w:val="en-US"/>
        </w:rPr>
        <w:t>Comunitatea Religiosă Biserica Creştină Evanghelică Baptistă "Vocea Evangheliei"</w:t>
      </w:r>
      <w:r w:rsidRPr="00B14A4D">
        <w:rPr>
          <w:rFonts w:ascii="Times New Roman" w:hAnsi="Times New Roman" w:cs="Times New Roman"/>
          <w:sz w:val="28"/>
          <w:szCs w:val="28"/>
          <w:lang w:val="en-US"/>
        </w:rPr>
        <w:br/>
      </w:r>
    </w:p>
    <w:p w:rsidR="006A5212" w:rsidRPr="00B14A4D" w:rsidRDefault="006A5212" w:rsidP="006A5212">
      <w:pPr>
        <w:rPr>
          <w:rFonts w:ascii="Times New Roman" w:hAnsi="Times New Roman" w:cs="Times New Roman"/>
          <w:b/>
          <w:sz w:val="28"/>
          <w:szCs w:val="28"/>
          <w:u w:val="single"/>
          <w:shd w:val="clear" w:color="auto" w:fill="FFFFFF"/>
          <w:lang w:val="en-US"/>
        </w:rPr>
      </w:pPr>
      <w:r w:rsidRPr="00B14A4D">
        <w:rPr>
          <w:rFonts w:ascii="Times New Roman" w:hAnsi="Times New Roman" w:cs="Times New Roman"/>
          <w:b/>
          <w:sz w:val="28"/>
          <w:szCs w:val="28"/>
          <w:u w:val="single"/>
          <w:shd w:val="clear" w:color="auto" w:fill="FFFFFF"/>
          <w:lang w:val="en-US"/>
        </w:rPr>
        <w:t>Monumente:</w:t>
      </w:r>
    </w:p>
    <w:p w:rsidR="006A5212" w:rsidRPr="00B14A4D" w:rsidRDefault="006A5212" w:rsidP="006A5212">
      <w:pPr>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xml:space="preserve">Marelui Domnitor al Moldovei Ștefan cel Mare şi Sfânt   </w:t>
      </w:r>
    </w:p>
    <w:p w:rsidR="006A5212" w:rsidRPr="00B14A4D" w:rsidRDefault="006A5212" w:rsidP="006A5212">
      <w:pPr>
        <w:rPr>
          <w:rFonts w:ascii="Times New Roman" w:hAnsi="Times New Roman" w:cs="Times New Roman"/>
          <w:sz w:val="28"/>
          <w:szCs w:val="28"/>
          <w:shd w:val="clear" w:color="auto" w:fill="FFFFFF"/>
          <w:lang w:val="en-US"/>
        </w:rPr>
      </w:pPr>
      <w:r w:rsidRPr="00B14A4D">
        <w:rPr>
          <w:rFonts w:ascii="Times New Roman" w:eastAsia="Times New Roman" w:hAnsi="Times New Roman" w:cs="Times New Roman"/>
          <w:sz w:val="28"/>
          <w:szCs w:val="28"/>
          <w:lang w:val="en-US" w:eastAsia="ru-RU"/>
        </w:rPr>
        <w:t>Eroilor Necunoscuți</w:t>
      </w:r>
      <w:r w:rsidRPr="00B14A4D">
        <w:rPr>
          <w:rFonts w:ascii="Times New Roman" w:hAnsi="Times New Roman" w:cs="Times New Roman"/>
          <w:sz w:val="28"/>
          <w:szCs w:val="28"/>
          <w:shd w:val="clear" w:color="auto" w:fill="FFFFFF"/>
          <w:lang w:val="en-US"/>
        </w:rPr>
        <w:t xml:space="preserve"> “Maica îndurerată”       </w:t>
      </w:r>
    </w:p>
    <w:p w:rsidR="006A5212" w:rsidRPr="00B14A4D" w:rsidRDefault="006A5212" w:rsidP="006A5212">
      <w:pPr>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xml:space="preserve">În memoria ostașilor căzuți în razboiul din Afganistan        </w:t>
      </w:r>
    </w:p>
    <w:p w:rsidR="006A5212" w:rsidRPr="00B14A4D" w:rsidRDefault="006A5212" w:rsidP="006A5212">
      <w:pPr>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xml:space="preserve">În memoria ostașilor căzuți în Conflictul de pe Nistru    </w:t>
      </w:r>
    </w:p>
    <w:p w:rsidR="006A5212" w:rsidRPr="00B14A4D" w:rsidRDefault="006A5212" w:rsidP="006A5212">
      <w:pPr>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xml:space="preserve">bustul  lui Mihai Eminescu         </w:t>
      </w:r>
    </w:p>
    <w:p w:rsidR="006A5212" w:rsidRPr="00B14A4D" w:rsidRDefault="006A5212" w:rsidP="006A5212">
      <w:pPr>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 xml:space="preserve">bustul lui Alexandr Suvorov                                                                                                                               </w:t>
      </w:r>
    </w:p>
    <w:p w:rsidR="006A5212" w:rsidRPr="00B14A4D" w:rsidRDefault="006A5212" w:rsidP="006A5212">
      <w:pPr>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placă comemorativă a primilor locuitori al așezământului Kizil</w:t>
      </w:r>
    </w:p>
    <w:p w:rsidR="006A5212" w:rsidRPr="00B14A4D" w:rsidRDefault="006A5212" w:rsidP="006A5212">
      <w:pPr>
        <w:rPr>
          <w:rFonts w:ascii="Times New Roman" w:eastAsia="Times New Roman" w:hAnsi="Times New Roman" w:cs="Times New Roman"/>
          <w:sz w:val="28"/>
          <w:szCs w:val="28"/>
          <w:lang w:val="en-US" w:eastAsia="ru-RU"/>
        </w:rPr>
      </w:pPr>
      <w:r w:rsidRPr="00B14A4D">
        <w:rPr>
          <w:rFonts w:ascii="Times New Roman" w:eastAsia="Times New Roman" w:hAnsi="Times New Roman" w:cs="Times New Roman"/>
          <w:sz w:val="28"/>
          <w:szCs w:val="28"/>
          <w:lang w:val="en-US" w:eastAsia="ru-RU"/>
        </w:rPr>
        <w:t>placa Ion Palancean</w:t>
      </w:r>
    </w:p>
    <w:p w:rsidR="006A5212" w:rsidRPr="00B14A4D" w:rsidRDefault="006A5212" w:rsidP="006A5212">
      <w:pPr>
        <w:rPr>
          <w:rFonts w:ascii="Times New Roman" w:eastAsia="Times New Roman" w:hAnsi="Times New Roman" w:cs="Times New Roman"/>
          <w:sz w:val="28"/>
          <w:szCs w:val="28"/>
          <w:lang w:val="en-US" w:eastAsia="ru-RU"/>
        </w:rPr>
      </w:pPr>
    </w:p>
    <w:p w:rsidR="006A5212" w:rsidRPr="00B14A4D" w:rsidRDefault="006A5212" w:rsidP="006A5212">
      <w:pPr>
        <w:rPr>
          <w:rFonts w:ascii="Times New Roman" w:eastAsia="Times New Roman" w:hAnsi="Times New Roman" w:cs="Times New Roman"/>
          <w:sz w:val="28"/>
          <w:szCs w:val="28"/>
          <w:lang w:val="en-US" w:eastAsia="ru-RU"/>
        </w:rPr>
      </w:pPr>
    </w:p>
    <w:p w:rsidR="006A5212" w:rsidRPr="00B14A4D" w:rsidRDefault="006A5212" w:rsidP="006A5212">
      <w:pPr>
        <w:rPr>
          <w:rFonts w:ascii="Times New Roman" w:eastAsia="Times New Roman" w:hAnsi="Times New Roman" w:cs="Times New Roman"/>
          <w:sz w:val="28"/>
          <w:szCs w:val="28"/>
          <w:lang w:val="en-US" w:eastAsia="ru-RU"/>
        </w:rPr>
      </w:pPr>
    </w:p>
    <w:p w:rsidR="006A5212" w:rsidRPr="00B14A4D" w:rsidRDefault="006A5212" w:rsidP="006A5212">
      <w:pPr>
        <w:rPr>
          <w:rFonts w:ascii="Times New Roman" w:eastAsia="Times New Roman" w:hAnsi="Times New Roman" w:cs="Times New Roman"/>
          <w:sz w:val="28"/>
          <w:szCs w:val="28"/>
          <w:lang w:val="en-US" w:eastAsia="ru-RU"/>
        </w:rPr>
      </w:pPr>
    </w:p>
    <w:p w:rsidR="006A5212" w:rsidRDefault="006A5212" w:rsidP="006A5212">
      <w:pPr>
        <w:rPr>
          <w:rFonts w:ascii="Times New Roman" w:eastAsia="Times New Roman" w:hAnsi="Times New Roman" w:cs="Times New Roman"/>
          <w:sz w:val="28"/>
          <w:szCs w:val="28"/>
          <w:lang w:val="en-US" w:eastAsia="ru-RU"/>
        </w:rPr>
      </w:pPr>
    </w:p>
    <w:p w:rsidR="006A5212" w:rsidRDefault="006A5212" w:rsidP="006A5212">
      <w:pPr>
        <w:rPr>
          <w:rFonts w:ascii="Times New Roman" w:eastAsia="Times New Roman" w:hAnsi="Times New Roman" w:cs="Times New Roman"/>
          <w:sz w:val="28"/>
          <w:szCs w:val="28"/>
          <w:lang w:val="en-US" w:eastAsia="ru-RU"/>
        </w:rPr>
      </w:pPr>
    </w:p>
    <w:p w:rsidR="006A5212" w:rsidRPr="00B14A4D" w:rsidRDefault="006A5212" w:rsidP="006A5212">
      <w:pPr>
        <w:rPr>
          <w:rFonts w:ascii="Times New Roman" w:eastAsia="Times New Roman" w:hAnsi="Times New Roman" w:cs="Times New Roman"/>
          <w:sz w:val="28"/>
          <w:szCs w:val="28"/>
          <w:lang w:val="en-US" w:eastAsia="ru-RU"/>
        </w:rPr>
      </w:pPr>
    </w:p>
    <w:p w:rsidR="00172E6C" w:rsidRDefault="00172E6C"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172E6C" w:rsidRDefault="00172E6C"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Anexa nr. 3</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la Hotărârea Guvernului nr. 206/2023</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UE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REGULAMENT</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privind modul de indicare a preţurilor</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produselor oferite consumatorilor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Prezentul Regulament transpune Directiva 98/6/CE a Parlamentului European și a Consiliului din 16 februarie 1998 privind protecția consumatorului prin indicarea prețurilor produselor oferite consumatorilor, publicat în Jurnalul Oficial al Uniunii Europene L 080 din 18 martie 1998, așa cum a fost modificată ultima dată prin Directiva (UE) 2019/2161 a Parlamentului European și a Consiliului din 27 noiembrie 2019.</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 DISPOZIȚII GENERALE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Pr="006F7863">
        <w:rPr>
          <w:rFonts w:ascii="Times New Roman" w:eastAsia="Times New Roman" w:hAnsi="Times New Roman" w:cs="Times New Roman"/>
          <w:sz w:val="28"/>
          <w:szCs w:val="28"/>
          <w:lang w:val="en-US" w:eastAsia="ru-RU"/>
        </w:rPr>
        <w:t> Prezentul Regulament stabilește modalitatea de indicare a preţului de vânzare şi a preţului pe unitatea de măsură (unitar) la produsele expuse în suprafeţele comerciale şi oferite consumatorilor, în scopul informării complete și corecte a acestora şi pentru a le permite compararea cu uşurinţă a preţurilor.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Pr="006F7863">
        <w:rPr>
          <w:rFonts w:ascii="Times New Roman" w:eastAsia="Times New Roman" w:hAnsi="Times New Roman" w:cs="Times New Roman"/>
          <w:sz w:val="28"/>
          <w:szCs w:val="28"/>
          <w:lang w:val="en-US" w:eastAsia="ru-RU"/>
        </w:rPr>
        <w:t> În scopul aplicării prezentului Regulament, se utilizează noțiunile din Legea nr.105/2003 privind protecția consumatorilor, Legea nr. 231/2010 cu privire la comerțul interior și Legea nr.279/2017 privind informarea consumatorului cu privire la produsele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w:t>
      </w:r>
      <w:r w:rsidRPr="006F7863">
        <w:rPr>
          <w:rFonts w:ascii="Times New Roman" w:eastAsia="Times New Roman" w:hAnsi="Times New Roman" w:cs="Times New Roman"/>
          <w:sz w:val="28"/>
          <w:szCs w:val="28"/>
          <w:lang w:val="en-US" w:eastAsia="ru-RU"/>
        </w:rPr>
        <w:t> Prezentul Regulament se aplică: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comercializării produselor alimentare şi nealimentare, cu concretizările expuse la pct. 16-18 şi în anexele nr. 1 şi nr. 2 la prezentul Regulament;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comercializării prin intermediul unităţilor de comerţ cu amănuntul, conform clasificării acestora în Legea nr. 231/2010 privire la comerțul interior, cu excepţia comerțului ambulant, care se desfăşoară prin intermediul altor unități decât pavilioanele și aparatele pentru vânzări;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tuturor tipurilor de vânzări cu amănuntul, inclusiv vânzărilor la distanţă, în cadrul comerţului electronic sau în afara suprafețelor comerciale.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w:t>
      </w:r>
      <w:r w:rsidRPr="006F7863">
        <w:rPr>
          <w:rFonts w:ascii="Times New Roman" w:eastAsia="Times New Roman" w:hAnsi="Times New Roman" w:cs="Times New Roman"/>
          <w:sz w:val="28"/>
          <w:szCs w:val="28"/>
          <w:lang w:val="en-US" w:eastAsia="ru-RU"/>
        </w:rPr>
        <w:t> Indicarea preţului unitar este obligatorie pentru produsele alimentare preambalate, precum și în cazurile în care reglementările specifice impun indicarea cantităţii nominale sau comercializarea în cantităţi prescrise.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w:t>
      </w:r>
      <w:r w:rsidRPr="006F7863">
        <w:rPr>
          <w:rFonts w:ascii="Times New Roman" w:eastAsia="Times New Roman" w:hAnsi="Times New Roman" w:cs="Times New Roman"/>
          <w:sz w:val="28"/>
          <w:szCs w:val="28"/>
          <w:lang w:val="en-US" w:eastAsia="ru-RU"/>
        </w:rPr>
        <w:t> Orice notificare de reducere a prețului indică prețul de referință (preț de vânzare), aplicat de comerciant într-o perioadă determinată, înainte de aplicarea reducerii de preț, ținând cont de următoarele concretizări: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prețul de referință reprezintă cel mai scăzut preț practicat de către comerciant în perioada ultimelor 30 de zile înainte de data aplicării reducerii de preț;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în cazul produselor alimentare susceptibile a se deteriora sau a se perima rapid, prețul de referință reprezintă cel mai scăzut preț practicat de comerciant în perioada de 2/3 din termenul de valabiliate, înainte de data aplicării reducerii de preț;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în cazul ȋn care produsul a fost prezent pe piață mai puțin de 30 de zile, prețul de referință reprezintă cel mai mic preț practicat de comerciant de la data punerii produsului pe piață, înainte de data aplicării reducerii de preț;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dacă reducerea de preț este majorată treptat în perioada ultimelor 30 de zile, prețul de referință este considerat prețul fără reducere înainte de prima aplicare a reducerii de preț.</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lastRenderedPageBreak/>
        <w:t>6.</w:t>
      </w:r>
      <w:r w:rsidRPr="006F7863">
        <w:rPr>
          <w:rFonts w:ascii="Times New Roman" w:eastAsia="Times New Roman" w:hAnsi="Times New Roman" w:cs="Times New Roman"/>
          <w:sz w:val="28"/>
          <w:szCs w:val="28"/>
          <w:lang w:val="en-US" w:eastAsia="ru-RU"/>
        </w:rPr>
        <w:t> Lista produselor nealimentare care necesită în mod obligatoriu indicarea preţului unitar este specificată în anexa nr. 1 la prezentul Regulament.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w:t>
      </w:r>
      <w:r w:rsidRPr="006F7863">
        <w:rPr>
          <w:rFonts w:ascii="Times New Roman" w:eastAsia="Times New Roman" w:hAnsi="Times New Roman" w:cs="Times New Roman"/>
          <w:sz w:val="28"/>
          <w:szCs w:val="28"/>
          <w:lang w:val="en-US" w:eastAsia="ru-RU"/>
        </w:rPr>
        <w:t> Lista produselor şi cazurilor care se exceptează de la indicarea preţului unitar este specificată în anexa nr. 2 la prezentul Regulament.</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 MODUL DE INDICARE A PREŢURILOR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w:t>
      </w:r>
      <w:r w:rsidRPr="006F7863">
        <w:rPr>
          <w:rFonts w:ascii="Times New Roman" w:eastAsia="Times New Roman" w:hAnsi="Times New Roman" w:cs="Times New Roman"/>
          <w:sz w:val="28"/>
          <w:szCs w:val="28"/>
          <w:lang w:val="en-US" w:eastAsia="ru-RU"/>
        </w:rPr>
        <w:t> Orice produs pus în vânzare (plasat pe piață) necesită în mod obligatoriu indicarea preţului. Preţul de vânzare şi preţul unitar se indică într-o formă clară, vizibilă şi uşor de identificat, cu aceleaşi dimensiuni ale cifrelor.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w:t>
      </w:r>
      <w:r w:rsidRPr="006F7863">
        <w:rPr>
          <w:rFonts w:ascii="Times New Roman" w:eastAsia="Times New Roman" w:hAnsi="Times New Roman" w:cs="Times New Roman"/>
          <w:sz w:val="28"/>
          <w:szCs w:val="28"/>
          <w:lang w:val="en-US" w:eastAsia="ru-RU"/>
        </w:rPr>
        <w:t> Preţul de vânzare şi preţul unitar se exprimă în monedă naţională.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w:t>
      </w:r>
      <w:r w:rsidRPr="006F7863">
        <w:rPr>
          <w:rFonts w:ascii="Times New Roman" w:eastAsia="Times New Roman" w:hAnsi="Times New Roman" w:cs="Times New Roman"/>
          <w:sz w:val="28"/>
          <w:szCs w:val="28"/>
          <w:lang w:val="en-US" w:eastAsia="ru-RU"/>
        </w:rPr>
        <w:t> Responsabilitatea pentru indicarea preţului de vânzare şi a preţului unitar îi revine comerciantului.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w:t>
      </w:r>
      <w:r w:rsidRPr="006F7863">
        <w:rPr>
          <w:rFonts w:ascii="Times New Roman" w:eastAsia="Times New Roman" w:hAnsi="Times New Roman" w:cs="Times New Roman"/>
          <w:sz w:val="28"/>
          <w:szCs w:val="28"/>
          <w:lang w:val="en-US" w:eastAsia="ru-RU"/>
        </w:rPr>
        <w:t> Indicatoarele de preţ se amplasează astfel încât consumatorul să le poată asocia cu un produs anume.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w:t>
      </w:r>
      <w:r w:rsidRPr="006F7863">
        <w:rPr>
          <w:rFonts w:ascii="Times New Roman" w:eastAsia="Times New Roman" w:hAnsi="Times New Roman" w:cs="Times New Roman"/>
          <w:sz w:val="28"/>
          <w:szCs w:val="28"/>
          <w:lang w:val="en-US" w:eastAsia="ru-RU"/>
        </w:rPr>
        <w:t> Preţurile se indică pe produse sau pe indicatoare de preţuri amplasate lângă acestea în imediata apropiere ori pot fi cuprinse într-o listă sau într-un catalog, împreună cu preţurile altor produse, plasate în locuri uşor vizibile pentru consumatori.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13.</w:t>
      </w:r>
      <w:r w:rsidRPr="006F7863">
        <w:rPr>
          <w:rFonts w:ascii="Times New Roman" w:eastAsia="Times New Roman" w:hAnsi="Times New Roman" w:cs="Times New Roman"/>
          <w:sz w:val="28"/>
          <w:szCs w:val="28"/>
          <w:lang w:val="en-US" w:eastAsia="ru-RU"/>
        </w:rPr>
        <w:t> În unităţile de alimentaţie publică preţurile se indică în meniu (lista de bucate) sau în catalogul de preţuri (pentru băuturi). În cazul utilizării meniurilor și/sau a cataloagelor, vânzătorul trebuie să asigure punerea la dispoziţia consumatorilor a unui număr suficient de exemplare.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14.</w:t>
      </w:r>
      <w:r w:rsidRPr="006F7863">
        <w:rPr>
          <w:rFonts w:ascii="Times New Roman" w:eastAsia="Times New Roman" w:hAnsi="Times New Roman" w:cs="Times New Roman"/>
          <w:sz w:val="28"/>
          <w:szCs w:val="28"/>
          <w:lang w:val="en-US" w:eastAsia="ru-RU"/>
        </w:rPr>
        <w:t> În cazul în care preţurile se află în vitrinele exterioare, acestea se indică astfel încât consumatorul să le poată vedea cu uşurinţă fără a intra în suprafaţa de vânzare.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15.</w:t>
      </w:r>
      <w:r w:rsidRPr="006F7863">
        <w:rPr>
          <w:rFonts w:ascii="Times New Roman" w:eastAsia="Times New Roman" w:hAnsi="Times New Roman" w:cs="Times New Roman"/>
          <w:sz w:val="28"/>
          <w:szCs w:val="28"/>
          <w:lang w:val="en-US" w:eastAsia="ru-RU"/>
        </w:rPr>
        <w:t> La produsele preambalate se indică preţul de vânzare, corespunzător cantităţii preambalate, precum şi preţul unitar.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16.</w:t>
      </w:r>
      <w:r w:rsidRPr="006F7863">
        <w:rPr>
          <w:rFonts w:ascii="Times New Roman" w:eastAsia="Times New Roman" w:hAnsi="Times New Roman" w:cs="Times New Roman"/>
          <w:sz w:val="28"/>
          <w:szCs w:val="28"/>
          <w:lang w:val="en-US" w:eastAsia="ru-RU"/>
        </w:rPr>
        <w:t> În cazul în care preţul unitar este identic cu preţul de vânzare, se indică numai preţul de vânzare.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17.</w:t>
      </w:r>
      <w:r w:rsidRPr="006F7863">
        <w:rPr>
          <w:rFonts w:ascii="Times New Roman" w:eastAsia="Times New Roman" w:hAnsi="Times New Roman" w:cs="Times New Roman"/>
          <w:sz w:val="28"/>
          <w:szCs w:val="28"/>
          <w:lang w:val="en-US" w:eastAsia="ru-RU"/>
        </w:rPr>
        <w:t> În cazul produselor preambalate pentru care reglementările prevăd indicarea atât a cantităţii nominale, cât şi a masei componentei solide, este suficient să se indice preţul unitar al componentei solide.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18.</w:t>
      </w:r>
      <w:r w:rsidRPr="006F7863">
        <w:rPr>
          <w:rFonts w:ascii="Times New Roman" w:eastAsia="Times New Roman" w:hAnsi="Times New Roman" w:cs="Times New Roman"/>
          <w:sz w:val="28"/>
          <w:szCs w:val="28"/>
          <w:lang w:val="en-US" w:eastAsia="ru-RU"/>
        </w:rPr>
        <w:t> Pentru produsele vândute în vrac prin cântărire sau măsurare este obligatorie indicarea numai a preţului unitar.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19.</w:t>
      </w:r>
      <w:r w:rsidRPr="006F7863">
        <w:rPr>
          <w:rFonts w:ascii="Times New Roman" w:eastAsia="Times New Roman" w:hAnsi="Times New Roman" w:cs="Times New Roman"/>
          <w:sz w:val="28"/>
          <w:szCs w:val="28"/>
          <w:lang w:val="en-US" w:eastAsia="ru-RU"/>
        </w:rPr>
        <w:t> În cazul publicităţii, preţul unitar se indică concomitent cu preţul de vânzare pentru produsele ce ţin de aplicarea prezentului Regulament.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20.</w:t>
      </w:r>
      <w:r w:rsidRPr="006F7863">
        <w:rPr>
          <w:rFonts w:ascii="Times New Roman" w:eastAsia="Times New Roman" w:hAnsi="Times New Roman" w:cs="Times New Roman"/>
          <w:sz w:val="28"/>
          <w:szCs w:val="28"/>
          <w:lang w:val="en-US" w:eastAsia="ru-RU"/>
        </w:rPr>
        <w:t> În cazul desfășurării acțiunilor de vânzare a produselor/serviciilor cu preț redus, prevăzute de capitolul V</w:t>
      </w:r>
      <w:r w:rsidRPr="006F7863">
        <w:rPr>
          <w:rFonts w:ascii="Times New Roman" w:eastAsia="Times New Roman" w:hAnsi="Times New Roman" w:cs="Times New Roman"/>
          <w:sz w:val="28"/>
          <w:szCs w:val="28"/>
          <w:vertAlign w:val="superscript"/>
          <w:lang w:val="en-US" w:eastAsia="ru-RU"/>
        </w:rPr>
        <w:t>1</w:t>
      </w:r>
      <w:r w:rsidRPr="006F7863">
        <w:rPr>
          <w:rFonts w:ascii="Times New Roman" w:eastAsia="Times New Roman" w:hAnsi="Times New Roman" w:cs="Times New Roman"/>
          <w:sz w:val="28"/>
          <w:szCs w:val="28"/>
          <w:lang w:val="en-US" w:eastAsia="ru-RU"/>
        </w:rPr>
        <w:t> din Legea nr. 231/2010 cu privire la comerțul interior, indicatoarele de preț vor conține în mod obligatoriu prețul de referință.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21.</w:t>
      </w:r>
      <w:r w:rsidRPr="006F7863">
        <w:rPr>
          <w:rFonts w:ascii="Times New Roman" w:eastAsia="Times New Roman" w:hAnsi="Times New Roman" w:cs="Times New Roman"/>
          <w:sz w:val="28"/>
          <w:szCs w:val="28"/>
          <w:lang w:val="en-US" w:eastAsia="ru-RU"/>
        </w:rPr>
        <w:t> Afișarea prețurilor în cazul comerțului electronic ori al prestării serviciilor societății informaționale se desfășoară în baza cerințelor prezentului Regulament, cu excepția cerințelor privind suportul fizic al indicatoarelor.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Anexa nr. 1</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la Regulamentul privind modul de indicare</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preţurilor produselor oferite consumatorilor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LISTA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produselor nealimentare ce necesită în mod</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obligatoriu indicarea preţului unitar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 Produse de uz curent şi gospodăresc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Pr="006F7863">
        <w:rPr>
          <w:rFonts w:ascii="Times New Roman" w:eastAsia="Times New Roman" w:hAnsi="Times New Roman" w:cs="Times New Roman"/>
          <w:sz w:val="28"/>
          <w:szCs w:val="28"/>
          <w:lang w:val="en-US" w:eastAsia="ru-RU"/>
        </w:rPr>
        <w:t> Produse cosmetice: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produse pentru îngrijirea pielii şi igienă bucală;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creme de bărbierit;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creme şi loţiuni de uz general;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produse de plajă;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pastă de dinţi;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produse pentru îngrijirea părului şi produse de baie: lacuri, şampoane, balsamuri, produse de clătire, fixative, briantine, spume de păr, spumante de baie etc.;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7) deodorante şi produse de igienă personală;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8) pudră de talc.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Pr="006F7863">
        <w:rPr>
          <w:rFonts w:ascii="Times New Roman" w:eastAsia="Times New Roman" w:hAnsi="Times New Roman" w:cs="Times New Roman"/>
          <w:sz w:val="28"/>
          <w:szCs w:val="28"/>
          <w:lang w:val="en-US" w:eastAsia="ru-RU"/>
        </w:rPr>
        <w:t> Produse pentru spălat: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săpunuri solide pentru toaletă şi uz casnic;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săpunuri fine;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fulgi de săpun, detergenţi, balsamuri;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lichide pentru spălat, curăţat, preparate auxiliare pentru spălat şi preparate pe bază de hipoclorit;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pudră de curăţat;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preparate de prespălare şi înmuiere, sub formă de pudră.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w:t>
      </w:r>
      <w:r w:rsidRPr="006F7863">
        <w:rPr>
          <w:rFonts w:ascii="Times New Roman" w:eastAsia="Times New Roman" w:hAnsi="Times New Roman" w:cs="Times New Roman"/>
          <w:sz w:val="28"/>
          <w:szCs w:val="28"/>
          <w:lang w:val="en-US" w:eastAsia="ru-RU"/>
        </w:rPr>
        <w:t> Produse de lustruit pielea şi încălţămintea, lemnul şi parchetul, metalele, inclusiv pentru autoturisme, ferestrele şi oglinzile: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soluţii pentru îndepărtarea petelor;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vopsele de uz casnic;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insecticide pentru uz casnic;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detartranţi;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deodorante de uz casnic;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biocide.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w:t>
      </w:r>
      <w:r w:rsidRPr="006F7863">
        <w:rPr>
          <w:rFonts w:ascii="Times New Roman" w:eastAsia="Times New Roman" w:hAnsi="Times New Roman" w:cs="Times New Roman"/>
          <w:sz w:val="28"/>
          <w:szCs w:val="28"/>
          <w:lang w:val="en-US" w:eastAsia="ru-RU"/>
        </w:rPr>
        <w:t> Vopsele, lacuri şi emailuri (se exceptează culorile şi vopselele utilizate în artă şi procesul de învăţământ).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w:t>
      </w:r>
      <w:r w:rsidRPr="006F7863">
        <w:rPr>
          <w:rFonts w:ascii="Times New Roman" w:eastAsia="Times New Roman" w:hAnsi="Times New Roman" w:cs="Times New Roman"/>
          <w:sz w:val="28"/>
          <w:szCs w:val="28"/>
          <w:lang w:val="en-US" w:eastAsia="ru-RU"/>
        </w:rPr>
        <w:t> Solvenţi.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w:t>
      </w:r>
      <w:r w:rsidRPr="006F7863">
        <w:rPr>
          <w:rFonts w:ascii="Times New Roman" w:eastAsia="Times New Roman" w:hAnsi="Times New Roman" w:cs="Times New Roman"/>
          <w:sz w:val="28"/>
          <w:szCs w:val="28"/>
          <w:lang w:val="en-US" w:eastAsia="ru-RU"/>
        </w:rPr>
        <w:t> Produse de lipit şi adezivi (se exceptează cele ambalate în tuburi).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w:t>
      </w:r>
      <w:r w:rsidRPr="006F7863">
        <w:rPr>
          <w:rFonts w:ascii="Times New Roman" w:eastAsia="Times New Roman" w:hAnsi="Times New Roman" w:cs="Times New Roman"/>
          <w:sz w:val="28"/>
          <w:szCs w:val="28"/>
          <w:lang w:val="en-US" w:eastAsia="ru-RU"/>
        </w:rPr>
        <w:t> Cabluri.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w:t>
      </w:r>
      <w:r w:rsidRPr="006F7863">
        <w:rPr>
          <w:rFonts w:ascii="Times New Roman" w:eastAsia="Times New Roman" w:hAnsi="Times New Roman" w:cs="Times New Roman"/>
          <w:sz w:val="28"/>
          <w:szCs w:val="28"/>
          <w:lang w:val="en-US" w:eastAsia="ru-RU"/>
        </w:rPr>
        <w:t> Cuie.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w:t>
      </w:r>
      <w:r w:rsidRPr="006F7863">
        <w:rPr>
          <w:rFonts w:ascii="Times New Roman" w:eastAsia="Times New Roman" w:hAnsi="Times New Roman" w:cs="Times New Roman"/>
          <w:sz w:val="28"/>
          <w:szCs w:val="28"/>
          <w:lang w:val="en-US" w:eastAsia="ru-RU"/>
        </w:rPr>
        <w:t> Geamuri şi produse similare.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w:t>
      </w:r>
      <w:r w:rsidRPr="006F7863">
        <w:rPr>
          <w:rFonts w:ascii="Times New Roman" w:eastAsia="Times New Roman" w:hAnsi="Times New Roman" w:cs="Times New Roman"/>
          <w:sz w:val="28"/>
          <w:szCs w:val="28"/>
          <w:lang w:val="en-US" w:eastAsia="ru-RU"/>
        </w:rPr>
        <w:t> Ciment, var, ipsos, balast, beton, mortar, nisip.</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w:t>
      </w:r>
      <w:r w:rsidRPr="006F7863">
        <w:rPr>
          <w:rFonts w:ascii="Times New Roman" w:eastAsia="Times New Roman" w:hAnsi="Times New Roman" w:cs="Times New Roman"/>
          <w:sz w:val="28"/>
          <w:szCs w:val="28"/>
          <w:lang w:val="en-US" w:eastAsia="ru-RU"/>
        </w:rPr>
        <w:t> Materiale textile şi panouri pentru izolaţie.  </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 Materiale de grădinărit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w:t>
      </w:r>
      <w:r w:rsidRPr="006F7863">
        <w:rPr>
          <w:rFonts w:ascii="Times New Roman" w:eastAsia="Times New Roman" w:hAnsi="Times New Roman" w:cs="Times New Roman"/>
          <w:sz w:val="28"/>
          <w:szCs w:val="28"/>
          <w:lang w:val="en-US" w:eastAsia="ru-RU"/>
        </w:rPr>
        <w:t> Turbă, pământ de răsadniţă, compost şi produse fitosanitare.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13.</w:t>
      </w:r>
      <w:r w:rsidRPr="006F7863">
        <w:rPr>
          <w:rFonts w:ascii="Times New Roman" w:eastAsia="Times New Roman" w:hAnsi="Times New Roman" w:cs="Times New Roman"/>
          <w:sz w:val="28"/>
          <w:szCs w:val="28"/>
          <w:lang w:val="en-US" w:eastAsia="ru-RU"/>
        </w:rPr>
        <w:t> Produse utilizate în agricultură, inclusiv pentru întreţinerea şi amenajarea solului (substanţe de fertilizare lichide sau granulate).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14.</w:t>
      </w:r>
      <w:r w:rsidRPr="006F7863">
        <w:rPr>
          <w:rFonts w:ascii="Times New Roman" w:eastAsia="Times New Roman" w:hAnsi="Times New Roman" w:cs="Times New Roman"/>
          <w:sz w:val="28"/>
          <w:szCs w:val="28"/>
          <w:lang w:val="en-US" w:eastAsia="ru-RU"/>
        </w:rPr>
        <w:t> Seminţe, cu excepţia celor ambalate în cantităţi mai mici de 100 g.  </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lastRenderedPageBreak/>
        <w:t>III. Alte produse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15.</w:t>
      </w:r>
      <w:r w:rsidRPr="006F7863">
        <w:rPr>
          <w:rFonts w:ascii="Times New Roman" w:eastAsia="Times New Roman" w:hAnsi="Times New Roman" w:cs="Times New Roman"/>
          <w:sz w:val="28"/>
          <w:szCs w:val="28"/>
          <w:lang w:val="en-US" w:eastAsia="ru-RU"/>
        </w:rPr>
        <w:t> Combustibili/uleiuri şi produse pentru autoturisme (combustibili lichizi, lubrifianţi lichizi/solizi, amestecuri de combustibili/ulei, antigel).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16.</w:t>
      </w:r>
      <w:r w:rsidRPr="006F7863">
        <w:rPr>
          <w:rFonts w:ascii="Times New Roman" w:eastAsia="Times New Roman" w:hAnsi="Times New Roman" w:cs="Times New Roman"/>
          <w:sz w:val="28"/>
          <w:szCs w:val="28"/>
          <w:lang w:val="en-US" w:eastAsia="ru-RU"/>
        </w:rPr>
        <w:t> Combustibili solizi (lemn, cărbune, cocs şi derivaţi ai acestora).</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17.</w:t>
      </w:r>
      <w:r w:rsidRPr="006F7863">
        <w:rPr>
          <w:rFonts w:ascii="Times New Roman" w:eastAsia="Times New Roman" w:hAnsi="Times New Roman" w:cs="Times New Roman"/>
          <w:sz w:val="28"/>
          <w:szCs w:val="28"/>
          <w:lang w:val="en-US" w:eastAsia="ru-RU"/>
        </w:rPr>
        <w:t> Fire de tricotat constând din fibre naturale, sintetice şi amestecuri ale acestora.</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18.</w:t>
      </w:r>
      <w:r w:rsidRPr="006F7863">
        <w:rPr>
          <w:rFonts w:ascii="Times New Roman" w:eastAsia="Times New Roman" w:hAnsi="Times New Roman" w:cs="Times New Roman"/>
          <w:sz w:val="28"/>
          <w:szCs w:val="28"/>
          <w:lang w:val="en-US" w:eastAsia="ru-RU"/>
        </w:rPr>
        <w:t> Produse de mercerie care se vând la metru.</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19.</w:t>
      </w:r>
      <w:r w:rsidRPr="006F7863">
        <w:rPr>
          <w:rFonts w:ascii="Times New Roman" w:eastAsia="Times New Roman" w:hAnsi="Times New Roman" w:cs="Times New Roman"/>
          <w:sz w:val="28"/>
          <w:szCs w:val="28"/>
          <w:lang w:val="en-US" w:eastAsia="ru-RU"/>
        </w:rPr>
        <w:t> Hrană pentru animale şi păsări.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20.</w:t>
      </w:r>
      <w:r w:rsidRPr="006F7863">
        <w:rPr>
          <w:rFonts w:ascii="Times New Roman" w:eastAsia="Times New Roman" w:hAnsi="Times New Roman" w:cs="Times New Roman"/>
          <w:sz w:val="28"/>
          <w:szCs w:val="28"/>
          <w:lang w:val="en-US" w:eastAsia="ru-RU"/>
        </w:rPr>
        <w:t> Folie de uz alimentar din aluminiu, polietilenă sau hârtie (metri).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21.</w:t>
      </w:r>
      <w:r w:rsidRPr="006F7863">
        <w:rPr>
          <w:rFonts w:ascii="Times New Roman" w:eastAsia="Times New Roman" w:hAnsi="Times New Roman" w:cs="Times New Roman"/>
          <w:sz w:val="28"/>
          <w:szCs w:val="28"/>
          <w:lang w:val="en-US" w:eastAsia="ru-RU"/>
        </w:rPr>
        <w:t> Produse vândute sub formă de aerosoli.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Anexa nr. 2</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la Regulamentul privind modul de indicare</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preţurilor produselor oferite consumatorilor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LISTA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produselor şi cazurilor care se exceptează</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de la indicarea preţului unitar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Pr="006F7863">
        <w:rPr>
          <w:rFonts w:ascii="Times New Roman" w:eastAsia="Times New Roman" w:hAnsi="Times New Roman" w:cs="Times New Roman"/>
          <w:sz w:val="28"/>
          <w:szCs w:val="28"/>
          <w:lang w:val="en-US" w:eastAsia="ru-RU"/>
        </w:rPr>
        <w:t> Produsele care se oferă spre vânzare prin licitaţie.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Pr="006F7863">
        <w:rPr>
          <w:rFonts w:ascii="Times New Roman" w:eastAsia="Times New Roman" w:hAnsi="Times New Roman" w:cs="Times New Roman"/>
          <w:sz w:val="28"/>
          <w:szCs w:val="28"/>
          <w:lang w:val="en-US" w:eastAsia="ru-RU"/>
        </w:rPr>
        <w:t> Produsele care se oferă spre vânzare ca obiecte de artă sau de anticariat.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w:t>
      </w:r>
      <w:r w:rsidRPr="006F7863">
        <w:rPr>
          <w:rFonts w:ascii="Times New Roman" w:eastAsia="Times New Roman" w:hAnsi="Times New Roman" w:cs="Times New Roman"/>
          <w:sz w:val="28"/>
          <w:szCs w:val="28"/>
          <w:lang w:val="en-US" w:eastAsia="ru-RU"/>
        </w:rPr>
        <w:t> Produse oferite în cadrul prestării de servicii.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w:t>
      </w:r>
      <w:r w:rsidRPr="006F7863">
        <w:rPr>
          <w:rFonts w:ascii="Times New Roman" w:eastAsia="Times New Roman" w:hAnsi="Times New Roman" w:cs="Times New Roman"/>
          <w:sz w:val="28"/>
          <w:szCs w:val="28"/>
          <w:lang w:val="en-US" w:eastAsia="ru-RU"/>
        </w:rPr>
        <w:t> Preparatele, produsele culinare şi alimentare care fac obiectul consumului pe loc în unităţi de alimentaţie publică.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w:t>
      </w:r>
      <w:r w:rsidRPr="006F7863">
        <w:rPr>
          <w:rFonts w:ascii="Times New Roman" w:eastAsia="Times New Roman" w:hAnsi="Times New Roman" w:cs="Times New Roman"/>
          <w:sz w:val="28"/>
          <w:szCs w:val="28"/>
          <w:lang w:val="en-US" w:eastAsia="ru-RU"/>
        </w:rPr>
        <w:t> Produsele preambalate în cantităţi mai mici de 50 de grame sau 50 de mililitri, precum şi cele mai mari de 10 kilograme sau 10 litri.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w:t>
      </w:r>
      <w:r w:rsidRPr="006F7863">
        <w:rPr>
          <w:rFonts w:ascii="Times New Roman" w:eastAsia="Times New Roman" w:hAnsi="Times New Roman" w:cs="Times New Roman"/>
          <w:sz w:val="28"/>
          <w:szCs w:val="28"/>
          <w:lang w:val="en-US" w:eastAsia="ru-RU"/>
        </w:rPr>
        <w:t> Produsele preambalate vândute prin intermediul unităţilor comerciale ambulante.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w:t>
      </w:r>
      <w:r w:rsidRPr="006F7863">
        <w:rPr>
          <w:rFonts w:ascii="Times New Roman" w:eastAsia="Times New Roman" w:hAnsi="Times New Roman" w:cs="Times New Roman"/>
          <w:sz w:val="28"/>
          <w:szCs w:val="28"/>
          <w:lang w:val="en-US" w:eastAsia="ru-RU"/>
        </w:rPr>
        <w:t> Produsele vândute prin aparat automat pentru vânzări.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w:t>
      </w:r>
      <w:r w:rsidRPr="006F7863">
        <w:rPr>
          <w:rFonts w:ascii="Times New Roman" w:eastAsia="Times New Roman" w:hAnsi="Times New Roman" w:cs="Times New Roman"/>
          <w:sz w:val="28"/>
          <w:szCs w:val="28"/>
          <w:lang w:val="en-US" w:eastAsia="ru-RU"/>
        </w:rPr>
        <w:t> Produsele farmaceutice și parafarmaceutice.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w:t>
      </w:r>
      <w:r w:rsidRPr="006F7863">
        <w:rPr>
          <w:rFonts w:ascii="Times New Roman" w:eastAsia="Times New Roman" w:hAnsi="Times New Roman" w:cs="Times New Roman"/>
          <w:sz w:val="28"/>
          <w:szCs w:val="28"/>
          <w:lang w:val="en-US" w:eastAsia="ru-RU"/>
        </w:rPr>
        <w:t> Preparatele medicamentoase magistrale.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w:t>
      </w:r>
      <w:r w:rsidRPr="006F7863">
        <w:rPr>
          <w:rFonts w:ascii="Times New Roman" w:eastAsia="Times New Roman" w:hAnsi="Times New Roman" w:cs="Times New Roman"/>
          <w:sz w:val="28"/>
          <w:szCs w:val="28"/>
          <w:lang w:val="en-US" w:eastAsia="ru-RU"/>
        </w:rPr>
        <w:t> Cazurile în care informaţia asupra preţului unitar nu ar folosi consumatorului sau ar crea confuzii: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publicitatea cu timp scurt de expunere (spoturi sub 30 secunde), în care informaţia poate crea confuzii;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ofertele promoţionale în care preţul a fost redus din cauza deteriorării produsului şi/sau pericolului ca acesta să se deterioreze;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produsele asortate vândute într-un singur ambalaj, la care preţul unitar al fiecărui produs ar crea confuzie, iar indicarea preţului unui singur produs ar induce în eroare consumatorii.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B57363" w:rsidRDefault="00B5736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Anexa nr. 4</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la Hotărârea Guvernului nr. 206/2023</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REGULAMENT SANITAR</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pentru unităţile comerciale care practică</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activitate de comerț cu produse alimentare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 DISPOZIŢII GENERALE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Pr="006F7863">
        <w:rPr>
          <w:rFonts w:ascii="Times New Roman" w:eastAsia="Times New Roman" w:hAnsi="Times New Roman" w:cs="Times New Roman"/>
          <w:sz w:val="28"/>
          <w:szCs w:val="28"/>
          <w:lang w:val="en-US" w:eastAsia="ru-RU"/>
        </w:rPr>
        <w:t> Prezentul Regulament sanitar stabilește cerințe privind amplasarea, proiectarea, amenajarea, iluminarea, ventilarea, asigurarea cu apă şi canalizare; cerințe privind utilajul, mobilierul tehnologic, echipamentele şi ustensilele utilizate de unităţile comerciale care practică activitate de comerț cu produse alimentare (în continuare –</w:t>
      </w:r>
      <w:r w:rsidRPr="006F7863">
        <w:rPr>
          <w:rFonts w:ascii="Times New Roman" w:eastAsia="Times New Roman" w:hAnsi="Times New Roman" w:cs="Times New Roman"/>
          <w:i/>
          <w:iCs/>
          <w:sz w:val="28"/>
          <w:szCs w:val="28"/>
          <w:lang w:val="en-US" w:eastAsia="ru-RU"/>
        </w:rPr>
        <w:t>unități cu profil alimentar</w:t>
      </w:r>
      <w:r w:rsidRPr="006F7863">
        <w:rPr>
          <w:rFonts w:ascii="Times New Roman" w:eastAsia="Times New Roman" w:hAnsi="Times New Roman" w:cs="Times New Roman"/>
          <w:sz w:val="28"/>
          <w:szCs w:val="28"/>
          <w:lang w:val="en-US" w:eastAsia="ru-RU"/>
        </w:rPr>
        <w:t>); cerinţe sanitare privind comercializarea produselor alimentare; cerințe sanitare față de unităţile de comerţ ambulant, inclusiv automatele pentru vânzări; cerinţe privind prevenirea contaminării încrucişate în cadrul unităților cu profil alimentar.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Pr="006F7863">
        <w:rPr>
          <w:rFonts w:ascii="Times New Roman" w:eastAsia="Times New Roman" w:hAnsi="Times New Roman" w:cs="Times New Roman"/>
          <w:sz w:val="28"/>
          <w:szCs w:val="28"/>
          <w:lang w:val="en-US" w:eastAsia="ru-RU"/>
        </w:rPr>
        <w:t> În prezentul Regulament sanitar sunt utilizate noțiunile din Legea nr.231/2010 cu privire la comerțul interior, Legea nr.221/2007 privind activitatea sanitară veterinară, Legea nr.279/2017 privind informarea consumatorului cu privire la produsele alimentare, Legea nr.296/2017 privind cerințele generale de igienă a produselor alimentare, Legea nr. 306/2018 privind siguranţa alimentelor și alte acte normative de referință.</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 CERINŢE SPECIFICE PRIVIND AMPLASAREA,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PROIECTAREA ȘI AMENAJAREA UNITĂŢILOR</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CU PROFIL ALIMENTAR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w:t>
      </w:r>
      <w:r w:rsidRPr="006F7863">
        <w:rPr>
          <w:rFonts w:ascii="Times New Roman" w:eastAsia="Times New Roman" w:hAnsi="Times New Roman" w:cs="Times New Roman"/>
          <w:sz w:val="28"/>
          <w:szCs w:val="28"/>
          <w:lang w:val="en-US" w:eastAsia="ru-RU"/>
        </w:rPr>
        <w:t> La proiectare, amplasare și amenajare, unităţile cu profil alimentar sunt obligate să respecte cerințele de igienă stabilite în Legea nr. 296/2017 privind cerințele generale de igienă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w:t>
      </w:r>
      <w:r w:rsidRPr="006F7863">
        <w:rPr>
          <w:rFonts w:ascii="Times New Roman" w:eastAsia="Times New Roman" w:hAnsi="Times New Roman" w:cs="Times New Roman"/>
          <w:sz w:val="28"/>
          <w:szCs w:val="28"/>
          <w:lang w:val="en-US" w:eastAsia="ru-RU"/>
        </w:rPr>
        <w:t> Cerințele specifice de amplasare a unităților cu profil alimentar în anumite zone dintr-o localitate se includ în Regulamentul de comerț local, aprobat de autoritatea administrației publice locale.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w:t>
      </w:r>
      <w:r w:rsidRPr="006F7863">
        <w:rPr>
          <w:rFonts w:ascii="Times New Roman" w:eastAsia="Times New Roman" w:hAnsi="Times New Roman" w:cs="Times New Roman"/>
          <w:sz w:val="28"/>
          <w:szCs w:val="28"/>
          <w:lang w:val="en-US" w:eastAsia="ru-RU"/>
        </w:rPr>
        <w:t> Amplasarea unităţilor cu profil alimentar în blocuri locative sau în case individuale de locuit poate fi efectuată numai la parter, demisol şi doar în spaţiile destinate prin proiect sau pentru care s-a obţinut schimbarea destinaţiei prin decizia autorităţilor administraţiei publice locale.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w:t>
      </w:r>
      <w:r w:rsidRPr="006F7863">
        <w:rPr>
          <w:rFonts w:ascii="Times New Roman" w:eastAsia="Times New Roman" w:hAnsi="Times New Roman" w:cs="Times New Roman"/>
          <w:sz w:val="28"/>
          <w:szCs w:val="28"/>
          <w:lang w:val="en-US" w:eastAsia="ru-RU"/>
        </w:rPr>
        <w:t> Unităţile cu profil alimentar sunt obligate să respecte Regulamentul sanitar privind normativele admise de emitere a zgomotului și a vibrației la desfăşurarea activităților de comerț interior, aprobat prin Hotărârea Guvernului nr. 181/2019.</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w:t>
      </w:r>
      <w:r w:rsidRPr="006F7863">
        <w:rPr>
          <w:rFonts w:ascii="Times New Roman" w:eastAsia="Times New Roman" w:hAnsi="Times New Roman" w:cs="Times New Roman"/>
          <w:sz w:val="28"/>
          <w:szCs w:val="28"/>
          <w:lang w:val="en-US" w:eastAsia="ru-RU"/>
        </w:rPr>
        <w:t> În vederea asigurării condiţiilor de igienă pentru păstrarea şi comercializarea produselor alimentare, unităţile cu profil alimentar dispun de spaţii necesare pentru circuite funcţionale salubre, după cum urmează: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suprafaţă comercială;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spaţii de păstrare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zone delimitate pentru preambalarea, ambalarea produselor alimentare, după caz;</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anexe sanitare (WC) pentru angajați. În cazul unităților comerciale cu profil alimentar cu suprafaţă comercială de până la 30 m</w:t>
      </w:r>
      <w:r w:rsidRPr="006F7863">
        <w:rPr>
          <w:rFonts w:ascii="Times New Roman" w:eastAsia="Times New Roman" w:hAnsi="Times New Roman" w:cs="Times New Roman"/>
          <w:sz w:val="28"/>
          <w:szCs w:val="28"/>
          <w:vertAlign w:val="superscript"/>
          <w:lang w:val="en-US" w:eastAsia="ru-RU"/>
        </w:rPr>
        <w:t>2</w:t>
      </w:r>
      <w:r w:rsidRPr="006F7863">
        <w:rPr>
          <w:rFonts w:ascii="Times New Roman" w:eastAsia="Times New Roman" w:hAnsi="Times New Roman" w:cs="Times New Roman"/>
          <w:sz w:val="28"/>
          <w:szCs w:val="28"/>
          <w:lang w:val="en-US" w:eastAsia="ru-RU"/>
        </w:rPr>
        <w:t> se permite utilizarea serviciilor prestatorilor de servicii sanitare (WC) sau WC ale altor agenți economici, în bază de contract;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anexe sanitare (WC) pentru vizitatori în cazul în care produsele alimentare sunt servite de către consumatorii finali în incinta unității și suprafața comercială a unității reprezintă: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până la 100 m</w:t>
      </w:r>
      <w:r w:rsidRPr="006F7863">
        <w:rPr>
          <w:rFonts w:ascii="Times New Roman" w:eastAsia="Times New Roman" w:hAnsi="Times New Roman" w:cs="Times New Roman"/>
          <w:sz w:val="28"/>
          <w:szCs w:val="28"/>
          <w:vertAlign w:val="superscript"/>
          <w:lang w:val="en-US" w:eastAsia="ru-RU"/>
        </w:rPr>
        <w:t>2</w:t>
      </w:r>
      <w:r w:rsidRPr="006F7863">
        <w:rPr>
          <w:rFonts w:ascii="Times New Roman" w:eastAsia="Times New Roman" w:hAnsi="Times New Roman" w:cs="Times New Roman"/>
          <w:sz w:val="28"/>
          <w:szCs w:val="28"/>
          <w:lang w:val="en-US" w:eastAsia="ru-RU"/>
        </w:rPr>
        <w:t> – cel puțin o anexă sanitară;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b) peste 100 m</w:t>
      </w:r>
      <w:r w:rsidRPr="006F7863">
        <w:rPr>
          <w:rFonts w:ascii="Times New Roman" w:eastAsia="Times New Roman" w:hAnsi="Times New Roman" w:cs="Times New Roman"/>
          <w:sz w:val="28"/>
          <w:szCs w:val="28"/>
          <w:vertAlign w:val="superscript"/>
          <w:lang w:val="en-US" w:eastAsia="ru-RU"/>
        </w:rPr>
        <w:t>2 </w:t>
      </w:r>
      <w:r w:rsidRPr="006F7863">
        <w:rPr>
          <w:rFonts w:ascii="Times New Roman" w:eastAsia="Times New Roman" w:hAnsi="Times New Roman" w:cs="Times New Roman"/>
          <w:sz w:val="28"/>
          <w:szCs w:val="28"/>
          <w:lang w:val="en-US" w:eastAsia="ru-RU"/>
        </w:rPr>
        <w:t>– cel puțin 2 anexe sanitare.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Pentru unitățile cu suprafaţă comercială de până la 100 m</w:t>
      </w:r>
      <w:r w:rsidRPr="006F7863">
        <w:rPr>
          <w:rFonts w:ascii="Times New Roman" w:eastAsia="Times New Roman" w:hAnsi="Times New Roman" w:cs="Times New Roman"/>
          <w:sz w:val="28"/>
          <w:szCs w:val="28"/>
          <w:vertAlign w:val="superscript"/>
          <w:lang w:val="en-US" w:eastAsia="ru-RU"/>
        </w:rPr>
        <w:t>2</w:t>
      </w:r>
      <w:r w:rsidRPr="006F7863">
        <w:rPr>
          <w:rFonts w:ascii="Times New Roman" w:eastAsia="Times New Roman" w:hAnsi="Times New Roman" w:cs="Times New Roman"/>
          <w:sz w:val="28"/>
          <w:szCs w:val="28"/>
          <w:lang w:val="en-US" w:eastAsia="ru-RU"/>
        </w:rPr>
        <w:t>, poate fi utilizată aceeași anexă sanitară (WC) pentru angajați și vizitatori.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w:t>
      </w:r>
      <w:r w:rsidRPr="006F7863">
        <w:rPr>
          <w:rFonts w:ascii="Times New Roman" w:eastAsia="Times New Roman" w:hAnsi="Times New Roman" w:cs="Times New Roman"/>
          <w:sz w:val="28"/>
          <w:szCs w:val="28"/>
          <w:lang w:val="en-US" w:eastAsia="ru-RU"/>
        </w:rPr>
        <w:t> Grupurile sanitare trebuie să fie separate de spațiile de preparare, asigurate cu sisteme de ventilare naturală sau mecanică. Nu se permite ca intrarea în grupurile sanitare să fie direct din spaţiile de manipulare a produselor culinare.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w:t>
      </w:r>
      <w:r w:rsidRPr="006F7863">
        <w:rPr>
          <w:rFonts w:ascii="Times New Roman" w:eastAsia="Times New Roman" w:hAnsi="Times New Roman" w:cs="Times New Roman"/>
          <w:sz w:val="28"/>
          <w:szCs w:val="28"/>
          <w:lang w:val="en-US" w:eastAsia="ru-RU"/>
        </w:rPr>
        <w:t> Încăperile şi instalaţiile sunt executate din materiale sigure, care să nu poată transmite produselor alimentare substanţe indezirabile, inclusiv toxice.  </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w:t>
      </w:r>
      <w:r w:rsidRPr="006F7863">
        <w:rPr>
          <w:rFonts w:ascii="Times New Roman" w:eastAsia="Times New Roman" w:hAnsi="Times New Roman" w:cs="Times New Roman"/>
          <w:sz w:val="28"/>
          <w:szCs w:val="28"/>
          <w:lang w:val="en-US" w:eastAsia="ru-RU"/>
        </w:rPr>
        <w:t> Procesul de comercializare a produselor alimentare trebuie să fie organizat astfel încât să asigure desfăşurarea fluxului operațional într-un singur sens şi să evite încrucişările între fazele insalubre şi salubre.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w:t>
      </w:r>
      <w:r w:rsidRPr="006F7863">
        <w:rPr>
          <w:rFonts w:ascii="Times New Roman" w:eastAsia="Times New Roman" w:hAnsi="Times New Roman" w:cs="Times New Roman"/>
          <w:sz w:val="28"/>
          <w:szCs w:val="28"/>
          <w:lang w:val="en-US" w:eastAsia="ru-RU"/>
        </w:rPr>
        <w:t> În spaţiile de manipulare a produselor alimentare, toate structurile superioare (fixate de plafon) şi armăturile sunt proiectate și instalate astfel încât să nu împiedice curăţarea acestora și să excludă contaminarea directă sau indirectă a produselor alimentare prin condensare, picurare (prelingere), să prevină acumularea murdăriei şi să minimalizeze dezvoltarea mucegaiurilor şi căderea lor sub formă de fulgi.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w:t>
      </w:r>
      <w:r w:rsidRPr="006F7863">
        <w:rPr>
          <w:rFonts w:ascii="Times New Roman" w:eastAsia="Times New Roman" w:hAnsi="Times New Roman" w:cs="Times New Roman"/>
          <w:sz w:val="28"/>
          <w:szCs w:val="28"/>
          <w:lang w:val="en-US" w:eastAsia="ru-RU"/>
        </w:rPr>
        <w:t> Unităţile cu profil alimentar trebuie să fie concepute astfel încât să dispună de spaţii suficiente de depozitare şi comercializare a produselor alimentare, precum şi de depozitare a ambalajelor, pentru a nu permite degradarea, impurificarea sau contaminarea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13.</w:t>
      </w:r>
      <w:r w:rsidRPr="006F7863">
        <w:rPr>
          <w:rFonts w:ascii="Times New Roman" w:eastAsia="Times New Roman" w:hAnsi="Times New Roman" w:cs="Times New Roman"/>
          <w:sz w:val="28"/>
          <w:szCs w:val="28"/>
          <w:lang w:val="en-US" w:eastAsia="ru-RU"/>
        </w:rPr>
        <w:t> În unităţile cu profil alimentar pot fi comercializate mărfuri industriale nealimentare în ambalajul original (cel al producătorului) sau neambalate, în cazul în care acestea nu comportă riscuri de contaminare pentru produsele alimentare. Depozitarea produselor alimentare şi a mărfurilor nealimentare se efectuează în depozite separate sau în zone separate, care să excludă posibilitatea contaminării produselor alimentare şi/sau transmiterea mirosurilor către produsele alimentare. În sălile de comerţ trebuie să existe zone separate pentru expunerea spre comercializare a produselor alimentare şi a celor nealimentare. Expunerea spre comercializare a produselor nealimentare nu se efectuează în imediata apropiere de secţiile în care se vând produse alimentare neambalate. Preambalarea, ambalarea produselor nealimentare în unităţile cu profil alimentar se efectuează cu condiția păstrării ambalajului producătorului, în zone delimitate.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III. CERINŢE PRIVIND ILUMINAREA, VENTILAREA,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ASIGURAREA CU APĂ ŞI CANALIZARE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14.</w:t>
      </w:r>
      <w:r w:rsidRPr="006F7863">
        <w:rPr>
          <w:rFonts w:ascii="Times New Roman" w:eastAsia="Times New Roman" w:hAnsi="Times New Roman" w:cs="Times New Roman"/>
          <w:sz w:val="28"/>
          <w:szCs w:val="28"/>
          <w:lang w:val="en-US" w:eastAsia="ru-RU"/>
        </w:rPr>
        <w:t> În spaţiile unităţii cu profil alimentar trebuie să fie asigurată iluminarea naturală şi/sau artificială adecvată. Lumina nu trebuie să altereze culorile şi intensitatea ei nu trebuie să fie mai mică de: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540 lucși – în toate punctele de inspectare (sortare)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220 lucși – în spaţiile de lucru, altele decât cele de inspectare (sortare)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110 lucși – în alte spaţii.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15.</w:t>
      </w:r>
      <w:r w:rsidRPr="006F7863">
        <w:rPr>
          <w:rFonts w:ascii="Times New Roman" w:eastAsia="Times New Roman" w:hAnsi="Times New Roman" w:cs="Times New Roman"/>
          <w:sz w:val="28"/>
          <w:szCs w:val="28"/>
          <w:lang w:val="en-US" w:eastAsia="ru-RU"/>
        </w:rPr>
        <w:t> Lămpile de iluminare şi accesoriile suspendate deasupra produselor alimentare trebuie să fie sigure şi protejate pentru a preveni contaminarea produselor alimentare în caz de sfărâmare.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16.</w:t>
      </w:r>
      <w:r w:rsidRPr="006F7863">
        <w:rPr>
          <w:rFonts w:ascii="Times New Roman" w:eastAsia="Times New Roman" w:hAnsi="Times New Roman" w:cs="Times New Roman"/>
          <w:sz w:val="28"/>
          <w:szCs w:val="28"/>
          <w:lang w:val="en-US" w:eastAsia="ru-RU"/>
        </w:rPr>
        <w:t xml:space="preserve"> Încăperile de manipulare a produselor alimentare şi anexele sanitare sunt dotate cu sisteme eficiente de ventilare naturală sau mecanică. Sistemul de ventilare este adecvat pentru a preveni acumularea căldurii, condensarea prafului şi eliminarea aerului contaminat. Nu se permite ca direcţia fluxului de aer în interiorul unităţii să fie din zona murdară în cea curată. Gurile de ventilare trebuie să fie asigurate cu ecrane sau alte </w:t>
      </w:r>
      <w:r w:rsidRPr="006F7863">
        <w:rPr>
          <w:rFonts w:ascii="Times New Roman" w:eastAsia="Times New Roman" w:hAnsi="Times New Roman" w:cs="Times New Roman"/>
          <w:sz w:val="28"/>
          <w:szCs w:val="28"/>
          <w:lang w:val="en-US" w:eastAsia="ru-RU"/>
        </w:rPr>
        <w:lastRenderedPageBreak/>
        <w:t>închideri de protecţie confecţionate din materiale necorozive. Ecranele trebuie să fie uşor detaşabile pentru curăţare.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17.</w:t>
      </w:r>
      <w:r w:rsidRPr="006F7863">
        <w:rPr>
          <w:rFonts w:ascii="Times New Roman" w:eastAsia="Times New Roman" w:hAnsi="Times New Roman" w:cs="Times New Roman"/>
          <w:sz w:val="28"/>
          <w:szCs w:val="28"/>
          <w:lang w:val="en-US" w:eastAsia="ru-RU"/>
        </w:rPr>
        <w:t> Sistemul de ventilare a unităţilor cu profil alimentar amplasate în blocuri locative ori având altă destinaţie este separat de sistemul de ventilare a acestora din urmă. Sistemele de ventilare în depozitele de produse alimentare şi nealimentare sunt construite şi funcţionează astfel încât să se evite fluxul mecanic de aer dintr-o zonă contaminată către o zonă curată.</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IV. CERINŢE PRIVIND UTILAJUL, MOBILIERUL</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TEHNOLOGIC, ECHIPAMENTELE ŞI USTENSILELE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18.</w:t>
      </w:r>
      <w:r w:rsidRPr="006F7863">
        <w:rPr>
          <w:rFonts w:ascii="Times New Roman" w:eastAsia="Times New Roman" w:hAnsi="Times New Roman" w:cs="Times New Roman"/>
          <w:sz w:val="28"/>
          <w:szCs w:val="28"/>
          <w:lang w:val="en-US" w:eastAsia="ru-RU"/>
        </w:rPr>
        <w:t> Utilajele şi mobilierul tehnologic, articolele, echipamentele şi ustensilele care vin în contact cu produsele alimentare trebuie să fie confecţionate din materiale destinate pentru utilizare în asemenea scopuri, rezistente la lovituri şi coroziune, curăţări repetate şi dezinfecţie, nefieroase, neabsorbante, uşor de curăţat, care să nu transmită substanţe toxice produsului alimentar şi să nu afecteze proprietăţile nutritive, fizico-chimice şi organoleptice ale acestuia, care nu favorizează contaminarea microbiană a produselor alimentare cu care vin în contact. Ele sunt întreţinute în permanentă stare de funcţionare.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19.</w:t>
      </w:r>
      <w:r w:rsidRPr="006F7863">
        <w:rPr>
          <w:rFonts w:ascii="Times New Roman" w:eastAsia="Times New Roman" w:hAnsi="Times New Roman" w:cs="Times New Roman"/>
          <w:sz w:val="28"/>
          <w:szCs w:val="28"/>
          <w:lang w:val="en-US" w:eastAsia="ru-RU"/>
        </w:rPr>
        <w:t> Pentru manipularea materiilor prime şi a produselor alimentare gata pentru consum sunt utilizate ustensile diferite pentru materia primă şi pentru produsele preparate, identificate corespunzător. Dacă acest lucru nu este posibil, atunci sunt necesare curățarea şi dezinfectarea corespunzătoare înainte de a fi utilizate în contact cu semipreparatele sau produsele finite.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20.</w:t>
      </w:r>
      <w:r w:rsidRPr="006F7863">
        <w:rPr>
          <w:rFonts w:ascii="Times New Roman" w:eastAsia="Times New Roman" w:hAnsi="Times New Roman" w:cs="Times New Roman"/>
          <w:sz w:val="28"/>
          <w:szCs w:val="28"/>
          <w:lang w:val="en-US" w:eastAsia="ru-RU"/>
        </w:rPr>
        <w:t> Materialul de ambalare este utilizat în corespundere cu cerințele stabilite în Regulamentul sanitar privind materialele și obiectele destinate să vină în contact cu produsele alimentare, aprobat prin Hotărârea Guvernului nr. 308/2011, Regulamentul sanitar privind materialele și obiectele din plastic destinate să vină în contact cu produsele alimentare, aprobat prin Hotărârea Guvernului nr. 278/2013, Regulamentul sanitar privind materialele și obiectele din plastic reciclat destinate să vină în contact cu produsele alimentare, aprobat prin Hotărârea Guvernului nr. 492/2015, și Regulamentul sanitar privind materialele și obiectele fabricate din folie de celuloză regenerată care vin în contact cu produsele alimentare, aprobat prin Hotărârea Guvernului nr. 493/2017.</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21.</w:t>
      </w:r>
      <w:r w:rsidRPr="006F7863">
        <w:rPr>
          <w:rFonts w:ascii="Times New Roman" w:eastAsia="Times New Roman" w:hAnsi="Times New Roman" w:cs="Times New Roman"/>
          <w:sz w:val="28"/>
          <w:szCs w:val="28"/>
          <w:lang w:val="en-US" w:eastAsia="ru-RU"/>
        </w:rPr>
        <w:t> Recipientele pentru materialele necomestibile şi reziduuri sunt rezistente la scurgeri, construite din materiale impenetrabile, care pot fi uşor curăţate.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22.</w:t>
      </w:r>
      <w:r w:rsidRPr="006F7863">
        <w:rPr>
          <w:rFonts w:ascii="Times New Roman" w:eastAsia="Times New Roman" w:hAnsi="Times New Roman" w:cs="Times New Roman"/>
          <w:sz w:val="28"/>
          <w:szCs w:val="28"/>
          <w:lang w:val="en-US" w:eastAsia="ru-RU"/>
        </w:rPr>
        <w:t> Recipientele, instalaţiile şi ustensilele utilizate pentru materiale necomestibile şi reziduuri sunt marcate cu inscripții de identificare şi nu sunt utilizate pentru produse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23.</w:t>
      </w:r>
      <w:r w:rsidRPr="006F7863">
        <w:rPr>
          <w:rFonts w:ascii="Times New Roman" w:eastAsia="Times New Roman" w:hAnsi="Times New Roman" w:cs="Times New Roman"/>
          <w:sz w:val="28"/>
          <w:szCs w:val="28"/>
          <w:lang w:val="en-US" w:eastAsia="ru-RU"/>
        </w:rPr>
        <w:t> Comercianții unităților cu profil alimentar asigură condiţiile necesare pentru depozitarea produselor destinate comercializării în conformitate cu prevederile Reglementării tehnice „Ambalarea, transportarea şi depozitarea fructelor, legumelor şi ciupercilor proaspete”, aprobată prin Hotărârea Guvernului nr.1279/2008, și, după caz, ale Regulilor specifice de igienă a produselor alimentare de origine animală, aprobate prin Hotărârea Guvernului nr.435/2010.</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V. CERINŢE SANITARE PRIVIND</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COMERCIALIZAREA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24.</w:t>
      </w:r>
      <w:r w:rsidRPr="006F7863">
        <w:rPr>
          <w:rFonts w:ascii="Times New Roman" w:eastAsia="Times New Roman" w:hAnsi="Times New Roman" w:cs="Times New Roman"/>
          <w:sz w:val="28"/>
          <w:szCs w:val="28"/>
          <w:lang w:val="en-US" w:eastAsia="ru-RU"/>
        </w:rPr>
        <w:t> Produsele alimentare comercializate trebuie să corespundă cerințelor de calitate și inofensivitate conform art.7 din Legea nr.306/2018 privind siguranța alimentelor.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25.</w:t>
      </w:r>
      <w:r w:rsidRPr="006F7863">
        <w:rPr>
          <w:rFonts w:ascii="Times New Roman" w:eastAsia="Times New Roman" w:hAnsi="Times New Roman" w:cs="Times New Roman"/>
          <w:sz w:val="28"/>
          <w:szCs w:val="28"/>
          <w:lang w:val="en-US" w:eastAsia="ru-RU"/>
        </w:rPr>
        <w:t> Comercianții unităților cu profil alimentar respectă cerințele față de operatorii din domeniul alimentar, stabilite în Legea nr. 306/2018 privind siguranța alimentelor.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lastRenderedPageBreak/>
        <w:t>26.</w:t>
      </w:r>
      <w:r w:rsidRPr="006F7863">
        <w:rPr>
          <w:rFonts w:ascii="Times New Roman" w:eastAsia="Times New Roman" w:hAnsi="Times New Roman" w:cs="Times New Roman"/>
          <w:sz w:val="28"/>
          <w:szCs w:val="28"/>
          <w:lang w:val="en-US" w:eastAsia="ru-RU"/>
        </w:rPr>
        <w:t> Produsele alimentare expuse spre comercializare trebuie să fie etichetate în conformitate cu prevederile Legii nr. 279/2017 privind informarea consumatorului cu privire la produsele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27.</w:t>
      </w:r>
      <w:r w:rsidRPr="006F7863">
        <w:rPr>
          <w:rFonts w:ascii="Times New Roman" w:eastAsia="Times New Roman" w:hAnsi="Times New Roman" w:cs="Times New Roman"/>
          <w:sz w:val="28"/>
          <w:szCs w:val="28"/>
          <w:lang w:val="en-US" w:eastAsia="ru-RU"/>
        </w:rPr>
        <w:t> Comercializarea produselor crude din categoria cărnii, a peştelui, a fructelor de mare, a ouălor, a legumelor și a altor produse similare sau a subproduselor din ele, a laptelui şi a produselor lactate, a îngheţatei, a brânzeturilor, a untului, a ouălor şi a semipreparatelor din ele poate fi desfășurată în:</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unităţi comerciale specializate;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secţii specializate de produse alimentare din cadrul unităților comerciale;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vitrine frigorifice distincte;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vitrine frigorifice care dispun de secțiuni separate prin material impenetrabil (sticlă, metal, materiale plastice), astfel ca să nu fie posibilă contaminarea secundară sau încrucișată.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28.</w:t>
      </w:r>
      <w:r w:rsidRPr="006F7863">
        <w:rPr>
          <w:rFonts w:ascii="Times New Roman" w:eastAsia="Times New Roman" w:hAnsi="Times New Roman" w:cs="Times New Roman"/>
          <w:sz w:val="28"/>
          <w:szCs w:val="28"/>
          <w:lang w:val="en-US" w:eastAsia="ru-RU"/>
        </w:rPr>
        <w:t> Produsele alimentare de origine animală cu adaos de substituenți de origine vegetală, grăsimi vegetale și proteine vegetale se plasează în zone separate ale raftului față de cele fără adaos.</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29.</w:t>
      </w:r>
      <w:r w:rsidRPr="006F7863">
        <w:rPr>
          <w:rFonts w:ascii="Times New Roman" w:eastAsia="Times New Roman" w:hAnsi="Times New Roman" w:cs="Times New Roman"/>
          <w:sz w:val="28"/>
          <w:szCs w:val="28"/>
          <w:lang w:val="en-US" w:eastAsia="ru-RU"/>
        </w:rPr>
        <w:t> Este interzisă plasarea în vitrină a brânzeturilor în saramură în ambalajul de transport. Părțile porționate ale brânzeturilor în saramură pot fi scoase din saramură și plasate în vitrină acoperite cu o membrană sau cu o peliculă alimentară protectoare.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30.</w:t>
      </w:r>
      <w:r w:rsidRPr="006F7863">
        <w:rPr>
          <w:rFonts w:ascii="Times New Roman" w:eastAsia="Times New Roman" w:hAnsi="Times New Roman" w:cs="Times New Roman"/>
          <w:sz w:val="28"/>
          <w:szCs w:val="28"/>
          <w:lang w:val="en-US" w:eastAsia="ru-RU"/>
        </w:rPr>
        <w:t> Brânzeturile cu cheag tare se comercializează fără înlăturarea cojii de parafină.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31.</w:t>
      </w:r>
      <w:r w:rsidRPr="006F7863">
        <w:rPr>
          <w:rFonts w:ascii="Times New Roman" w:eastAsia="Times New Roman" w:hAnsi="Times New Roman" w:cs="Times New Roman"/>
          <w:sz w:val="28"/>
          <w:szCs w:val="28"/>
          <w:lang w:val="en-US" w:eastAsia="ru-RU"/>
        </w:rPr>
        <w:t> Ambalarea și preambalarea produselor alimentare se efectuează în conformitate cu art. 18 din Legea nr. 296/2017 privind cerințele generale de igienă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32.</w:t>
      </w:r>
      <w:r w:rsidRPr="006F7863">
        <w:rPr>
          <w:rFonts w:ascii="Times New Roman" w:eastAsia="Times New Roman" w:hAnsi="Times New Roman" w:cs="Times New Roman"/>
          <w:sz w:val="28"/>
          <w:szCs w:val="28"/>
          <w:lang w:val="en-US" w:eastAsia="ru-RU"/>
        </w:rPr>
        <w:t> Porționarea, cântărirea, preambalarea și comercializarea produselor alimentare utilizate în calitate de materie primă și a semipreparatelor se efectuează în secții (zone) separate de produsele gata pentru consum.</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33.</w:t>
      </w:r>
      <w:r w:rsidRPr="006F7863">
        <w:rPr>
          <w:rFonts w:ascii="Times New Roman" w:eastAsia="Times New Roman" w:hAnsi="Times New Roman" w:cs="Times New Roman"/>
          <w:sz w:val="28"/>
          <w:szCs w:val="28"/>
          <w:lang w:val="en-US" w:eastAsia="ru-RU"/>
        </w:rPr>
        <w:t> Se interzice porționarea produselor de patiserie cu cremă direct în secția de comerţ. Produsele de patiserie cu cremă pot fi preparate în cantități mai mari, cu porționarea ulterioară în secții specializate în cazul în care procesul tehnologic permite acest lucru și produsele sunt vândute ulterior porționate.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34.</w:t>
      </w:r>
      <w:r w:rsidRPr="006F7863">
        <w:rPr>
          <w:rFonts w:ascii="Times New Roman" w:eastAsia="Times New Roman" w:hAnsi="Times New Roman" w:cs="Times New Roman"/>
          <w:sz w:val="28"/>
          <w:szCs w:val="28"/>
          <w:lang w:val="en-US" w:eastAsia="ru-RU"/>
        </w:rPr>
        <w:t> Pâinea și produsele de panificație mici se comercializează doar ambalate și etichetate în conformitate cu Legea nr.279/2017 privind informarea consumatorului cu privire la produsele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35.</w:t>
      </w:r>
      <w:r w:rsidRPr="006F7863">
        <w:rPr>
          <w:rFonts w:ascii="Times New Roman" w:eastAsia="Times New Roman" w:hAnsi="Times New Roman" w:cs="Times New Roman"/>
          <w:sz w:val="28"/>
          <w:szCs w:val="28"/>
          <w:lang w:val="en-US" w:eastAsia="ru-RU"/>
        </w:rPr>
        <w:t> Carnea de pasăre se comercializează în corespundere cu Norma sanitar-veterinară de stabilire a cerințelor de comercializare a cărnii de pasăre, aprobată prin Hotărârea Guvernului nr.773/2013.</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36.</w:t>
      </w:r>
      <w:r w:rsidRPr="006F7863">
        <w:rPr>
          <w:rFonts w:ascii="Times New Roman" w:eastAsia="Times New Roman" w:hAnsi="Times New Roman" w:cs="Times New Roman"/>
          <w:sz w:val="28"/>
          <w:szCs w:val="28"/>
          <w:lang w:val="en-US" w:eastAsia="ru-RU"/>
        </w:rPr>
        <w:t> La comercializarea produselor alimentare nepreambalate, vânzătorul folosește ustensile, precum clești, lopățele, linguri, căușe, cuțite sau altele, după caz. Nu se permite utilizarea acelorași ustensile pentru porționarea brânzeturilor, mezelurilor și a altor produse de gastronomie. Pentru fiecare fel de produse există tocătoare și cuțite separate, marcate distinct, care se vor păstra în încăperile, în zonele/secțiile respective, în locuri special destinate, igienizate zilnic cu soluție de detergent.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37.</w:t>
      </w:r>
      <w:r w:rsidRPr="006F7863">
        <w:rPr>
          <w:rFonts w:ascii="Times New Roman" w:eastAsia="Times New Roman" w:hAnsi="Times New Roman" w:cs="Times New Roman"/>
          <w:sz w:val="28"/>
          <w:szCs w:val="28"/>
          <w:lang w:val="en-US" w:eastAsia="ru-RU"/>
        </w:rPr>
        <w:t xml:space="preserve"> Comercializarea produselor alimentare nepreambalate se efectuează în materiale de împachetare (hârtie, pungi), în conformitate cu Regulamentul sanitar privind materialele și obiectele destinate să vină în contact cu produsele alimentare, aprobat prin Hotărârea Guvernului nr.308/2011, Regulamentul sanitar privind materialele și obiectele din plastic destinate să vină în contact cu produsele alimentare, aprobat prin Hotărârea Guvernului nr.278/2013, Regulamentul sanitar privind materialele și obiectele din plastic reciclat destinate să vină în contact cu produsele alimentare, aprobat prin Hotărârea Guvernului </w:t>
      </w:r>
      <w:r w:rsidRPr="006F7863">
        <w:rPr>
          <w:rFonts w:ascii="Times New Roman" w:eastAsia="Times New Roman" w:hAnsi="Times New Roman" w:cs="Times New Roman"/>
          <w:sz w:val="28"/>
          <w:szCs w:val="28"/>
          <w:lang w:val="en-US" w:eastAsia="ru-RU"/>
        </w:rPr>
        <w:lastRenderedPageBreak/>
        <w:t>nr. 492/2015, și Regulamentul sanitar privind materialele și obiectele fabricate din folie de celuloză regenerată care vin în contact cu produsele alimentare, aprobat prin Hotărârea Guvernului nr.493/2017.</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38.</w:t>
      </w:r>
      <w:r w:rsidRPr="006F7863">
        <w:rPr>
          <w:rFonts w:ascii="Times New Roman" w:eastAsia="Times New Roman" w:hAnsi="Times New Roman" w:cs="Times New Roman"/>
          <w:sz w:val="28"/>
          <w:szCs w:val="28"/>
          <w:lang w:val="en-US" w:eastAsia="ru-RU"/>
        </w:rPr>
        <w:t> Cântărirea produselor alimentare neambalate direct pe aparatele de cântărit, fără hârtie sau alte materiale de împachetare, nu se permite.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39.</w:t>
      </w:r>
      <w:r w:rsidRPr="006F7863">
        <w:rPr>
          <w:rFonts w:ascii="Times New Roman" w:eastAsia="Times New Roman" w:hAnsi="Times New Roman" w:cs="Times New Roman"/>
          <w:sz w:val="28"/>
          <w:szCs w:val="28"/>
          <w:lang w:val="en-US" w:eastAsia="ru-RU"/>
        </w:rPr>
        <w:t> Livrarea produselor alimentare clientului se efectuează în condiții care să asigure integritatea, calitatea și inofensivitatea lor și să excludă contaminarea și alterarea.</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40.</w:t>
      </w:r>
      <w:r w:rsidRPr="006F7863">
        <w:rPr>
          <w:rFonts w:ascii="Times New Roman" w:eastAsia="Times New Roman" w:hAnsi="Times New Roman" w:cs="Times New Roman"/>
          <w:sz w:val="28"/>
          <w:szCs w:val="28"/>
          <w:lang w:val="en-US" w:eastAsia="ru-RU"/>
        </w:rPr>
        <w:t> Expunerea ouălor spre comercializare se efectuează în conformitate cu Norma sanitar-veterinară privind comercializarea ouălor pentru consum uman, aprobată prin Hotărârea Guvernului nr. 1208/2008.</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41.</w:t>
      </w:r>
      <w:r w:rsidRPr="006F7863">
        <w:rPr>
          <w:rFonts w:ascii="Times New Roman" w:eastAsia="Times New Roman" w:hAnsi="Times New Roman" w:cs="Times New Roman"/>
          <w:sz w:val="28"/>
          <w:szCs w:val="28"/>
          <w:lang w:val="en-US" w:eastAsia="ru-RU"/>
        </w:rPr>
        <w:t> Comercializarea peștelui viu se efectuează în spații dotate cu bazine acvatice cu facilități de îmbunătățire a apei cu oxigen și facilități de evacuare a apei. Comercializarea peștelui refrigerat sau congelat, precum și a produselor din pește se efectuează în vitrine frigorifice, în spații separate, la o temperatură corespunzătoare proceselor tehnologice.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42.</w:t>
      </w:r>
      <w:r w:rsidRPr="006F7863">
        <w:rPr>
          <w:rFonts w:ascii="Times New Roman" w:eastAsia="Times New Roman" w:hAnsi="Times New Roman" w:cs="Times New Roman"/>
          <w:sz w:val="28"/>
          <w:szCs w:val="28"/>
          <w:lang w:val="en-US" w:eastAsia="ru-RU"/>
        </w:rPr>
        <w:t> Comercializarea legumelor, fructelor și pomușoarelor se efectuează în conformitate cu prevederile Hotărârii Guvernului nr. 929/2009 cu privire la aprobarea „Cerinţelor de calitate şi comercializare pentru fructe şi legume proaspete”.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43.</w:t>
      </w:r>
      <w:r w:rsidRPr="006F7863">
        <w:rPr>
          <w:rFonts w:ascii="Times New Roman" w:eastAsia="Times New Roman" w:hAnsi="Times New Roman" w:cs="Times New Roman"/>
          <w:sz w:val="28"/>
          <w:szCs w:val="28"/>
          <w:lang w:val="en-US" w:eastAsia="ru-RU"/>
        </w:rPr>
        <w:t> Fructele și legumele proaspete vor fi comercializate și depozitate fără a fi afectată calitatea lor, respectându-se principiul compatibilității produselor. Merele, perele, bananele, piersicile, prunele, pepenele galben, avocado, tomatele și alte produse care produc etilenă nu trebuie să fie comercializate și depozitate împreună cu salata verde, varza, morcovii, castraveții, ardeii grași, dovleacul. Legumele rădăcinoase se comercializează separat de alte fructe și legume proaspete.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44.</w:t>
      </w:r>
      <w:r w:rsidRPr="006F7863">
        <w:rPr>
          <w:rFonts w:ascii="Times New Roman" w:eastAsia="Times New Roman" w:hAnsi="Times New Roman" w:cs="Times New Roman"/>
          <w:sz w:val="28"/>
          <w:szCs w:val="28"/>
          <w:lang w:val="en-US" w:eastAsia="ru-RU"/>
        </w:rPr>
        <w:t> Comercializarea produselor alimentare neambalate ermetic direct în sala de comerț, ce ar permite autoservirea de către client, este interzisă, cu excepția fructelor și legumelor neprocesate. Se permite comercializarea acestora doar în secții specializate cu deservirea de către personalul unității.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45.</w:t>
      </w:r>
      <w:r w:rsidRPr="006F7863">
        <w:rPr>
          <w:rFonts w:ascii="Times New Roman" w:eastAsia="Times New Roman" w:hAnsi="Times New Roman" w:cs="Times New Roman"/>
          <w:sz w:val="28"/>
          <w:szCs w:val="28"/>
          <w:lang w:val="en-US" w:eastAsia="ru-RU"/>
        </w:rPr>
        <w:t> Se interzice tranșarea, porționarea, preambalarea produselor alimentare de origine animalieră în unitățile comerciale cu o suprafață de până la 24 m</w:t>
      </w:r>
      <w:r w:rsidRPr="006F7863">
        <w:rPr>
          <w:rFonts w:ascii="Times New Roman" w:eastAsia="Times New Roman" w:hAnsi="Times New Roman" w:cs="Times New Roman"/>
          <w:sz w:val="28"/>
          <w:szCs w:val="28"/>
          <w:vertAlign w:val="superscript"/>
          <w:lang w:val="en-US" w:eastAsia="ru-RU"/>
        </w:rPr>
        <w:t>2</w:t>
      </w:r>
      <w:r w:rsidRPr="006F7863">
        <w:rPr>
          <w:rFonts w:ascii="Times New Roman" w:eastAsia="Times New Roman" w:hAnsi="Times New Roman" w:cs="Times New Roman"/>
          <w:sz w:val="28"/>
          <w:szCs w:val="28"/>
          <w:lang w:val="en-US" w:eastAsia="ru-RU"/>
        </w:rPr>
        <w: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46.</w:t>
      </w:r>
      <w:r w:rsidRPr="006F7863">
        <w:rPr>
          <w:rFonts w:ascii="Times New Roman" w:eastAsia="Times New Roman" w:hAnsi="Times New Roman" w:cs="Times New Roman"/>
          <w:sz w:val="28"/>
          <w:szCs w:val="28"/>
          <w:lang w:val="en-US" w:eastAsia="ru-RU"/>
        </w:rPr>
        <w:t> În cazul în care consumatorul a procurat produse alimentare de calitate neadecvată, vânzătorul este obligat, la solicitarea consumatorului, să le preschimbe cu produse similare conforme cerințelor legislației sau să restituie consumatorului suma achitată, dacă deficiențele menționate au fost depistate în limita termenului de valabilitate conform art. 18 alin. (17) din Legea nr. 105/2003 privind protecția consumatorilor.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47.</w:t>
      </w:r>
      <w:r w:rsidRPr="006F7863">
        <w:rPr>
          <w:rFonts w:ascii="Times New Roman" w:eastAsia="Times New Roman" w:hAnsi="Times New Roman" w:cs="Times New Roman"/>
          <w:sz w:val="28"/>
          <w:szCs w:val="28"/>
          <w:lang w:val="en-US" w:eastAsia="ru-RU"/>
        </w:rPr>
        <w:t> Se interzice păstrarea în comun a produselor neprocesate și a celor gata pentru consum.</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48.</w:t>
      </w:r>
      <w:r w:rsidRPr="006F7863">
        <w:rPr>
          <w:rFonts w:ascii="Times New Roman" w:eastAsia="Times New Roman" w:hAnsi="Times New Roman" w:cs="Times New Roman"/>
          <w:sz w:val="28"/>
          <w:szCs w:val="28"/>
          <w:lang w:val="en-US" w:eastAsia="ru-RU"/>
        </w:rPr>
        <w:t> Personalul unităților comerciale cu profil alimentar care lucrează în zonele de producere, manipulare și distribuire/comercializare a produselor alimentare trebuie să corespundă cerințelor stabilite în art. 23 din Legea nr. 306/2018 privind siguranța alimentelor și în art. 16 din Legea nr. 296/2017 privind cerințele generale de igienă a produselor alimentare.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VI. CERINŢE SANITARE PRIVIND UNITĂŢILE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DE COMERŢ AMBULANT, INCLUSIV AUTOMATELE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PENTRU VÂNZĂRI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49.</w:t>
      </w:r>
      <w:r w:rsidRPr="006F7863">
        <w:rPr>
          <w:rFonts w:ascii="Times New Roman" w:eastAsia="Times New Roman" w:hAnsi="Times New Roman" w:cs="Times New Roman"/>
          <w:sz w:val="28"/>
          <w:szCs w:val="28"/>
          <w:lang w:val="en-US" w:eastAsia="ru-RU"/>
        </w:rPr>
        <w:t> Unităţile de comerţ ambulant, inclusiv automatele pentru vânzări de produse alimentare, sunt concepute, construite, amplasate, menținute curate și în stare bună astfel încât să se evite pericolul contaminării.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lastRenderedPageBreak/>
        <w:t>50.</w:t>
      </w:r>
      <w:r w:rsidRPr="006F7863">
        <w:rPr>
          <w:rFonts w:ascii="Times New Roman" w:eastAsia="Times New Roman" w:hAnsi="Times New Roman" w:cs="Times New Roman"/>
          <w:sz w:val="28"/>
          <w:szCs w:val="28"/>
          <w:lang w:val="en-US" w:eastAsia="ru-RU"/>
        </w:rPr>
        <w:t> Unităţile de comerţ ambulant trebuie să corespundă cerințelor de igienă stabilite în art. 11 din Legea nr. 296/2017 privind cerințele generale de igienă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51.</w:t>
      </w:r>
      <w:r w:rsidRPr="006F7863">
        <w:rPr>
          <w:rFonts w:ascii="Times New Roman" w:eastAsia="Times New Roman" w:hAnsi="Times New Roman" w:cs="Times New Roman"/>
          <w:sz w:val="28"/>
          <w:szCs w:val="28"/>
          <w:lang w:val="en-US" w:eastAsia="ru-RU"/>
        </w:rPr>
        <w:t> Automatele de comercializare a băuturilor la pahar sunt asigurate cu pahare de unică folosință din materiale biodegradabile. Nu se admite utilizarea paharelor de unică folosință din polimeri sintetici.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52.</w:t>
      </w:r>
      <w:r w:rsidRPr="006F7863">
        <w:rPr>
          <w:rFonts w:ascii="Times New Roman" w:eastAsia="Times New Roman" w:hAnsi="Times New Roman" w:cs="Times New Roman"/>
          <w:sz w:val="28"/>
          <w:szCs w:val="28"/>
          <w:lang w:val="en-US" w:eastAsia="ru-RU"/>
        </w:rPr>
        <w:t> Pâinea, produsele de panificaţie şi de cofetărie se recepționează și se comercializează doar preambalate și etichetate de către producător/procesator.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53.</w:t>
      </w:r>
      <w:r w:rsidRPr="006F7863">
        <w:rPr>
          <w:rFonts w:ascii="Times New Roman" w:eastAsia="Times New Roman" w:hAnsi="Times New Roman" w:cs="Times New Roman"/>
          <w:sz w:val="28"/>
          <w:szCs w:val="28"/>
          <w:lang w:val="en-US" w:eastAsia="ru-RU"/>
        </w:rPr>
        <w:t> Unitățile ambulante mobile, tejghelele, suprafețele pe care sunt amplasate produsele alimentare, ustensilele și utilajul se curăţă și se dezinfectează la sfârşitul zilei de lucru sau ori de câte ori este necesar în vederea asigurării cerințelor sanitare.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VII. CERINŢE PRIVIND PREVENIREA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CONTAMINĂRII ÎNCRUCIŞATE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54.</w:t>
      </w:r>
      <w:r w:rsidRPr="006F7863">
        <w:rPr>
          <w:rFonts w:ascii="Times New Roman" w:eastAsia="Times New Roman" w:hAnsi="Times New Roman" w:cs="Times New Roman"/>
          <w:sz w:val="28"/>
          <w:szCs w:val="28"/>
          <w:lang w:val="en-US" w:eastAsia="ru-RU"/>
        </w:rPr>
        <w:t> În unitatea cu profil alimentar sunt luate măsuri eficiente pentru a preveni contaminarea produselor alimentare gata pentru consum prin contactul direct sau indirect cu materia primă neprocesată.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55.</w:t>
      </w:r>
      <w:r w:rsidRPr="006F7863">
        <w:rPr>
          <w:rFonts w:ascii="Times New Roman" w:eastAsia="Times New Roman" w:hAnsi="Times New Roman" w:cs="Times New Roman"/>
          <w:sz w:val="28"/>
          <w:szCs w:val="28"/>
          <w:lang w:val="en-US" w:eastAsia="ru-RU"/>
        </w:rPr>
        <w:t> În scopul prevenirii contaminării încrucişate, materia primă şi produsele gata pentru consum se porţionează şi se preambalează/ambalează pe mese, tocătoare, cu cuţite diferite, marcate vizibil: „peşte crud”, „peşte fiert”, „pâine” etc.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56.</w:t>
      </w:r>
      <w:r w:rsidRPr="006F7863">
        <w:rPr>
          <w:rFonts w:ascii="Times New Roman" w:eastAsia="Times New Roman" w:hAnsi="Times New Roman" w:cs="Times New Roman"/>
          <w:sz w:val="28"/>
          <w:szCs w:val="28"/>
          <w:lang w:val="en-US" w:eastAsia="ru-RU"/>
        </w:rPr>
        <w:t> La trecerea de la manipularea materiilor prime sau a produselor semiprocesate capabile să contamineze produsul final la operaţiile de manipulare sau care vin în contact cu produsele gata pentru consum, personalul este obligat să-şi schimbe vestimentaţia sanitară de protecţie şi să respecte igiena mâinilor.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57.</w:t>
      </w:r>
      <w:r w:rsidRPr="006F7863">
        <w:rPr>
          <w:rFonts w:ascii="Times New Roman" w:eastAsia="Times New Roman" w:hAnsi="Times New Roman" w:cs="Times New Roman"/>
          <w:sz w:val="28"/>
          <w:szCs w:val="28"/>
          <w:lang w:val="en-US" w:eastAsia="ru-RU"/>
        </w:rPr>
        <w:t> Practicile de manipulare a produselor alimentare şi de igienă a mâinilor de către personalul unităţii se consideră puncte critice şi sunt supravegheate, constituind parte integrantă a sistemului de control în puncte critice (Hazard analysis and critical control points – HACCP).</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58.</w:t>
      </w:r>
      <w:r w:rsidRPr="006F7863">
        <w:rPr>
          <w:rFonts w:ascii="Times New Roman" w:eastAsia="Times New Roman" w:hAnsi="Times New Roman" w:cs="Times New Roman"/>
          <w:sz w:val="28"/>
          <w:szCs w:val="28"/>
          <w:lang w:val="en-US" w:eastAsia="ru-RU"/>
        </w:rPr>
        <w:t> Produsele alimentare neprocesate sunt preambalate în camere separate sau în zone separate de zonele utilizate pentru preambalarea produselor gata pentru consum, marcate corespunzător (denumirea produsului, numărul lotului, ora producerii, data-limită de consum).</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59.</w:t>
      </w:r>
      <w:r w:rsidRPr="006F7863">
        <w:rPr>
          <w:rFonts w:ascii="Times New Roman" w:eastAsia="Times New Roman" w:hAnsi="Times New Roman" w:cs="Times New Roman"/>
          <w:sz w:val="28"/>
          <w:szCs w:val="28"/>
          <w:lang w:val="en-US" w:eastAsia="ru-RU"/>
        </w:rPr>
        <w:t> Se recomandă ca procedurile de control al calităţii şi al siguranţei să fie efectuate de personal competent, care cunoaşte principiile analizei pericolelor și punctelor critice de control (HACCP), bunele practici de igienă a produselor alimentare și prevederile legislației în domeniul siguranței alimentelor.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Anexa nr. 5</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la Hotărârea Guvernului nr. 206/2023</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REGULAMENTUL SANITAR</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pentru unităţile de alimentaţie publică</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 DISPOZIŢII GENERALE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Pr="006F7863">
        <w:rPr>
          <w:rFonts w:ascii="Times New Roman" w:eastAsia="Times New Roman" w:hAnsi="Times New Roman" w:cs="Times New Roman"/>
          <w:sz w:val="28"/>
          <w:szCs w:val="28"/>
          <w:lang w:val="en-US" w:eastAsia="ru-RU"/>
        </w:rPr>
        <w:t> Prezentul Regulament sanitar stabilește cerinţele sanitare şi de igienă pentru unităţile de alimentaţie publică stabilite în anexa nr.5 la Legea nr.231/2010 cu privire la comerțul interior.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w:t>
      </w:r>
      <w:r w:rsidRPr="006F7863">
        <w:rPr>
          <w:rFonts w:ascii="Times New Roman" w:eastAsia="Times New Roman" w:hAnsi="Times New Roman" w:cs="Times New Roman"/>
          <w:sz w:val="28"/>
          <w:szCs w:val="28"/>
          <w:lang w:val="en-US" w:eastAsia="ru-RU"/>
        </w:rPr>
        <w:t> În sensul prezentului Regulament sanitar se definesc următoarele noțiuni: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bucătărie </w:t>
      </w:r>
      <w:r w:rsidRPr="006F7863">
        <w:rPr>
          <w:rFonts w:ascii="Times New Roman" w:eastAsia="Times New Roman" w:hAnsi="Times New Roman" w:cs="Times New Roman"/>
          <w:sz w:val="28"/>
          <w:szCs w:val="28"/>
          <w:lang w:val="en-US" w:eastAsia="ru-RU"/>
        </w:rPr>
        <w:t>– spaţiu în care hrana este preparată, tratată termic sau reîncălzită pentru a fi servită şi nu include spaţiile de prelucrare preliminară a materiilor prime şi de depozitare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contaminare</w:t>
      </w:r>
      <w:r w:rsidRPr="006F7863">
        <w:rPr>
          <w:rFonts w:ascii="Times New Roman" w:eastAsia="Times New Roman" w:hAnsi="Times New Roman" w:cs="Times New Roman"/>
          <w:sz w:val="28"/>
          <w:szCs w:val="28"/>
          <w:lang w:val="en-US" w:eastAsia="ru-RU"/>
        </w:rPr>
        <w:t> – prezenţa sau pătrunderea substanţelor indezirabile în produs;</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curăţare</w:t>
      </w:r>
      <w:r w:rsidRPr="006F7863">
        <w:rPr>
          <w:rFonts w:ascii="Times New Roman" w:eastAsia="Times New Roman" w:hAnsi="Times New Roman" w:cs="Times New Roman"/>
          <w:sz w:val="28"/>
          <w:szCs w:val="28"/>
          <w:lang w:val="en-US" w:eastAsia="ru-RU"/>
        </w:rPr>
        <w:t> – îndepărtarea solului, resturilor de produse alimentare, prafului, grăsimilor sau a altor substanţe indezirabile, inclusiv de pe suprafeţele de lucru, veselă, utilaj, inventar;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dăunători </w:t>
      </w:r>
      <w:r w:rsidRPr="006F7863">
        <w:rPr>
          <w:rFonts w:ascii="Times New Roman" w:eastAsia="Times New Roman" w:hAnsi="Times New Roman" w:cs="Times New Roman"/>
          <w:sz w:val="28"/>
          <w:szCs w:val="28"/>
          <w:lang w:val="en-US" w:eastAsia="ru-RU"/>
        </w:rPr>
        <w:t>– insecte, păsări, rozătoare şi orice alte animale capabile să contamineze hrana direct sau indirect;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igienă a produselor alimentare</w:t>
      </w:r>
      <w:r w:rsidRPr="006F7863">
        <w:rPr>
          <w:rFonts w:ascii="Times New Roman" w:eastAsia="Times New Roman" w:hAnsi="Times New Roman" w:cs="Times New Roman"/>
          <w:sz w:val="28"/>
          <w:szCs w:val="28"/>
          <w:lang w:val="en-US" w:eastAsia="ru-RU"/>
        </w:rPr>
        <w:t> – toate măsurile necesare pentru asigurarea siguranţei (inofensivităţii), integrităţii şi valorii nutritive a produsului culinar la toate etapele de obţinere a hranei de la creştere, în cazul în care sunt crescute de comerciant, producere sau preparare până la servirea ei finală consumatorului;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lot</w:t>
      </w:r>
      <w:r w:rsidRPr="006F7863">
        <w:rPr>
          <w:rFonts w:ascii="Times New Roman" w:eastAsia="Times New Roman" w:hAnsi="Times New Roman" w:cs="Times New Roman"/>
          <w:sz w:val="28"/>
          <w:szCs w:val="28"/>
          <w:lang w:val="en-US" w:eastAsia="ru-RU"/>
        </w:rPr>
        <w:t> – cantitatea totală a produselor culinare produse în aceleaşi condiţii esenţiale şi în acelaşi interval de timp;</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manipulare a produselor culinare</w:t>
      </w:r>
      <w:r w:rsidRPr="006F7863">
        <w:rPr>
          <w:rFonts w:ascii="Times New Roman" w:eastAsia="Times New Roman" w:hAnsi="Times New Roman" w:cs="Times New Roman"/>
          <w:sz w:val="28"/>
          <w:szCs w:val="28"/>
          <w:lang w:val="en-US" w:eastAsia="ru-RU"/>
        </w:rPr>
        <w:t> – orice operaţie de preparare, procesare, ambalare, depozitare, transportare, distribuire şi servire a produselor culinare;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manipulator al produselor culinare</w:t>
      </w:r>
      <w:r w:rsidRPr="006F7863">
        <w:rPr>
          <w:rFonts w:ascii="Times New Roman" w:eastAsia="Times New Roman" w:hAnsi="Times New Roman" w:cs="Times New Roman"/>
          <w:sz w:val="28"/>
          <w:szCs w:val="28"/>
          <w:lang w:val="en-US" w:eastAsia="ru-RU"/>
        </w:rPr>
        <w:t> – persoană care manipulează sau intră în contact cu produsele culinare ori cu echipamentul sau ustensilele folosite la pregătirea produselor culinare;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porţionare </w:t>
      </w:r>
      <w:r w:rsidRPr="006F7863">
        <w:rPr>
          <w:rFonts w:ascii="Times New Roman" w:eastAsia="Times New Roman" w:hAnsi="Times New Roman" w:cs="Times New Roman"/>
          <w:sz w:val="28"/>
          <w:szCs w:val="28"/>
          <w:lang w:val="en-US" w:eastAsia="ru-RU"/>
        </w:rPr>
        <w:t>– divizarea hranei înainte sau după preparare în una sau mai multe porţii;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produs alimentar perisabil</w:t>
      </w:r>
      <w:r w:rsidRPr="006F7863">
        <w:rPr>
          <w:rFonts w:ascii="Times New Roman" w:eastAsia="Times New Roman" w:hAnsi="Times New Roman" w:cs="Times New Roman"/>
          <w:sz w:val="28"/>
          <w:szCs w:val="28"/>
          <w:lang w:val="en-US" w:eastAsia="ru-RU"/>
        </w:rPr>
        <w:t> – produs alimentar instabil din punct de vedere microbiologic, cu termenul de valabilitate scurt, care necesită a fi păstrat și comercializat la un anumit regim de temperatură pentru a-și menține inofensivitatea și calitățile sale;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produs culinar congelat</w:t>
      </w:r>
      <w:r w:rsidRPr="006F7863">
        <w:rPr>
          <w:rFonts w:ascii="Times New Roman" w:eastAsia="Times New Roman" w:hAnsi="Times New Roman" w:cs="Times New Roman"/>
          <w:sz w:val="28"/>
          <w:szCs w:val="28"/>
          <w:lang w:val="en-US" w:eastAsia="ru-RU"/>
        </w:rPr>
        <w:t> – produs culinar menţinut la temperatura egală cu sau sub -18°C în orice parte a produsului;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produs culinar preparat cu grad înalt de finisare</w:t>
      </w:r>
      <w:r w:rsidRPr="006F7863">
        <w:rPr>
          <w:rFonts w:ascii="Times New Roman" w:eastAsia="Times New Roman" w:hAnsi="Times New Roman" w:cs="Times New Roman"/>
          <w:sz w:val="28"/>
          <w:szCs w:val="28"/>
          <w:lang w:val="en-US" w:eastAsia="ru-RU"/>
        </w:rPr>
        <w:t> – produs culinar tratat termic, răcit rapid şi păstrat refrigerat sau congelat;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produs culinar răcit</w:t>
      </w:r>
      <w:r w:rsidRPr="006F7863">
        <w:rPr>
          <w:rFonts w:ascii="Times New Roman" w:eastAsia="Times New Roman" w:hAnsi="Times New Roman" w:cs="Times New Roman"/>
          <w:sz w:val="28"/>
          <w:szCs w:val="28"/>
          <w:lang w:val="en-US" w:eastAsia="ru-RU"/>
        </w:rPr>
        <w:t> – produs culinar destinat a fi păstrat la temperaturi ce nu depăşesc +4°C în orice parte a produsului pentru o perioadă de maximum 5 zile;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produse culinare potenţial periculoase</w:t>
      </w:r>
      <w:r w:rsidRPr="006F7863">
        <w:rPr>
          <w:rFonts w:ascii="Times New Roman" w:eastAsia="Times New Roman" w:hAnsi="Times New Roman" w:cs="Times New Roman"/>
          <w:sz w:val="28"/>
          <w:szCs w:val="28"/>
          <w:lang w:val="en-US" w:eastAsia="ru-RU"/>
        </w:rPr>
        <w:t> – produse culinare capabile să susţină creşterea rapidă şi progresivă a microorganismelor toxinogene şi celor provocatoare de toxiinfecţii alimentare şi/sau boli diareice acute;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produs culinar tratat termic (cooked)</w:t>
      </w:r>
      <w:r w:rsidRPr="006F7863">
        <w:rPr>
          <w:rFonts w:ascii="Times New Roman" w:eastAsia="Times New Roman" w:hAnsi="Times New Roman" w:cs="Times New Roman"/>
          <w:sz w:val="28"/>
          <w:szCs w:val="28"/>
          <w:lang w:val="en-US" w:eastAsia="ru-RU"/>
        </w:rPr>
        <w:t> – produs culinar tratat termic şi păstrat fierbinte sau reîncălzit şi păstrat fierbinte pentru servirea consumatorului, sau produse culinare preparate reci şi păstrate la rece până la servirea consumatorului;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i/>
          <w:iCs/>
          <w:sz w:val="28"/>
          <w:szCs w:val="28"/>
          <w:lang w:val="en-US" w:eastAsia="ru-RU"/>
        </w:rPr>
        <w:t>serviciul catering</w:t>
      </w:r>
      <w:r w:rsidRPr="006F7863">
        <w:rPr>
          <w:rFonts w:ascii="Times New Roman" w:eastAsia="Times New Roman" w:hAnsi="Times New Roman" w:cs="Times New Roman"/>
          <w:sz w:val="28"/>
          <w:szCs w:val="28"/>
          <w:lang w:val="en-US" w:eastAsia="ru-RU"/>
        </w:rPr>
        <w:t xml:space="preserve"> – serviciu care constă în furnizarea de produse alimentare și/sau de băutură, preparate sau nepreparate, pentru consumul uman, însoțită de servicii conexe </w:t>
      </w:r>
      <w:r w:rsidRPr="006F7863">
        <w:rPr>
          <w:rFonts w:ascii="Times New Roman" w:eastAsia="Times New Roman" w:hAnsi="Times New Roman" w:cs="Times New Roman"/>
          <w:sz w:val="28"/>
          <w:szCs w:val="28"/>
          <w:lang w:val="en-US" w:eastAsia="ru-RU"/>
        </w:rPr>
        <w:lastRenderedPageBreak/>
        <w:t>suficiente care să permită consumul acestora în afara suprafeței comerciale a unității de alimentație publică.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w:t>
      </w:r>
      <w:r w:rsidRPr="006F7863">
        <w:rPr>
          <w:rFonts w:ascii="Times New Roman" w:eastAsia="Times New Roman" w:hAnsi="Times New Roman" w:cs="Times New Roman"/>
          <w:sz w:val="28"/>
          <w:szCs w:val="28"/>
          <w:lang w:val="en-US" w:eastAsia="ru-RU"/>
        </w:rPr>
        <w:t> Activităţile şi serviciile de alimentaţie publică se desfăşoară în încăperi specializate dotate corespunzător specificului unității, cu livrare la comandă, catering și/sau „la pachet”.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w:t>
      </w:r>
      <w:r w:rsidRPr="006F7863">
        <w:rPr>
          <w:rFonts w:ascii="Times New Roman" w:eastAsia="Times New Roman" w:hAnsi="Times New Roman" w:cs="Times New Roman"/>
          <w:sz w:val="28"/>
          <w:szCs w:val="28"/>
          <w:lang w:val="en-US" w:eastAsia="ru-RU"/>
        </w:rPr>
        <w:t> Spațiile și dotările unităţilor de alimentaţie publică trebuie să corespundă cerinţelor tehnice indicate în anexa nr. 1 la prezentul Regulament sanitar.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w:t>
      </w:r>
      <w:r w:rsidRPr="006F7863">
        <w:rPr>
          <w:rFonts w:ascii="Times New Roman" w:eastAsia="Times New Roman" w:hAnsi="Times New Roman" w:cs="Times New Roman"/>
          <w:sz w:val="28"/>
          <w:szCs w:val="28"/>
          <w:lang w:val="en-US" w:eastAsia="ru-RU"/>
        </w:rPr>
        <w:t> În cazul sistării provizorii a activității unităţii de alimentaţie publică (efectuarea măsurilor sanitare planificate, reparaţii etc.), agentul economic anunţă autorităţile administraţiei publice locale şi consumatorii despre data închiderii, termenul preconizat, precum și despre data redeschiderii unității. Informarea se face prin orice mijloace de comunicare disponibile, fără depunerea unei notificări în acest sens la administrația publică locală.</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 CERINŢE SPECIFICE PRIVIND PROIECTAREA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ŞI AMENAJAREA UNITĂŢILOR DE ALIMENTAȚIE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PUBLICĂ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w:t>
      </w:r>
      <w:r w:rsidRPr="006F7863">
        <w:rPr>
          <w:rFonts w:ascii="Times New Roman" w:eastAsia="Times New Roman" w:hAnsi="Times New Roman" w:cs="Times New Roman"/>
          <w:sz w:val="28"/>
          <w:szCs w:val="28"/>
          <w:lang w:val="en-US" w:eastAsia="ru-RU"/>
        </w:rPr>
        <w:t> Încăperile şi instalaţiile trebuie să corespundă normelor şi cerinţelor securităţii tehnice şi să fie menţinute în stare bună de funcţionare. Toate materialele de construcţie trebuie să fie confecţionate din materiale sigure, care nu transmit produselor alimentare substanţele indezirabile, inclusiv toxice.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w:t>
      </w:r>
      <w:r w:rsidRPr="006F7863">
        <w:rPr>
          <w:rFonts w:ascii="Times New Roman" w:eastAsia="Times New Roman" w:hAnsi="Times New Roman" w:cs="Times New Roman"/>
          <w:sz w:val="28"/>
          <w:szCs w:val="28"/>
          <w:lang w:val="en-US" w:eastAsia="ru-RU"/>
        </w:rPr>
        <w:t> Procesul de preparare a produselor culinare trebuie organizat astfel încât să asigure desfăşurarea fluxului operațional într-un singur sens şi să evite încrucişările între fazele insalubre şi salubre.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w:t>
      </w:r>
      <w:r w:rsidRPr="006F7863">
        <w:rPr>
          <w:rFonts w:ascii="Times New Roman" w:eastAsia="Times New Roman" w:hAnsi="Times New Roman" w:cs="Times New Roman"/>
          <w:sz w:val="28"/>
          <w:szCs w:val="28"/>
          <w:lang w:val="en-US" w:eastAsia="ru-RU"/>
        </w:rPr>
        <w:t> În bucătărie se permite separarea funcţională în zone pentru procesarea legumelor, a cărnii şi a peştelui, pregătirea şi distribuirea bucatelor cu condiţia asigurării respectării normelor sanitare în cadrul procesului tehnologic de gătit. Zonele funcţionale sunt separate, delimitate clar, menţinute în curăţenie şi amplasate în corespundere cu procesul tehnologic. În zonele delimitate nu se admit alte operaţii decât cele prevăzute conform destinaţiei.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w:t>
      </w:r>
      <w:r w:rsidRPr="006F7863">
        <w:rPr>
          <w:rFonts w:ascii="Times New Roman" w:eastAsia="Times New Roman" w:hAnsi="Times New Roman" w:cs="Times New Roman"/>
          <w:sz w:val="28"/>
          <w:szCs w:val="28"/>
          <w:lang w:val="en-US" w:eastAsia="ru-RU"/>
        </w:rPr>
        <w:t> În unităţile de alimentaţie publică care sunt lipsite de spaţiu pentru organizarea bucătăriei, preparatele culinare specifice acestora se pot prepara în sala de consum, în faţa consumatorilor sau în încăperea propriu-zisă, cu obligaţia ca prin organizarea, dotarea şi întreţinerea locului respectiv să se asigure o curăţenie permanentă, apă curgătoare, canalizare, iar unitatea să dispună de posibilităţi satisfăcătoare de ventilaţie (naturală sau mecanică).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w:t>
      </w:r>
      <w:r w:rsidRPr="006F7863">
        <w:rPr>
          <w:rFonts w:ascii="Times New Roman" w:eastAsia="Times New Roman" w:hAnsi="Times New Roman" w:cs="Times New Roman"/>
          <w:sz w:val="28"/>
          <w:szCs w:val="28"/>
          <w:lang w:val="en-US" w:eastAsia="ru-RU"/>
        </w:rPr>
        <w:t> Încăperile în care sunt preparate, tratate sau procesate produse alimentare, cu excepția spațiilor pentru servirea mesei și a unităților de comerț ambulant, trebuie să corespundă cerințelor de igienă stabilite în art. 10 din Legea nr. 296/2017 privind cerințele generale de igienă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w:t>
      </w:r>
      <w:r w:rsidRPr="006F7863">
        <w:rPr>
          <w:rFonts w:ascii="Times New Roman" w:eastAsia="Times New Roman" w:hAnsi="Times New Roman" w:cs="Times New Roman"/>
          <w:sz w:val="28"/>
          <w:szCs w:val="28"/>
          <w:lang w:val="en-US" w:eastAsia="ru-RU"/>
        </w:rPr>
        <w:t> În spaţiile de manipulare a produselor culinare toate structurile suspendate (fixate de plafon) şi armătura trebuie să fie proiectate, instalate, finisate și izolate corespunzător, astfel încât să excludă contaminarea directă sau indirectă a produselor culinare şi a materiilor prime prin condensare şi picurare (prelingere), să fie uşor de curăţat, să prevină acumularea murdăriei, dezvoltarea mucegaiurilor şi căderea lor în fulgi.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w:t>
      </w:r>
      <w:r w:rsidRPr="006F7863">
        <w:rPr>
          <w:rFonts w:ascii="Times New Roman" w:eastAsia="Times New Roman" w:hAnsi="Times New Roman" w:cs="Times New Roman"/>
          <w:sz w:val="28"/>
          <w:szCs w:val="28"/>
          <w:lang w:val="en-US" w:eastAsia="ru-RU"/>
        </w:rPr>
        <w:t> Unităţile de alimentaţie publică care folosesc produse alimentare congelate dispun de încăperi sau zone şi instalaţii care să asigure efectuarea corectă a operaţiilor de decongelare.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lastRenderedPageBreak/>
        <w:t>13.</w:t>
      </w:r>
      <w:r w:rsidRPr="006F7863">
        <w:rPr>
          <w:rFonts w:ascii="Times New Roman" w:eastAsia="Times New Roman" w:hAnsi="Times New Roman" w:cs="Times New Roman"/>
          <w:sz w:val="28"/>
          <w:szCs w:val="28"/>
          <w:lang w:val="en-US" w:eastAsia="ru-RU"/>
        </w:rPr>
        <w:t> Sala de servire a unităţii de alimentaţie publică are asigurat un minim de 1,2 m</w:t>
      </w:r>
      <w:r w:rsidRPr="006F7863">
        <w:rPr>
          <w:rFonts w:ascii="Times New Roman" w:eastAsia="Times New Roman" w:hAnsi="Times New Roman" w:cs="Times New Roman"/>
          <w:sz w:val="28"/>
          <w:szCs w:val="28"/>
          <w:vertAlign w:val="superscript"/>
          <w:lang w:val="en-US" w:eastAsia="ru-RU"/>
        </w:rPr>
        <w:t>2</w:t>
      </w:r>
      <w:r w:rsidRPr="006F7863">
        <w:rPr>
          <w:rFonts w:ascii="Times New Roman" w:eastAsia="Times New Roman" w:hAnsi="Times New Roman" w:cs="Times New Roman"/>
          <w:sz w:val="28"/>
          <w:szCs w:val="28"/>
          <w:lang w:val="en-US" w:eastAsia="ru-RU"/>
        </w:rPr>
        <w:t> pentru un loc la masă.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14.</w:t>
      </w:r>
      <w:r w:rsidRPr="006F7863">
        <w:rPr>
          <w:rFonts w:ascii="Times New Roman" w:eastAsia="Times New Roman" w:hAnsi="Times New Roman" w:cs="Times New Roman"/>
          <w:sz w:val="28"/>
          <w:szCs w:val="28"/>
          <w:lang w:val="en-US" w:eastAsia="ru-RU"/>
        </w:rPr>
        <w:t> Unităţile de alimentaţie publică sunt dotate, după caz, cu spaţii suficiente de depozitare a materiilor prime şi auxiliare, a produselor culinare şi semipreparate, precum şi a ambalajelor, astfel încât să nu se permită degradarea, impurificarea sau contaminarea produselor.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15.</w:t>
      </w:r>
      <w:r w:rsidRPr="006F7863">
        <w:rPr>
          <w:rFonts w:ascii="Times New Roman" w:eastAsia="Times New Roman" w:hAnsi="Times New Roman" w:cs="Times New Roman"/>
          <w:sz w:val="28"/>
          <w:szCs w:val="28"/>
          <w:lang w:val="en-US" w:eastAsia="ru-RU"/>
        </w:rPr>
        <w:t> Spălarea veselei pentru servire şi a vaselor de bucătărie se face separat, într-un loc anume stabilit şi amenajat, în care nu se fac alte operaţii de preparare. Acest loc este strict delimitat.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16. </w:t>
      </w:r>
      <w:r w:rsidRPr="006F7863">
        <w:rPr>
          <w:rFonts w:ascii="Times New Roman" w:eastAsia="Times New Roman" w:hAnsi="Times New Roman" w:cs="Times New Roman"/>
          <w:sz w:val="28"/>
          <w:szCs w:val="28"/>
          <w:lang w:val="en-US" w:eastAsia="ru-RU"/>
        </w:rPr>
        <w:t>Vesela curată pentru masă este păstrată în spaţii separate de vasele de bucătărie sau în boxe ori dulapuri (sertare) separate.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III. CERINŢE PRIVIND ASIGURAREA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CU APĂ ŞI CANALIZARE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17.</w:t>
      </w:r>
      <w:r w:rsidRPr="006F7863">
        <w:rPr>
          <w:rFonts w:ascii="Times New Roman" w:eastAsia="Times New Roman" w:hAnsi="Times New Roman" w:cs="Times New Roman"/>
          <w:sz w:val="28"/>
          <w:szCs w:val="28"/>
          <w:lang w:val="en-US" w:eastAsia="ru-RU"/>
        </w:rPr>
        <w:t> Unităţile de alimentaţie publică fixe trebuie să dispună şi să folosească permanent în activitatea lor apă potabilă curentă, rece şi caldă, sub presiune şi temperatură adecvată, în cantitate suficientă şi conformă prevederilor Legii nr. 182/2019 privind calitatea apei potabile, cu instalaţii adecvate pentru păstrare şi, în caz de necesitate, pentru distribuire, şi cu protecţie adecvată împotriva contaminării. Unitățile bazate pe unități comerciale ambulante trebuie să dispună de o rezervă de apă potabilă pentru scopuri de salubritate și de igienă, corespunzător specificului activității.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18.</w:t>
      </w:r>
      <w:r w:rsidRPr="006F7863">
        <w:rPr>
          <w:rFonts w:ascii="Times New Roman" w:eastAsia="Times New Roman" w:hAnsi="Times New Roman" w:cs="Times New Roman"/>
          <w:sz w:val="28"/>
          <w:szCs w:val="28"/>
          <w:lang w:val="en-US" w:eastAsia="ru-RU"/>
        </w:rPr>
        <w:t> Unităţile de alimentaţie publică care folosesc surse proprii de apă potabilă asigură protecţia sanitară a acestora şi controlul calităţii apei utilizate.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19.</w:t>
      </w:r>
      <w:r w:rsidRPr="006F7863">
        <w:rPr>
          <w:rFonts w:ascii="Times New Roman" w:eastAsia="Times New Roman" w:hAnsi="Times New Roman" w:cs="Times New Roman"/>
          <w:sz w:val="28"/>
          <w:szCs w:val="28"/>
          <w:lang w:val="en-US" w:eastAsia="ru-RU"/>
        </w:rPr>
        <w:t> Folosirea gheţii naturale este permisă numai pentru răcirea băuturilor îmbuteliate.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20.</w:t>
      </w:r>
      <w:r w:rsidRPr="006F7863">
        <w:rPr>
          <w:rFonts w:ascii="Times New Roman" w:eastAsia="Times New Roman" w:hAnsi="Times New Roman" w:cs="Times New Roman"/>
          <w:sz w:val="28"/>
          <w:szCs w:val="28"/>
          <w:lang w:val="en-US" w:eastAsia="ru-RU"/>
        </w:rPr>
        <w:t> Gheaţa preparată în frigidere sau instalații specializate este preparată numai din apă potabilă şi va fi manipulată şi depozitată astfel încât să fie protejată de contaminare.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21.</w:t>
      </w:r>
      <w:r w:rsidRPr="006F7863">
        <w:rPr>
          <w:rFonts w:ascii="Times New Roman" w:eastAsia="Times New Roman" w:hAnsi="Times New Roman" w:cs="Times New Roman"/>
          <w:sz w:val="28"/>
          <w:szCs w:val="28"/>
          <w:lang w:val="en-US" w:eastAsia="ru-RU"/>
        </w:rPr>
        <w:t> Aburii utilizaţi pentru contactul direct cu produsele culinare sau suprafeţele de contact cu produsele culinare nu trebuie să conţină substanţe care să prezinte pericol pentru sănătate sau să contamineze produsele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22.</w:t>
      </w:r>
      <w:r w:rsidRPr="006F7863">
        <w:rPr>
          <w:rFonts w:ascii="Times New Roman" w:eastAsia="Times New Roman" w:hAnsi="Times New Roman" w:cs="Times New Roman"/>
          <w:sz w:val="28"/>
          <w:szCs w:val="28"/>
          <w:lang w:val="en-US" w:eastAsia="ru-RU"/>
        </w:rPr>
        <w:t> Apa nepotabilă utilizată pentru producerea de aburi, refrigerare, stingerea incendiilor sau alte scopuri similare nelegate de prepararea produselor culinare este transportată prin reţele complet separate, identificabile prin culoare, fără conectări încrucişate cu ţevi de transportare a apei potabile.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23.</w:t>
      </w:r>
      <w:r w:rsidRPr="006F7863">
        <w:rPr>
          <w:rFonts w:ascii="Times New Roman" w:eastAsia="Times New Roman" w:hAnsi="Times New Roman" w:cs="Times New Roman"/>
          <w:sz w:val="28"/>
          <w:szCs w:val="28"/>
          <w:lang w:val="en-US" w:eastAsia="ru-RU"/>
        </w:rPr>
        <w:t> Pe tot fluxul tehnologic de producere, conform necesităţilor, sunt instalate convenabil chiuvete şi robinete cu amestecător pentru apa caldă şi rece pentru spălarea și dezinfectarea mâinilor. Uscătoarele electrice sau şerveţelele şi recipientele pentru şerveţelele utilizate pentru uscarea mâinilor sunt amplasate lângă chiuvetă. Chiuvetele, băile sau alte instalații similare sunt asigurate cu ţevi prevăzute adecvat cu sifon, racordate la canalele de scurgere.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24.</w:t>
      </w:r>
      <w:r w:rsidRPr="006F7863">
        <w:rPr>
          <w:rFonts w:ascii="Times New Roman" w:eastAsia="Times New Roman" w:hAnsi="Times New Roman" w:cs="Times New Roman"/>
          <w:sz w:val="28"/>
          <w:szCs w:val="28"/>
          <w:lang w:val="en-US" w:eastAsia="ru-RU"/>
        </w:rPr>
        <w:t> Reţelele de evacuare a apelor uzate, inclusiv sistemele de canalizare, sunt construite astfel încât să se excludă contaminarea apei potabile. Ţevile de scurgere sunt dotate corespunzător cu sifon şi duc la canalele de scurgere sau la sistemele autorizate de colectare a apelor uzate.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25.</w:t>
      </w:r>
      <w:r w:rsidRPr="006F7863">
        <w:rPr>
          <w:rFonts w:ascii="Times New Roman" w:eastAsia="Times New Roman" w:hAnsi="Times New Roman" w:cs="Times New Roman"/>
          <w:sz w:val="28"/>
          <w:szCs w:val="28"/>
          <w:lang w:val="en-US" w:eastAsia="ru-RU"/>
        </w:rPr>
        <w:t> Trecerea coloanelor de canalizare prin încăperile de preparare, depozitare şi servire a produselor culinare este permisă numai cu condiţia izolării lor, astfel încât să se prevină orice posibilitate de infiltraţie şi impurificare a spaţiilor şi a produselor.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26.</w:t>
      </w:r>
      <w:r w:rsidRPr="006F7863">
        <w:rPr>
          <w:rFonts w:ascii="Times New Roman" w:eastAsia="Times New Roman" w:hAnsi="Times New Roman" w:cs="Times New Roman"/>
          <w:sz w:val="28"/>
          <w:szCs w:val="28"/>
          <w:lang w:val="en-US" w:eastAsia="ru-RU"/>
        </w:rPr>
        <w:t xml:space="preserve"> În localităţile fără reţea de canalizare a apelor uzate, colectarea şi îndepărtarea reziduurilor lichide sunt adaptate la condiţiile locale, asigurându-se amenajarea, exploatarea şi întreţinerea instalaţiilor respective în permanentă stare de funcţionare, astfel </w:t>
      </w:r>
      <w:r w:rsidRPr="006F7863">
        <w:rPr>
          <w:rFonts w:ascii="Times New Roman" w:eastAsia="Times New Roman" w:hAnsi="Times New Roman" w:cs="Times New Roman"/>
          <w:sz w:val="28"/>
          <w:szCs w:val="28"/>
          <w:lang w:val="en-US" w:eastAsia="ru-RU"/>
        </w:rPr>
        <w:lastRenderedPageBreak/>
        <w:t>încât să se prevină contaminarea spaţiilor alimentare cu ape uzate, precum şi poluarea mediului înconjurător.</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IV. CERINŢE PRIVIND ILUMINAREA ŞI VENTILAREA</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27.</w:t>
      </w:r>
      <w:r w:rsidRPr="006F7863">
        <w:rPr>
          <w:rFonts w:ascii="Times New Roman" w:eastAsia="Times New Roman" w:hAnsi="Times New Roman" w:cs="Times New Roman"/>
          <w:sz w:val="28"/>
          <w:szCs w:val="28"/>
          <w:lang w:val="en-US" w:eastAsia="ru-RU"/>
        </w:rPr>
        <w:t> În spaţiile unităţii de alimentație publică trebuie să fie asigurată iluminare naturală sau artificială. Lumina nu trebuie să altereze culorile şi intensitatea ei nu trebuie să fie mai mică de: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540 lucși – în toate punctele de inspectare şi preparare a produselor culinare;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220 lucși – în camerele de lucru, altele decât cele de inspectare şi preparare a produselor culinare;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110 lucși – în alte spaţii.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28.</w:t>
      </w:r>
      <w:r w:rsidRPr="006F7863">
        <w:rPr>
          <w:rFonts w:ascii="Times New Roman" w:eastAsia="Times New Roman" w:hAnsi="Times New Roman" w:cs="Times New Roman"/>
          <w:sz w:val="28"/>
          <w:szCs w:val="28"/>
          <w:lang w:val="en-US" w:eastAsia="ru-RU"/>
        </w:rPr>
        <w:t> Lămpile de iluminare şi accesoriile suspendate deasupra produselor culinare în orice punct al fluxului de producere trebuie să fie sigure şi protejate, pentru a preveni contaminarea produselor culinare în caz de spargere.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29.</w:t>
      </w:r>
      <w:r w:rsidRPr="006F7863">
        <w:rPr>
          <w:rFonts w:ascii="Times New Roman" w:eastAsia="Times New Roman" w:hAnsi="Times New Roman" w:cs="Times New Roman"/>
          <w:sz w:val="28"/>
          <w:szCs w:val="28"/>
          <w:lang w:val="en-US" w:eastAsia="ru-RU"/>
        </w:rPr>
        <w:t> Sistemul de ventilare trebuie să fie adecvat, pentru a preveni acumularea căldurii, a prafului şi condensarea aburilor, precum şi pentru eliminarea aerului contaminat. Nu se permite ca direcţia fluxului de aer în interiorul unităţii să fie din zona murdară în cea curată. Gurile de ventilare sunt asigurate cu ecrane sau alte închideri de protecţie confecţionate din materiale necorozive. Ecranele trebuie să fie uşor detaşabile pentru curăţare.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30.</w:t>
      </w:r>
      <w:r w:rsidRPr="006F7863">
        <w:rPr>
          <w:rFonts w:ascii="Times New Roman" w:eastAsia="Times New Roman" w:hAnsi="Times New Roman" w:cs="Times New Roman"/>
          <w:sz w:val="28"/>
          <w:szCs w:val="28"/>
          <w:lang w:val="en-US" w:eastAsia="ru-RU"/>
        </w:rPr>
        <w:t> Deasupra instalaţiilor de prelucrare termică sunt instalate dispozitive pentru înlăturarea eficientă a aburilor şi a vaporilor.</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V. CERINŢE PRIVIND UTILAJUL, MOBILIERUL</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TEHNOLOGIC ŞI USTENSILELE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31.</w:t>
      </w:r>
      <w:r w:rsidRPr="006F7863">
        <w:rPr>
          <w:rFonts w:ascii="Times New Roman" w:eastAsia="Times New Roman" w:hAnsi="Times New Roman" w:cs="Times New Roman"/>
          <w:sz w:val="28"/>
          <w:szCs w:val="28"/>
          <w:lang w:val="en-US" w:eastAsia="ru-RU"/>
        </w:rPr>
        <w:t> Utilajul şi mobilierul tehnologic, ustensilele utilizate în spaţiile de manipulare a produselor culinare sunt confecţionate din materiale rezistente la lovituri şi coroziune, curăţări repetate şi dezinfecţie, neabsorbante, uşor de curăţat, care nu transmit substanţe toxice produsului alimentar şi nu afectează proprietăţile nutritive, fizico-chimice şi organoleptice ale acestuia, care nu favorizează contaminarea microbiană a produselor culinare cu care intră în contact.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Acestea sunt întreţinute în permanentă stare de funcţionare şi amplasate astfel încât să fie accesibile operaţiilor de inspecţie şi igienizare.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32.</w:t>
      </w:r>
      <w:r w:rsidRPr="006F7863">
        <w:rPr>
          <w:rFonts w:ascii="Times New Roman" w:eastAsia="Times New Roman" w:hAnsi="Times New Roman" w:cs="Times New Roman"/>
          <w:sz w:val="28"/>
          <w:szCs w:val="28"/>
          <w:lang w:val="en-US" w:eastAsia="ru-RU"/>
        </w:rPr>
        <w:t> Utilajele şi mobilierul tehnologic sunt cu suprafeţe netede, fără crăpături şi alte locuri de reţinere a reziduurilor alimentare sau greu accesibile, astfel încât să poată fi demontate şi curăţate cu uşurinţă.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33.</w:t>
      </w:r>
      <w:r w:rsidRPr="006F7863">
        <w:rPr>
          <w:rFonts w:ascii="Times New Roman" w:eastAsia="Times New Roman" w:hAnsi="Times New Roman" w:cs="Times New Roman"/>
          <w:sz w:val="28"/>
          <w:szCs w:val="28"/>
          <w:lang w:val="en-US" w:eastAsia="ru-RU"/>
        </w:rPr>
        <w:t> Pentru manipularea materiilor prime şi a produselor culinare tratate termic sau semipreparate sunt utilizate utilaje, mobilier tehnologic şi ustensile separate, marcate corespunzător. Utilajele, mobilierul tehnologic şi ustensilele care au fost utilizate pentru produsele alimentare crude sunt curăţate regulat şi dezinfectate înainte de utilizarea lor pentru produsele culinare tratate termic sau produse culinare preparate cu grad înalt de finisare.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34.</w:t>
      </w:r>
      <w:r w:rsidRPr="006F7863">
        <w:rPr>
          <w:rFonts w:ascii="Times New Roman" w:eastAsia="Times New Roman" w:hAnsi="Times New Roman" w:cs="Times New Roman"/>
          <w:sz w:val="28"/>
          <w:szCs w:val="28"/>
          <w:lang w:val="en-US" w:eastAsia="ru-RU"/>
        </w:rPr>
        <w:t> Dotarea cu utilaje şi ustensile se face în funcţie de natura, volumul şi de profilul unităţii. Capacitatea acestora trebuie să fie adecvată pentru a permite prepararea şi manipularea igienică a produselor culinare. Nu se utilizează vase şi ustensile de bucătărie degradate.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35.</w:t>
      </w:r>
      <w:r w:rsidRPr="006F7863">
        <w:rPr>
          <w:rFonts w:ascii="Times New Roman" w:eastAsia="Times New Roman" w:hAnsi="Times New Roman" w:cs="Times New Roman"/>
          <w:sz w:val="28"/>
          <w:szCs w:val="28"/>
          <w:lang w:val="en-US" w:eastAsia="ru-RU"/>
        </w:rPr>
        <w:t> Recipientele pentru materialele necomestibile şi reziduuri sunt rezistente la scurgeri, confecţionate din metal sau alte materiale impenetrabile care pot fi uşor curăţate.</w:t>
      </w:r>
    </w:p>
    <w:p w:rsidR="00172E6C" w:rsidRDefault="00172E6C"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172E6C" w:rsidRDefault="00172E6C"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lastRenderedPageBreak/>
        <w:t>VI. CERINŢE PRIVIND MATERIA PRIMĂ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36.</w:t>
      </w:r>
      <w:r w:rsidRPr="006F7863">
        <w:rPr>
          <w:rFonts w:ascii="Times New Roman" w:eastAsia="Times New Roman" w:hAnsi="Times New Roman" w:cs="Times New Roman"/>
          <w:sz w:val="28"/>
          <w:szCs w:val="28"/>
          <w:lang w:val="en-US" w:eastAsia="ru-RU"/>
        </w:rPr>
        <w:t> Unităţile de alimentaţie publică au obligaţia să folosească materii prime, materii auxiliare, ingredienţi, semifabricate, pentru care dispun de acte ce atestă inofensivitatea și calitatea acestora, conform Legii nr. 306/2018 privind siguranța alimentelor. Se permite achiziţionarea în pieţe a produselor agricole și alimentare care sunt însoţite de actele ce confirmă calitatea, trasabilitatea şi inofensivitatea acestor produse, prevăzute de legislație.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37.</w:t>
      </w:r>
      <w:r w:rsidRPr="006F7863">
        <w:rPr>
          <w:rFonts w:ascii="Times New Roman" w:eastAsia="Times New Roman" w:hAnsi="Times New Roman" w:cs="Times New Roman"/>
          <w:sz w:val="28"/>
          <w:szCs w:val="28"/>
          <w:lang w:val="en-US" w:eastAsia="ru-RU"/>
        </w:rPr>
        <w:t> Unitatea de alimentaţie publică poate folosi în activitate produse agricole și alimentare proprii, cu condiția ca acestea să corespundă cerințelor privind siguranța alimentelor.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38.</w:t>
      </w:r>
      <w:r w:rsidRPr="006F7863">
        <w:rPr>
          <w:rFonts w:ascii="Times New Roman" w:eastAsia="Times New Roman" w:hAnsi="Times New Roman" w:cs="Times New Roman"/>
          <w:sz w:val="28"/>
          <w:szCs w:val="28"/>
          <w:lang w:val="en-US" w:eastAsia="ru-RU"/>
        </w:rPr>
        <w:t> Cantitatea produselor alimentare şi a materiei prime se confirmă prin factură fiscală (sau alt act prevăzut de lege) sau prin act de achiziţie a produselor.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Se interzice recepţionarea şi păstrarea mărfurilor fără facturi sau alte documente ce confirmă originea mărfurilor, cu excepția celor prevăzute la pct. 37.</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39.</w:t>
      </w:r>
      <w:r w:rsidRPr="006F7863">
        <w:rPr>
          <w:rFonts w:ascii="Times New Roman" w:eastAsia="Times New Roman" w:hAnsi="Times New Roman" w:cs="Times New Roman"/>
          <w:sz w:val="28"/>
          <w:szCs w:val="28"/>
          <w:lang w:val="en-US" w:eastAsia="ru-RU"/>
        </w:rPr>
        <w:t> La recepţionare, cantitatea produselor alimentare şi a materiei prime se verifică conform actelor de însoţire a mărfurilor, iar calitatea produselor se controlează prin metoda organoleptică.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40.</w:t>
      </w:r>
      <w:r w:rsidRPr="006F7863">
        <w:rPr>
          <w:rFonts w:ascii="Times New Roman" w:eastAsia="Times New Roman" w:hAnsi="Times New Roman" w:cs="Times New Roman"/>
          <w:sz w:val="28"/>
          <w:szCs w:val="28"/>
          <w:lang w:val="en-US" w:eastAsia="ru-RU"/>
        </w:rPr>
        <w:t> Calitatea produselor alimentare şi a materiei prime se confirmă prin documente ce atestă calitatea și inofensivitatea acestora, și anume: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calitatea materiei prime de origine animală se confirmă prin certificat sanitar-veterinar;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calitatea materiei prime de origine nonanimală se confirmă prin certificate de calitate eliberate de producător în baza autocontrolului;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calitatea produselor alimentare finite se confirmă prin certificate de calitate, iar pentru producția alcoolică prin certificate de conformitate.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41.</w:t>
      </w:r>
      <w:r w:rsidRPr="006F7863">
        <w:rPr>
          <w:rFonts w:ascii="Times New Roman" w:eastAsia="Times New Roman" w:hAnsi="Times New Roman" w:cs="Times New Roman"/>
          <w:sz w:val="28"/>
          <w:szCs w:val="28"/>
          <w:lang w:val="en-US" w:eastAsia="ru-RU"/>
        </w:rPr>
        <w:t> Condiţiile de păstrare a materiei prime și a produselor alimentare sunt următoarele: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existenţa depozitelor în funcţie de specificul şi volumul activităţii;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respectarea regimului de păstrare a produselor (temperatura, umiditatea, ventilaţia);</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respectarea termenului de valabilitate a produselor;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respectarea regulilor vecinătăţii mărfurilor (pentru evitarea transmiterii mirosului și a contaminării încrucișate);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prezenţa utilajului special în depozite (stelaje, poliţe, cârlige), ce asigură păstrarea calitativă a mărfurilor.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Păstrarea în comun a materiei prime, semifabricatelor şi producţiei gata pentru consum se permite doar în cazul utilizării recipientelor impenetrabile specifice fiecărui produs.</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42.</w:t>
      </w:r>
      <w:r w:rsidRPr="006F7863">
        <w:rPr>
          <w:rFonts w:ascii="Times New Roman" w:eastAsia="Times New Roman" w:hAnsi="Times New Roman" w:cs="Times New Roman"/>
          <w:sz w:val="28"/>
          <w:szCs w:val="28"/>
          <w:lang w:val="en-US" w:eastAsia="ru-RU"/>
        </w:rPr>
        <w:t> Materia primă alimentară de origine animală refrigerată este depozitată la o temperatură între 0°C şi +4°C. Alte materii prime alimentare care cer refrigerare, cum sunt legumele, fructele şi verdeţurile, sunt depozitate în intervalul de temperatură +2°C şi +6°C.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43.</w:t>
      </w:r>
      <w:r w:rsidRPr="006F7863">
        <w:rPr>
          <w:rFonts w:ascii="Times New Roman" w:eastAsia="Times New Roman" w:hAnsi="Times New Roman" w:cs="Times New Roman"/>
          <w:sz w:val="28"/>
          <w:szCs w:val="28"/>
          <w:lang w:val="en-US" w:eastAsia="ru-RU"/>
        </w:rPr>
        <w:t> Materia primă congelată care nu este folosită imediat este depozitată la temperatura de sub -18°C.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44.</w:t>
      </w:r>
      <w:r w:rsidRPr="006F7863">
        <w:rPr>
          <w:rFonts w:ascii="Times New Roman" w:eastAsia="Times New Roman" w:hAnsi="Times New Roman" w:cs="Times New Roman"/>
          <w:sz w:val="28"/>
          <w:szCs w:val="28"/>
          <w:lang w:val="en-US" w:eastAsia="ru-RU"/>
        </w:rPr>
        <w:t> În cazul în care pentru depozitarea materiilor prime perisabile şi neperisabile nu se poate asigura decât o singură încăpere, este obligatorie îndeplinirea următoarelor condiţii: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dotarea corespunzătoare cu rafturi, hambare sau recipiente pentru toate produsele neperisabile;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asigurarea unui spaţiu frigorific pentru produsele perisabile, cu compartiment separat pentru carne crudă, cu asigurarea unei temperaturi între 0°C şi +4°C;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asigurarea ventilaţiei satisfăcătoare prin geamuri sau ochiuri cu rame şi plasă protectoare;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4) aprovizionarea cu materii prime perisabile, îndeosebi cu carne şi lapte, să nu depăşească necesităţile de consum pentru 7 zile.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VII. CERINŢE PRIVIND PREPARAREA</w:t>
      </w:r>
      <w:r w:rsidR="00172E6C">
        <w:rPr>
          <w:rFonts w:ascii="Times New Roman" w:eastAsia="Times New Roman" w:hAnsi="Times New Roman" w:cs="Times New Roman"/>
          <w:b/>
          <w:bCs/>
          <w:sz w:val="28"/>
          <w:szCs w:val="28"/>
          <w:lang w:val="en-US" w:eastAsia="ru-RU"/>
        </w:rPr>
        <w:t xml:space="preserve"> </w:t>
      </w:r>
      <w:r w:rsidRPr="006F7863">
        <w:rPr>
          <w:rFonts w:ascii="Times New Roman" w:eastAsia="Times New Roman" w:hAnsi="Times New Roman" w:cs="Times New Roman"/>
          <w:b/>
          <w:bCs/>
          <w:sz w:val="28"/>
          <w:szCs w:val="28"/>
          <w:lang w:val="en-US" w:eastAsia="ru-RU"/>
        </w:rPr>
        <w:t>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45.</w:t>
      </w:r>
      <w:r w:rsidRPr="006F7863">
        <w:rPr>
          <w:rFonts w:ascii="Times New Roman" w:eastAsia="Times New Roman" w:hAnsi="Times New Roman" w:cs="Times New Roman"/>
          <w:sz w:val="28"/>
          <w:szCs w:val="28"/>
          <w:lang w:val="en-US" w:eastAsia="ru-RU"/>
        </w:rPr>
        <w:t> Unităţile de alimentaţie publică întocmesc de sine stătător sortimentul bucatelor, articolelor de patiserie şi cofetărie, precum și al băuturilor preparate.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46.</w:t>
      </w:r>
      <w:r w:rsidRPr="006F7863">
        <w:rPr>
          <w:rFonts w:ascii="Times New Roman" w:eastAsia="Times New Roman" w:hAnsi="Times New Roman" w:cs="Times New Roman"/>
          <w:sz w:val="28"/>
          <w:szCs w:val="28"/>
          <w:lang w:val="en-US" w:eastAsia="ru-RU"/>
        </w:rPr>
        <w:t> În meniu se indică lista preparatelor culinare şi a băuturilor, denumirea preparatului și compoziția (în limba română, dublată, după caz, în oricare altă limbă la discreția comerciantului), gramajul şi preţul pentru o porţie. Operatorul din domeniul alimentar indică în meniu orice ingredient sau adjuvant tehnologic care provoacă alergii sau intoleranță, utilizat la fabricarea sau prepararea unui produs alimentar și încă prezent în produsul finit, chiar și într-o formă modificată, conform art. 8 alin. (1) lit. b) și c) și art. 19 din Legea nr. 279/2017 privind informarea consumatorului cu privire la produsele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47.</w:t>
      </w:r>
      <w:r w:rsidRPr="006F7863">
        <w:rPr>
          <w:rFonts w:ascii="Times New Roman" w:eastAsia="Times New Roman" w:hAnsi="Times New Roman" w:cs="Times New Roman"/>
          <w:sz w:val="28"/>
          <w:szCs w:val="28"/>
          <w:lang w:val="en-US" w:eastAsia="ru-RU"/>
        </w:rPr>
        <w:t> Producţia culinară se prepară în corespundere cu documentaţia tehnologică. Unităţile de alimentaţie publică sunt în drept să prepare bucate conform propriilor tehnologii „specialităţile casei”.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48.</w:t>
      </w:r>
      <w:r w:rsidRPr="006F7863">
        <w:rPr>
          <w:rFonts w:ascii="Times New Roman" w:eastAsia="Times New Roman" w:hAnsi="Times New Roman" w:cs="Times New Roman"/>
          <w:sz w:val="28"/>
          <w:szCs w:val="28"/>
          <w:lang w:val="en-US" w:eastAsia="ru-RU"/>
        </w:rPr>
        <w:t> Bucătarii şi cofetarii trebuie să dispună la locurile de muncă de fişe tehnologice de preparare a bucatelor.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49.</w:t>
      </w:r>
      <w:r w:rsidRPr="006F7863">
        <w:rPr>
          <w:rFonts w:ascii="Times New Roman" w:eastAsia="Times New Roman" w:hAnsi="Times New Roman" w:cs="Times New Roman"/>
          <w:sz w:val="28"/>
          <w:szCs w:val="28"/>
          <w:lang w:val="en-US" w:eastAsia="ru-RU"/>
        </w:rPr>
        <w:t> Atunci când dezgheţarea este efectuată ca operaţie separată de prepararea termică, aceasta trebuie să fie efectuată numai dacă unitatea dispune de următoarele condiții: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refrigerator sau încăpere de dezgheţare, unde se menţine temperatura de la 0°C până la +4°C;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apă potabilă curgătoare, care menţine temperatura de maximum +21°C pentru o perioadă ce nu depăşeşte 4 ore;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cuptor cu microunde, în cazul în care produsul alimentar este transferat imediat în unitatea convenţională de preparare termică ca parte a procesului continuu de preparare termică sau când întregul proces neîntrerupt de preparare termică are loc în cuptorul cu microunde.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50.</w:t>
      </w:r>
      <w:r w:rsidRPr="006F7863">
        <w:rPr>
          <w:rFonts w:ascii="Times New Roman" w:eastAsia="Times New Roman" w:hAnsi="Times New Roman" w:cs="Times New Roman"/>
          <w:sz w:val="28"/>
          <w:szCs w:val="28"/>
          <w:lang w:val="en-US" w:eastAsia="ru-RU"/>
        </w:rPr>
        <w:t> Produsele preparate congelate se păstrează la o temperatură de -18°C sau mai joasă. Temperatura de păstrare este permanent monitorizată.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51.</w:t>
      </w:r>
      <w:r w:rsidRPr="006F7863">
        <w:rPr>
          <w:rFonts w:ascii="Times New Roman" w:eastAsia="Times New Roman" w:hAnsi="Times New Roman" w:cs="Times New Roman"/>
          <w:sz w:val="28"/>
          <w:szCs w:val="28"/>
          <w:lang w:val="en-US" w:eastAsia="ru-RU"/>
        </w:rPr>
        <w:t> Produsele alimentare preparate congelate sunt păstrate la o temperatură de +4°C sau mai joasă, dar nu mai mult de 24 de ore şi nu pot fi recongelate.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52.</w:t>
      </w:r>
      <w:r w:rsidRPr="006F7863">
        <w:rPr>
          <w:rFonts w:ascii="Times New Roman" w:eastAsia="Times New Roman" w:hAnsi="Times New Roman" w:cs="Times New Roman"/>
          <w:sz w:val="28"/>
          <w:szCs w:val="28"/>
          <w:lang w:val="en-US" w:eastAsia="ru-RU"/>
        </w:rPr>
        <w:t> Prepararea produselor culinare din materii prime și utilizarea băuturilor alcoolice aduse de persoane fizice neautorizate în vederea deservirii la desfăşurarea unor ceremonii sunt interzise.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VIII. DEPOZITAREA ŞI TRANSPORTUL MATERIEI</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PRIME ȘI AL PRODUSELOR CULINARE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53.</w:t>
      </w:r>
      <w:r w:rsidRPr="006F7863">
        <w:rPr>
          <w:rFonts w:ascii="Times New Roman" w:eastAsia="Times New Roman" w:hAnsi="Times New Roman" w:cs="Times New Roman"/>
          <w:sz w:val="28"/>
          <w:szCs w:val="28"/>
          <w:lang w:val="en-US" w:eastAsia="ru-RU"/>
        </w:rPr>
        <w:t> Unitățile de alimentație publică sunt dotate cu spații frigorifice, compartimentate astfel încât să se excludă contaminarea materiilor prime, a produselor culinare tratate termic sau a semipreparatelor/semifabricatelor și împrumutul de mirosuri de la produsele alimentare care emană mirosuri specifice. Acestea sunt separate și depozitate în funcție de temperatura de păstrare, durata de păstrare și cantitatea produselor destinate a fi depozitate, prevăzute cu posibilități de control și înregistrare a temperaturii.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54.</w:t>
      </w:r>
      <w:r w:rsidRPr="006F7863">
        <w:rPr>
          <w:rFonts w:ascii="Times New Roman" w:eastAsia="Times New Roman" w:hAnsi="Times New Roman" w:cs="Times New Roman"/>
          <w:sz w:val="28"/>
          <w:szCs w:val="28"/>
          <w:lang w:val="en-US" w:eastAsia="ru-RU"/>
        </w:rPr>
        <w:t> Toate spaţiile de refrigerare sunt dotate cu dispozitive de măsurare a temperaturii sau înregistrare a ei, amplasate vizibil, cu asigurarea înregistrării temperaturii maxime a spaţiului de refrigerare.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55.</w:t>
      </w:r>
      <w:r w:rsidRPr="006F7863">
        <w:rPr>
          <w:rFonts w:ascii="Times New Roman" w:eastAsia="Times New Roman" w:hAnsi="Times New Roman" w:cs="Times New Roman"/>
          <w:sz w:val="28"/>
          <w:szCs w:val="28"/>
          <w:lang w:val="en-US" w:eastAsia="ru-RU"/>
        </w:rPr>
        <w:t xml:space="preserve"> Precizia dispozitivelor de înregistrare a temperaturii este verificată la intervale fixe de timp şi testată pentru precizie cu un termometru standard de precizie cunoscută. </w:t>
      </w:r>
      <w:r w:rsidRPr="006F7863">
        <w:rPr>
          <w:rFonts w:ascii="Times New Roman" w:eastAsia="Times New Roman" w:hAnsi="Times New Roman" w:cs="Times New Roman"/>
          <w:sz w:val="28"/>
          <w:szCs w:val="28"/>
          <w:lang w:val="en-US" w:eastAsia="ru-RU"/>
        </w:rPr>
        <w:lastRenderedPageBreak/>
        <w:t>Asemenea teste sunt efectuate anterior instalării şi ulterior cel puţin o dată pe an sau mai frecvent, pentru a asigura precizia lor. Se va ţine evidenţa acestor teste.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56.</w:t>
      </w:r>
      <w:r w:rsidRPr="006F7863">
        <w:rPr>
          <w:rFonts w:ascii="Times New Roman" w:eastAsia="Times New Roman" w:hAnsi="Times New Roman" w:cs="Times New Roman"/>
          <w:sz w:val="28"/>
          <w:szCs w:val="28"/>
          <w:lang w:val="en-US" w:eastAsia="ru-RU"/>
        </w:rPr>
        <w:t> Depozitarea produselor alimentare se face în condiţii care să asigure păstrarea maximală a valorii nutritive, a proprietăţilor organoleptice şi fizico-chimice, precum şi să excludă contaminarea microbiană. În acest scop produsele alimentare sunt depozitate în încăperi sau spaţii special amenajate, protejate de dăunători, dotate cu instalaţiile şi aparatura necesare pentru asigurarea controlului condiţiilor de temperatură, umiditate și ventilaţie.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57.</w:t>
      </w:r>
      <w:r w:rsidRPr="006F7863">
        <w:rPr>
          <w:rFonts w:ascii="Times New Roman" w:eastAsia="Times New Roman" w:hAnsi="Times New Roman" w:cs="Times New Roman"/>
          <w:sz w:val="28"/>
          <w:szCs w:val="28"/>
          <w:lang w:val="en-US" w:eastAsia="ru-RU"/>
        </w:rPr>
        <w:t> Produsele alimentare ambalate sunt depozitate separat de obiectele de inventar, ambalajele goale, substanţele pentru curăţenie şi dezinfecţie.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58.</w:t>
      </w:r>
      <w:r w:rsidRPr="006F7863">
        <w:rPr>
          <w:rFonts w:ascii="Times New Roman" w:eastAsia="Times New Roman" w:hAnsi="Times New Roman" w:cs="Times New Roman"/>
          <w:sz w:val="28"/>
          <w:szCs w:val="28"/>
          <w:lang w:val="en-US" w:eastAsia="ru-RU"/>
        </w:rPr>
        <w:t> Preparatele finite şi cele care se consumă fără a mai fi tratate termic se păstrează separat de carne, peşte, viscere crude, preparate din carne crudă, ouă, de alte materii prime crude.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59.</w:t>
      </w:r>
      <w:r w:rsidRPr="006F7863">
        <w:rPr>
          <w:rFonts w:ascii="Times New Roman" w:eastAsia="Times New Roman" w:hAnsi="Times New Roman" w:cs="Times New Roman"/>
          <w:sz w:val="28"/>
          <w:szCs w:val="28"/>
          <w:lang w:val="en-US" w:eastAsia="ru-RU"/>
        </w:rPr>
        <w:t> Pâinea, produsele de panificaţie şi cele de patiserie neperisabile se păstrează în spaţii special amenajate, în coşuri sau în navete acoperite, confecționate din materiale admise pentru contact cu produsele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60.</w:t>
      </w:r>
      <w:r w:rsidRPr="006F7863">
        <w:rPr>
          <w:rFonts w:ascii="Times New Roman" w:eastAsia="Times New Roman" w:hAnsi="Times New Roman" w:cs="Times New Roman"/>
          <w:sz w:val="28"/>
          <w:szCs w:val="28"/>
          <w:lang w:val="en-US" w:eastAsia="ru-RU"/>
        </w:rPr>
        <w:t> Produsele alimentare neperisabile (crupele, pastele făinoase, zahărul, sarea) se păstrează în ambalaje originale, pe suporturi speciale în încăperi curate, bine aerisite, în condiţii de umiditate relativă de până la 75%.</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61.</w:t>
      </w:r>
      <w:r w:rsidRPr="006F7863">
        <w:rPr>
          <w:rFonts w:ascii="Times New Roman" w:eastAsia="Times New Roman" w:hAnsi="Times New Roman" w:cs="Times New Roman"/>
          <w:sz w:val="28"/>
          <w:szCs w:val="28"/>
          <w:lang w:val="en-US" w:eastAsia="ru-RU"/>
        </w:rPr>
        <w:t> Transportul produselor alimentare se efectuează în funcţie de perisabilitatea acestora, numai cu mijloace autorizate sanitar-veterinar în conformitate cu prevederile Legii nr. 221/2007 privind activitatea sanitară veterinară, care să asigure pe toată durata transportului păstrarea nemodificată a caracteristicilor nutritive, organoleptice, fizico-chimice şi microbiologice, precum şi protecţia împotriva prafului, a dăunătorilor şi a altor poluanţi, a degradării şi a contaminării atât a produselor transportate, cât şi a ambalajelor.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62.</w:t>
      </w:r>
      <w:r w:rsidRPr="006F7863">
        <w:rPr>
          <w:rFonts w:ascii="Times New Roman" w:eastAsia="Times New Roman" w:hAnsi="Times New Roman" w:cs="Times New Roman"/>
          <w:sz w:val="28"/>
          <w:szCs w:val="28"/>
          <w:lang w:val="en-US" w:eastAsia="ru-RU"/>
        </w:rPr>
        <w:t> La transportare produsele alimentare sunt însoţite de documente care certifică recepţionarea lor conform actelor normative.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63.</w:t>
      </w:r>
      <w:r w:rsidRPr="006F7863">
        <w:rPr>
          <w:rFonts w:ascii="Times New Roman" w:eastAsia="Times New Roman" w:hAnsi="Times New Roman" w:cs="Times New Roman"/>
          <w:sz w:val="28"/>
          <w:szCs w:val="28"/>
          <w:lang w:val="en-US" w:eastAsia="ru-RU"/>
        </w:rPr>
        <w:t> Personalul care asigură transportarea şi manipularea produselor alimentare, inclusiv a celor perisabile şi a pâinii, poartă vestimentaţie specială pentru a evita contaminarea produselor alimentare.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IX. CERINŢE PRIVIND REÎNCĂLZIREA ŞI SERVIREA</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64.</w:t>
      </w:r>
      <w:r w:rsidRPr="006F7863">
        <w:rPr>
          <w:rFonts w:ascii="Times New Roman" w:eastAsia="Times New Roman" w:hAnsi="Times New Roman" w:cs="Times New Roman"/>
          <w:sz w:val="28"/>
          <w:szCs w:val="28"/>
          <w:lang w:val="en-US" w:eastAsia="ru-RU"/>
        </w:rPr>
        <w:t> Reîncălzirea produselor culinare se efectuează astfel încât temperatura să ajungă la cel puţin +75°C în mijlocul produsului culinar.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65.</w:t>
      </w:r>
      <w:r w:rsidRPr="006F7863">
        <w:rPr>
          <w:rFonts w:ascii="Times New Roman" w:eastAsia="Times New Roman" w:hAnsi="Times New Roman" w:cs="Times New Roman"/>
          <w:sz w:val="28"/>
          <w:szCs w:val="28"/>
          <w:lang w:val="en-US" w:eastAsia="ru-RU"/>
        </w:rPr>
        <w:t> Produsele culinare neconsumate sunt ridicate şi evacuate sau donate în condițiile Legii nr. 299/2022 privind prevenirea pierderii și risipei de alimente. Reîncălzirea sau reîntoarcerea lor pentru păstrare în stare răcită sau congelată se interzice.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66.</w:t>
      </w:r>
      <w:r w:rsidRPr="006F7863">
        <w:rPr>
          <w:rFonts w:ascii="Times New Roman" w:eastAsia="Times New Roman" w:hAnsi="Times New Roman" w:cs="Times New Roman"/>
          <w:sz w:val="28"/>
          <w:szCs w:val="28"/>
          <w:lang w:val="en-US" w:eastAsia="ru-RU"/>
        </w:rPr>
        <w:t> În unităţile cu autoservire sistemul de servire este organizat astfel încât produsele culinare oferite să fie protejate de contaminare directă prin apropierea de sau prin acţiunile consumatorului. Temperatura produselor culinare trebuie să fie sub +4°C pentru produsele servite reci şi mai mare de +60°C pentru produsele servite calde.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X. CERINŢE PRIVIND PREVENIREA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CONTAMINĂRII ÎNCRUCIŞATE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67.</w:t>
      </w:r>
      <w:r w:rsidRPr="006F7863">
        <w:rPr>
          <w:rFonts w:ascii="Times New Roman" w:eastAsia="Times New Roman" w:hAnsi="Times New Roman" w:cs="Times New Roman"/>
          <w:sz w:val="28"/>
          <w:szCs w:val="28"/>
          <w:lang w:val="en-US" w:eastAsia="ru-RU"/>
        </w:rPr>
        <w:t> În unitatea de alimentație publică se iau măsuri eficiente pentru a preveni contaminarea produselor alimentare preparate şi semipreparate prin contactul direct sau indirect cu materia primă crudă.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68.</w:t>
      </w:r>
      <w:r w:rsidRPr="006F7863">
        <w:rPr>
          <w:rFonts w:ascii="Times New Roman" w:eastAsia="Times New Roman" w:hAnsi="Times New Roman" w:cs="Times New Roman"/>
          <w:sz w:val="28"/>
          <w:szCs w:val="28"/>
          <w:lang w:val="en-US" w:eastAsia="ru-RU"/>
        </w:rPr>
        <w:t> În unităţile de alimentație publică se respectă următoarele condiţii de protecţie sanitară a produselor culinare şi de prevenire a contaminării încrucişate: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1) operaţiile de prelucrare a cărnii, a peştelui, a legumelor şi a produselor de cofetărie şi patiserie se efectuează în încăperi sau compartimente separate;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operaţiile de preparare a cărnii şi a peştelui crud se separă de operaţiile finale de preparare a acestor produse;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toate operaţiile de preparare a cărnii crude (tranşare, tocare, prepararea mititeilor, cârnaţilor proaspeţi, chiftelelor şi altor produse) se efectuează în zone destinate numai acestor operaţii. Spaţiul este dotat cu echipament necesar marcat distinct (maşină de tocat, cuţit, topor etc.), bazine ce sunt racordate la instalaţiile de apă caldă şi apă rece şi la sistemul de canalizare. Operaţiile de preparare a peştelui crud se efectuează în condiţii similare;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materia primă şi produsele finite se prelucrează pe mese, tocătoare de bucătărie, cu cuţite diferite, marcate vizibil („peşte crud”, „peşte fiert”, „pâine”);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se interzice refolosirea ca materie primă a preparatelor culinare finite ori amestecarea tocăturilor de carne crudă cu cele tratate termic;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ouăle crude se folosesc numai cu coaja intactă, spălate şi dezinfectate înainte de spargere;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7) legumele şi fructele care se consumă în stare crudă sau se utilizează în calitate de ingrediente se spală sub jet (curent continuu) de apă potabilă;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8) nu se permite păstrarea produselor culinare (cu excepţia peştelui crud) în contact cu gheaţa sau cu apa rezultată din topirea gheţii ori servirea băuturilor, a fructelor şi a legumelor în contact cu gheaţa (cu excepţia cuburilor de gheaţă preparate din apă potabilă).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69.</w:t>
      </w:r>
      <w:r w:rsidRPr="006F7863">
        <w:rPr>
          <w:rFonts w:ascii="Times New Roman" w:eastAsia="Times New Roman" w:hAnsi="Times New Roman" w:cs="Times New Roman"/>
          <w:sz w:val="28"/>
          <w:szCs w:val="28"/>
          <w:lang w:val="en-US" w:eastAsia="ru-RU"/>
        </w:rPr>
        <w:t> La trecerea de la manipularea materiilor prime crude sau a produselor semiprocesate capabile să contamineze produsul finit la operaţiile de manipulare care vin în contact cu produsele tratate termic sau semipreparate, personalul este obligat să-şi schimbe vestimentaţia sanitară de protecţie şi să respecte igiena mâinilor.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70.</w:t>
      </w:r>
      <w:r w:rsidRPr="006F7863">
        <w:rPr>
          <w:rFonts w:ascii="Times New Roman" w:eastAsia="Times New Roman" w:hAnsi="Times New Roman" w:cs="Times New Roman"/>
          <w:sz w:val="28"/>
          <w:szCs w:val="28"/>
          <w:lang w:val="en-US" w:eastAsia="ru-RU"/>
        </w:rPr>
        <w:t> Mâinile sunt igienizate între manipularea produselor la diferite etape ale preparării şi manipulării produselor culinare. Practicile de manipulare a produselor culinare şi de igienizare a mâinilor de către personalul întreprinderii se consideră puncte critice şi sunt supravegheate, constituind parte integrantă a sistemului de control în punctele critice (Hazard analysis and critical control points – HACCP).</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71.</w:t>
      </w:r>
      <w:r w:rsidRPr="006F7863">
        <w:rPr>
          <w:rFonts w:ascii="Times New Roman" w:eastAsia="Times New Roman" w:hAnsi="Times New Roman" w:cs="Times New Roman"/>
          <w:sz w:val="28"/>
          <w:szCs w:val="28"/>
          <w:lang w:val="en-US" w:eastAsia="ru-RU"/>
        </w:rPr>
        <w:t> Produsele crude potenţial periculoase trebuie să fie prelucrate în încăperi separate sau în zone separate prin barieră de zonele utilizate pentru prepararea produselor culinare gata pentru consum.</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72.</w:t>
      </w:r>
      <w:r w:rsidRPr="006F7863">
        <w:rPr>
          <w:rFonts w:ascii="Times New Roman" w:eastAsia="Times New Roman" w:hAnsi="Times New Roman" w:cs="Times New Roman"/>
          <w:sz w:val="28"/>
          <w:szCs w:val="28"/>
          <w:lang w:val="en-US" w:eastAsia="ru-RU"/>
        </w:rPr>
        <w:t> Toate ustensilele care au fost în contact cu materia primă sau materialele contaminate trebuie să fie minuţios curăţate şi dezinfectate anterior utilizării în contact cu produsele culinare tratate termic sau semipreparate. Pentru manipularea materiei prime şi a produselor culinare tratate sau semipreparate, în special pentru operaţiile de porţionare şi mărunţire (tocare), se utilizează utilaje şi ustensile separate.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XI. CERINŢE PRIVIND CURĂŢAREA ŞI IGIENA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SPAŢIILOR, UTILAJELOR, INSTALAŢIILOR ŞI</w:t>
      </w:r>
      <w:r w:rsidR="00172E6C">
        <w:rPr>
          <w:rFonts w:ascii="Times New Roman" w:eastAsia="Times New Roman" w:hAnsi="Times New Roman" w:cs="Times New Roman"/>
          <w:b/>
          <w:bCs/>
          <w:sz w:val="28"/>
          <w:szCs w:val="28"/>
          <w:lang w:val="en-US" w:eastAsia="ru-RU"/>
        </w:rPr>
        <w:t xml:space="preserve"> </w:t>
      </w:r>
      <w:r w:rsidRPr="006F7863">
        <w:rPr>
          <w:rFonts w:ascii="Times New Roman" w:eastAsia="Times New Roman" w:hAnsi="Times New Roman" w:cs="Times New Roman"/>
          <w:b/>
          <w:bCs/>
          <w:sz w:val="28"/>
          <w:szCs w:val="28"/>
          <w:lang w:val="en-US" w:eastAsia="ru-RU"/>
        </w:rPr>
        <w:t>USTENSILELOR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73.</w:t>
      </w:r>
      <w:r w:rsidRPr="006F7863">
        <w:rPr>
          <w:rFonts w:ascii="Times New Roman" w:eastAsia="Times New Roman" w:hAnsi="Times New Roman" w:cs="Times New Roman"/>
          <w:sz w:val="28"/>
          <w:szCs w:val="28"/>
          <w:lang w:val="en-US" w:eastAsia="ru-RU"/>
        </w:rPr>
        <w:t> Toate încăperile, utilajele, instalaţiile, inclusiv canalele de scurgere, ustensilele sunt întreţinute permanent în stare de curăţenie şi bună funcţionare. Încăperile sunt întreţinute libere de condensat, vapori şi surplus de apă, iar periodic sunt curăţate şi reparate.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74.</w:t>
      </w:r>
      <w:r w:rsidRPr="006F7863">
        <w:rPr>
          <w:rFonts w:ascii="Times New Roman" w:eastAsia="Times New Roman" w:hAnsi="Times New Roman" w:cs="Times New Roman"/>
          <w:sz w:val="28"/>
          <w:szCs w:val="28"/>
          <w:lang w:val="en-US" w:eastAsia="ru-RU"/>
        </w:rPr>
        <w:t> Unităţile de alimentație publică sunt dotate şi aprovizionate, conform necesităţilor şi în cantitate suficientă, cu utilaje, ustensile şi produse, substanţe specifice pentru întreţinerea igienică corespunzătoare (spălare, dezinfectare).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lastRenderedPageBreak/>
        <w:t>75.</w:t>
      </w:r>
      <w:r w:rsidRPr="006F7863">
        <w:rPr>
          <w:rFonts w:ascii="Times New Roman" w:eastAsia="Times New Roman" w:hAnsi="Times New Roman" w:cs="Times New Roman"/>
          <w:sz w:val="28"/>
          <w:szCs w:val="28"/>
          <w:lang w:val="en-US" w:eastAsia="ru-RU"/>
        </w:rPr>
        <w:t> Utilajele, instalaţiile şi ustensilele care intră în contact cu produsele alimentare sunt curăţate, inclusiv prin demontare, pe parcursul zilei, la trecerea de la un produs la altul, iar la sfîrşitul fiecărei zile sunt suplimentar supuse dezinfecţiei.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76.</w:t>
      </w:r>
      <w:r w:rsidRPr="006F7863">
        <w:rPr>
          <w:rFonts w:ascii="Times New Roman" w:eastAsia="Times New Roman" w:hAnsi="Times New Roman" w:cs="Times New Roman"/>
          <w:sz w:val="28"/>
          <w:szCs w:val="28"/>
          <w:lang w:val="en-US" w:eastAsia="ru-RU"/>
        </w:rPr>
        <w:t> Substanţele detergente şi dezinfectante trebuie să corespundă destinaţiei, să fie folosite în concentraţiile corespunzătoare şi, după caz, să fie autorizate conform cerințelor Legii nr. 277/2018 privind substanțele chimice.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77.</w:t>
      </w:r>
      <w:r w:rsidRPr="006F7863">
        <w:rPr>
          <w:rFonts w:ascii="Times New Roman" w:eastAsia="Times New Roman" w:hAnsi="Times New Roman" w:cs="Times New Roman"/>
          <w:sz w:val="28"/>
          <w:szCs w:val="28"/>
          <w:lang w:val="en-US" w:eastAsia="ru-RU"/>
        </w:rPr>
        <w:t> Pe parcursul curăţării şi dezinfectării încăperilor, a utilajelor, a instalaţiilor şi a ustensilelor se iau măsurile de precauție adecvate pentru a preveni contaminarea produselor culinare cu apa de spălat, detergenţi şi substanţe dezinfectante.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78.</w:t>
      </w:r>
      <w:r w:rsidRPr="006F7863">
        <w:rPr>
          <w:rFonts w:ascii="Times New Roman" w:eastAsia="Times New Roman" w:hAnsi="Times New Roman" w:cs="Times New Roman"/>
          <w:sz w:val="28"/>
          <w:szCs w:val="28"/>
          <w:lang w:val="en-US" w:eastAsia="ru-RU"/>
        </w:rPr>
        <w:t> Soluţiile de curăţare sunt depozitate în recipiente nealimentare corespunzător marcate. Orice reziduuri de detergenţi sau substanţe dezinfectante de pe suprafaţa care poate veni în contact cu produsele alimentare sunt îndepărtate prin spălare minuţioasă cu apă potabilă înainte de folosirea suprafeţei sau a instalaţiei pentru manipularea produselor culinare.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79.</w:t>
      </w:r>
      <w:r w:rsidRPr="006F7863">
        <w:rPr>
          <w:rFonts w:ascii="Times New Roman" w:eastAsia="Times New Roman" w:hAnsi="Times New Roman" w:cs="Times New Roman"/>
          <w:sz w:val="28"/>
          <w:szCs w:val="28"/>
          <w:lang w:val="en-US" w:eastAsia="ru-RU"/>
        </w:rPr>
        <w:t> Utilizarea furtunurilor sub presiune înaltă se face cu grijă pentru a nu contamina suprafeţele care intră în contact cu produsele culinare, cu microorganismele de pe paviment, canalele de scurgere. În timpul preparării sau manipulării produselor culinare nu sunt utilizate furtunuri sub presiune înaltă. Instalaţiile şi pavimentul trebuie să fie menţinute uscate.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80. </w:t>
      </w:r>
      <w:r w:rsidRPr="006F7863">
        <w:rPr>
          <w:rFonts w:ascii="Times New Roman" w:eastAsia="Times New Roman" w:hAnsi="Times New Roman" w:cs="Times New Roman"/>
          <w:sz w:val="28"/>
          <w:szCs w:val="28"/>
          <w:lang w:val="en-US" w:eastAsia="ru-RU"/>
        </w:rPr>
        <w:t>Zilnic, imediat după terminarea lucrului sau în altă perioadă potrivită de timp, pavimentul, inclusiv canalele de scurgere, structurile auxiliare şi pereţii în zonele de manipulare a produselor culinare trebuie minuţios curăţate.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81.</w:t>
      </w:r>
      <w:r w:rsidRPr="006F7863">
        <w:rPr>
          <w:rFonts w:ascii="Times New Roman" w:eastAsia="Times New Roman" w:hAnsi="Times New Roman" w:cs="Times New Roman"/>
          <w:sz w:val="28"/>
          <w:szCs w:val="28"/>
          <w:lang w:val="en-US" w:eastAsia="ru-RU"/>
        </w:rPr>
        <w:t> În funcţie de necesitate, dar nu mai rar decât o dată în trei luni, comercianții efectuează lucrări de igienizare şi de revizuire a instalaţiilor şi utilajelor.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82.</w:t>
      </w:r>
      <w:r w:rsidRPr="006F7863">
        <w:rPr>
          <w:rFonts w:ascii="Times New Roman" w:eastAsia="Times New Roman" w:hAnsi="Times New Roman" w:cs="Times New Roman"/>
          <w:sz w:val="28"/>
          <w:szCs w:val="28"/>
          <w:lang w:val="en-US" w:eastAsia="ru-RU"/>
        </w:rPr>
        <w:t> Instrumentele şi echipamentele de întreţinere şi curăţare, chimicalele, măturile, spălătoarele, aspiratoarele, detergenţii şi dezinfectantele şi alte substanţe şi instrumente similare sunt păstrate şi depozitate separat, astfel încât să nu contamineze produsele alimentare, ustensilele sau instalaţiile.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83.</w:t>
      </w:r>
      <w:r w:rsidRPr="006F7863">
        <w:rPr>
          <w:rFonts w:ascii="Times New Roman" w:eastAsia="Times New Roman" w:hAnsi="Times New Roman" w:cs="Times New Roman"/>
          <w:sz w:val="28"/>
          <w:szCs w:val="28"/>
          <w:lang w:val="en-US" w:eastAsia="ru-RU"/>
        </w:rPr>
        <w:t> Pentru curăţarea şi igienizarea grupurilor sanitare sunt folosite utilaje şi ustensile special destinate acestor scopuri, care sunt marcate corespunzător şi se păstrează separat, în spaţii special destinate.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84.</w:t>
      </w:r>
      <w:r w:rsidRPr="006F7863">
        <w:rPr>
          <w:rFonts w:ascii="Times New Roman" w:eastAsia="Times New Roman" w:hAnsi="Times New Roman" w:cs="Times New Roman"/>
          <w:sz w:val="28"/>
          <w:szCs w:val="28"/>
          <w:lang w:val="en-US" w:eastAsia="ru-RU"/>
        </w:rPr>
        <w:t> Camerele-vestiar şi grupurile sanitare sunt menţinute în permanentă stare de curăţenie.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85.</w:t>
      </w:r>
      <w:r w:rsidRPr="006F7863">
        <w:rPr>
          <w:rFonts w:ascii="Times New Roman" w:eastAsia="Times New Roman" w:hAnsi="Times New Roman" w:cs="Times New Roman"/>
          <w:sz w:val="28"/>
          <w:szCs w:val="28"/>
          <w:lang w:val="en-US" w:eastAsia="ru-RU"/>
        </w:rPr>
        <w:t> Fiecare unitate de alimentație publică dispune de programe procedurale scrise pentru proceduri de curăţare şi dezinfectare, asigurând că toate suprafeţele sunt corespunzător curăţate şi că zonele critice, instalaţiile şi materialele sunt marcate pentru a li se acorda atenţie specială.</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XII. CERINŢE PRIVIND COLECTAREA,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DEPOZITAREA ŞI EVACUAREA DEŞEURILOR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86.</w:t>
      </w:r>
      <w:r w:rsidRPr="006F7863">
        <w:rPr>
          <w:rFonts w:ascii="Times New Roman" w:eastAsia="Times New Roman" w:hAnsi="Times New Roman" w:cs="Times New Roman"/>
          <w:sz w:val="28"/>
          <w:szCs w:val="28"/>
          <w:lang w:val="en-US" w:eastAsia="ru-RU"/>
        </w:rPr>
        <w:t> Unităţile de alimentație publică dispun de spaţii închise, separate de încăperile de depozitare a materiilor prime şi a produselor culinare sau spații corespunzător amenajate ori instalaţii pentru depozitarea deşeurilor anterior eliminării lor, întreţinute permanent în stare bună de igienă şi de funcţionare.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87.</w:t>
      </w:r>
      <w:r w:rsidRPr="006F7863">
        <w:rPr>
          <w:rFonts w:ascii="Times New Roman" w:eastAsia="Times New Roman" w:hAnsi="Times New Roman" w:cs="Times New Roman"/>
          <w:sz w:val="28"/>
          <w:szCs w:val="28"/>
          <w:lang w:val="en-US" w:eastAsia="ru-RU"/>
        </w:rPr>
        <w:t> Proiectarea şi amplasarea spaţiilor şi a instalaţiilor se face astfel încât să fie bine ventilate, să prevină accesul dăunătorilor la deşeuri şi să excludă contaminarea materiei prime, a produselor culinare, a apei potabile, a echipamentelor, a clădirii sau a localului.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lastRenderedPageBreak/>
        <w:t>88.</w:t>
      </w:r>
      <w:r w:rsidRPr="006F7863">
        <w:rPr>
          <w:rFonts w:ascii="Times New Roman" w:eastAsia="Times New Roman" w:hAnsi="Times New Roman" w:cs="Times New Roman"/>
          <w:sz w:val="28"/>
          <w:szCs w:val="28"/>
          <w:lang w:val="en-US" w:eastAsia="ru-RU"/>
        </w:rPr>
        <w:t> Spaţiile pentru depozitarea deşeurilor sunt dotate cu echipamente de spălare şi curăţare. Pavimentul trebuie să fie impermeabilizat, amenajat în pantă spre o gură de scurgere.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89.</w:t>
      </w:r>
      <w:r w:rsidRPr="006F7863">
        <w:rPr>
          <w:rFonts w:ascii="Times New Roman" w:eastAsia="Times New Roman" w:hAnsi="Times New Roman" w:cs="Times New Roman"/>
          <w:sz w:val="28"/>
          <w:szCs w:val="28"/>
          <w:lang w:val="en-US" w:eastAsia="ru-RU"/>
        </w:rPr>
        <w:t> Instalaţiile pentru depozitarea deşeurilor sunt confecţionate din material rezistent, uşor de spălat şi de dezinfectat.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90.</w:t>
      </w:r>
      <w:r w:rsidRPr="006F7863">
        <w:rPr>
          <w:rFonts w:ascii="Times New Roman" w:eastAsia="Times New Roman" w:hAnsi="Times New Roman" w:cs="Times New Roman"/>
          <w:sz w:val="28"/>
          <w:szCs w:val="28"/>
          <w:lang w:val="en-US" w:eastAsia="ru-RU"/>
        </w:rPr>
        <w:t> Deşeurile din spaţiile de manipulare a produselor culinare sunt colectate în saci de unică folosinţă, rezistenţi la scurgere, sau în recipiente reutilizabile, marcate corespunzător. Ele sunt scoase din zona de lucru pe măsura umplerii ori după fiecare perioadă de lucru şi sunt plasate (sacii de unică folosinţă) sau descărcate (recipientele reutilizabile) în lăzi de gunoi acoperite, a căror introducere în bucătărie este interzisă. Recipientele reutilizabile, precum şi lăzile de gunoi sunt curăţate şi dezinfectate după fiecare descărcare.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91.</w:t>
      </w:r>
      <w:r w:rsidRPr="006F7863">
        <w:rPr>
          <w:rFonts w:ascii="Times New Roman" w:eastAsia="Times New Roman" w:hAnsi="Times New Roman" w:cs="Times New Roman"/>
          <w:sz w:val="28"/>
          <w:szCs w:val="28"/>
          <w:lang w:val="en-US" w:eastAsia="ru-RU"/>
        </w:rPr>
        <w:t> Cutiile de carton şi ambalajele sunt înlăturate pe măsura eliberării, în aceleaşi condiţii ca şi deşeurile.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92.</w:t>
      </w:r>
      <w:r w:rsidRPr="006F7863">
        <w:rPr>
          <w:rFonts w:ascii="Times New Roman" w:eastAsia="Times New Roman" w:hAnsi="Times New Roman" w:cs="Times New Roman"/>
          <w:sz w:val="28"/>
          <w:szCs w:val="28"/>
          <w:lang w:val="en-US" w:eastAsia="ru-RU"/>
        </w:rPr>
        <w:t> Instalaţiile de presare a deşeurilor sunt separate de zonele de manipulare a produselor culinare.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93.</w:t>
      </w:r>
      <w:r w:rsidRPr="006F7863">
        <w:rPr>
          <w:rFonts w:ascii="Times New Roman" w:eastAsia="Times New Roman" w:hAnsi="Times New Roman" w:cs="Times New Roman"/>
          <w:sz w:val="28"/>
          <w:szCs w:val="28"/>
          <w:lang w:val="en-US" w:eastAsia="ru-RU"/>
        </w:rPr>
        <w:t> Dacă se utilizează sistemul de evacuare a deşeurilor prin conducta de gunoi, resturile de carne, rebutul şi deşeurile sunt plasate în saci închişi de unică folosinţă. Gura conductei este curăţată şi dezinfectată zilnic.</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94.</w:t>
      </w:r>
      <w:r w:rsidRPr="006F7863">
        <w:rPr>
          <w:rFonts w:ascii="Times New Roman" w:eastAsia="Times New Roman" w:hAnsi="Times New Roman" w:cs="Times New Roman"/>
          <w:sz w:val="28"/>
          <w:szCs w:val="28"/>
          <w:lang w:val="en-US" w:eastAsia="ru-RU"/>
        </w:rPr>
        <w:t> Recipientele de colectare şi spaţiile de depozitare sunt menţinute în permanentă stare de curăţenie. Evacuarea deşeurilor solide şi lichide se face înainte ca acestea să depăşească capacitatea de depozitare sau să intre în descompunere.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XIII. CERINŢE PRIVIND CONTROLUL DĂUNĂTORILOR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95.</w:t>
      </w:r>
      <w:r w:rsidRPr="006F7863">
        <w:rPr>
          <w:rFonts w:ascii="Times New Roman" w:eastAsia="Times New Roman" w:hAnsi="Times New Roman" w:cs="Times New Roman"/>
          <w:sz w:val="28"/>
          <w:szCs w:val="28"/>
          <w:lang w:val="en-US" w:eastAsia="ru-RU"/>
        </w:rPr>
        <w:t> Încăperile unităţilor de alimentație publică sunt amenajate şi dotate astfel încât să nu permită accesul dăunătorilor.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96.</w:t>
      </w:r>
      <w:r w:rsidRPr="006F7863">
        <w:rPr>
          <w:rFonts w:ascii="Times New Roman" w:eastAsia="Times New Roman" w:hAnsi="Times New Roman" w:cs="Times New Roman"/>
          <w:sz w:val="28"/>
          <w:szCs w:val="28"/>
          <w:lang w:val="en-US" w:eastAsia="ru-RU"/>
        </w:rPr>
        <w:t> Unităţile de alimentație publică dispun de programe continue şi eficiente de control al dăunătorilor şi de prevenire a contactului cu aceștia sau a prezenţei lor în spaţiile de manipulare a materiilor prime şi a produselor culinare. Unităţile de alimentație publică şi zonele din jurul lor sunt examinate regulat sau la necesitate, pentru evidenţa infestării.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97.</w:t>
      </w:r>
      <w:r w:rsidRPr="006F7863">
        <w:rPr>
          <w:rFonts w:ascii="Times New Roman" w:eastAsia="Times New Roman" w:hAnsi="Times New Roman" w:cs="Times New Roman"/>
          <w:sz w:val="28"/>
          <w:szCs w:val="28"/>
          <w:lang w:val="en-US" w:eastAsia="ru-RU"/>
        </w:rPr>
        <w:t> În cazul depistării dăunătorilor în unitatea de alimentație publică sunt efectuate măsuri de eradicare, care să includă tratarea cu chimicale, agenţi fizici sau biologici.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98.</w:t>
      </w:r>
      <w:r w:rsidRPr="006F7863">
        <w:rPr>
          <w:rFonts w:ascii="Times New Roman" w:eastAsia="Times New Roman" w:hAnsi="Times New Roman" w:cs="Times New Roman"/>
          <w:sz w:val="28"/>
          <w:szCs w:val="28"/>
          <w:lang w:val="en-US" w:eastAsia="ru-RU"/>
        </w:rPr>
        <w:t> Măsurile de eradicare sunt efectuate de către o întreprindere specializată sau de către personalul responsabil din unitatea de alimentație publică, care cunoaște şi conştientizează potenţialele pericole pentru sănătate care pot rezulta din utilizarea substanţelor de combatere, inclusiv pericolele care pot apărea din reziduurile reţinute în produsele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99.</w:t>
      </w:r>
      <w:r w:rsidRPr="006F7863">
        <w:rPr>
          <w:rFonts w:ascii="Times New Roman" w:eastAsia="Times New Roman" w:hAnsi="Times New Roman" w:cs="Times New Roman"/>
          <w:sz w:val="28"/>
          <w:szCs w:val="28"/>
          <w:lang w:val="en-US" w:eastAsia="ru-RU"/>
        </w:rPr>
        <w:t> Unităţile de alimentație publică demonstrează efectuarea măsurilor de eradicare a dăunătorilor prin acte confirmative (contract, proces-verbal, alte acte de referință).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100.</w:t>
      </w:r>
      <w:r w:rsidRPr="006F7863">
        <w:rPr>
          <w:rFonts w:ascii="Times New Roman" w:eastAsia="Times New Roman" w:hAnsi="Times New Roman" w:cs="Times New Roman"/>
          <w:sz w:val="28"/>
          <w:szCs w:val="28"/>
          <w:lang w:val="en-US" w:eastAsia="ru-RU"/>
        </w:rPr>
        <w:t> Utilizarea preparatelor rodenticide și insecticide, a altor substanţe chimice potențial toxice, care pot prezenta pericol pentru sănătate, trebuie să corespundă Regulamentului sanitar privind punerea la dispoziție pe piață și utilizarea produselor biocide, aprobat prin Hotărârea Guvernului</w:t>
      </w:r>
      <w:r w:rsidR="00F103BF">
        <w:rPr>
          <w:rFonts w:ascii="Times New Roman" w:eastAsia="Times New Roman" w:hAnsi="Times New Roman" w:cs="Times New Roman"/>
          <w:sz w:val="28"/>
          <w:szCs w:val="28"/>
          <w:lang w:val="en-US" w:eastAsia="ru-RU"/>
        </w:rPr>
        <w:t xml:space="preserve"> </w:t>
      </w:r>
      <w:r w:rsidRPr="006F7863">
        <w:rPr>
          <w:rFonts w:ascii="Times New Roman" w:eastAsia="Times New Roman" w:hAnsi="Times New Roman" w:cs="Times New Roman"/>
          <w:sz w:val="28"/>
          <w:szCs w:val="28"/>
          <w:lang w:val="en-US" w:eastAsia="ru-RU"/>
        </w:rPr>
        <w:t>nr. 344/2020.</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101.</w:t>
      </w:r>
      <w:r w:rsidRPr="006F7863">
        <w:rPr>
          <w:rFonts w:ascii="Times New Roman" w:eastAsia="Times New Roman" w:hAnsi="Times New Roman" w:cs="Times New Roman"/>
          <w:sz w:val="28"/>
          <w:szCs w:val="28"/>
          <w:lang w:val="en-US" w:eastAsia="ru-RU"/>
        </w:rPr>
        <w:t> Utilizarea recipientelor alimentare sau a recipientelor destinate manipulării produselor alimentare pentru măsurarea, diluarea, prepararea sau depozitarea preparatelor rodenticide și insecticide sau a altor substanţe nealimentare se interzice.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102.</w:t>
      </w:r>
      <w:r w:rsidRPr="006F7863">
        <w:rPr>
          <w:rFonts w:ascii="Times New Roman" w:eastAsia="Times New Roman" w:hAnsi="Times New Roman" w:cs="Times New Roman"/>
          <w:sz w:val="28"/>
          <w:szCs w:val="28"/>
          <w:lang w:val="en-US" w:eastAsia="ru-RU"/>
        </w:rPr>
        <w:t> Substanţele care pot contamina produsele alimentare nu sunt utilizate sau păstrate în zona de manipulare a produselor culinare, cu excepţia cazurilor în care aceasta este necesar pentru scopuri de igienizare sau procesare.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lastRenderedPageBreak/>
        <w:t>103. </w:t>
      </w:r>
      <w:r w:rsidRPr="006F7863">
        <w:rPr>
          <w:rFonts w:ascii="Times New Roman" w:eastAsia="Times New Roman" w:hAnsi="Times New Roman" w:cs="Times New Roman"/>
          <w:sz w:val="28"/>
          <w:szCs w:val="28"/>
          <w:lang w:val="en-US" w:eastAsia="ru-RU"/>
        </w:rPr>
        <w:t>Întreţinerea și/sau creșterea animalelor domestice și a păsărilor în unităţile de alimentație publică, inclusiv la mansardă, sunt interzise.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104.</w:t>
      </w:r>
      <w:r w:rsidRPr="006F7863">
        <w:rPr>
          <w:rFonts w:ascii="Times New Roman" w:eastAsia="Times New Roman" w:hAnsi="Times New Roman" w:cs="Times New Roman"/>
          <w:sz w:val="28"/>
          <w:szCs w:val="28"/>
          <w:lang w:val="en-US" w:eastAsia="ru-RU"/>
        </w:rPr>
        <w:t> Păstrarea îmbrăcămintei şi a bunurilor personalului în zonele de manipulare a produselor culinare nu se permite.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XIV. CERINŢE PRIVIND IGIENA PERSONALULUI</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ŞI CERINŢE DE SĂNĂTATE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105.</w:t>
      </w:r>
      <w:r w:rsidRPr="006F7863">
        <w:rPr>
          <w:rFonts w:ascii="Times New Roman" w:eastAsia="Times New Roman" w:hAnsi="Times New Roman" w:cs="Times New Roman"/>
          <w:sz w:val="28"/>
          <w:szCs w:val="28"/>
          <w:lang w:val="en-US" w:eastAsia="ru-RU"/>
        </w:rPr>
        <w:t> Comerciantul trebuie să asigure instruirea igienică corespunzătoare a fiecărui manipulator de produse culinare în manipularea igienică a acestora şi în igiena personală, astfel încât manipulatorii să înţeleagă şi să conştientizeze măsurile necesare pentru prevenirea contaminării produselor culinare. Instruirea igienică se va efectua în condiţiile stabilite de Ministerul Sănătăţii şi prevederile prezentului Regulament sanitar.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106.</w:t>
      </w:r>
      <w:r w:rsidRPr="006F7863">
        <w:rPr>
          <w:rFonts w:ascii="Times New Roman" w:eastAsia="Times New Roman" w:hAnsi="Times New Roman" w:cs="Times New Roman"/>
          <w:sz w:val="28"/>
          <w:szCs w:val="28"/>
          <w:lang w:val="en-US" w:eastAsia="ru-RU"/>
        </w:rPr>
        <w:t> Toate persoanele care lucrează la manipularea, la prepararea şi la servirea produselor culinare sunt obligate să însuşească şi să-și perfecţioneze cunoştinţele în igiena produselor culinare şi igiena personală, în condiţiile stabilite de Legea nr.306/2018 privind siguranța alimentelor și Legea nr. 296/2017 privind cerințele generale de igienă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107.</w:t>
      </w:r>
      <w:r w:rsidRPr="006F7863">
        <w:rPr>
          <w:rFonts w:ascii="Times New Roman" w:eastAsia="Times New Roman" w:hAnsi="Times New Roman" w:cs="Times New Roman"/>
          <w:sz w:val="28"/>
          <w:szCs w:val="28"/>
          <w:lang w:val="en-US" w:eastAsia="ru-RU"/>
        </w:rPr>
        <w:t> Toate operaţiile de manipulare, de preparare, de servire şi de desfacere a produselor culinare sunt executate numai de către persoane care au fost supuse examenelor medicale la angajare şi, ulterior, periodic în condiţiile stabilite de Guvern.</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108.</w:t>
      </w:r>
      <w:r w:rsidRPr="006F7863">
        <w:rPr>
          <w:rFonts w:ascii="Times New Roman" w:eastAsia="Times New Roman" w:hAnsi="Times New Roman" w:cs="Times New Roman"/>
          <w:sz w:val="28"/>
          <w:szCs w:val="28"/>
          <w:lang w:val="en-US" w:eastAsia="ru-RU"/>
        </w:rPr>
        <w:t> Persoanele care lucrează la prepararea, la manipularea şi la servirea produselor culinare sunt obligate: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să poarte în timpul lucrului, în funcţie de specificul locului de muncă şi în conformitate cu actele normative, vestimentaţie de protecţie sanitară a produselor alimentare, curată, care să acopere îmbrăcămintea personală şi părul capului şi să fie impermeabilă în părţile care intră în contact cu umezeala. Persoanele care execută operaţii de curăţare vor purta vestimentaţie de protecţie sanitară diferită de vestimentaţia de protecţie purtată de către persoanele care execută operaţii cu produsele alimentare sau, în cazul în care sunt aceleași persoane, vestimentația va fi schimbată;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să nu intre în WC cu vestimentaţia sanitară de protecţie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să respecte igiena mâinilor înainte de începerea lucrului, după manipularea materialului care poate să transmită boli ori să contamineze produsele culinare sau instalațiile, după folosirea WC și ori de câte ori este necesar.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109.</w:t>
      </w:r>
      <w:r w:rsidRPr="006F7863">
        <w:rPr>
          <w:rFonts w:ascii="Times New Roman" w:eastAsia="Times New Roman" w:hAnsi="Times New Roman" w:cs="Times New Roman"/>
          <w:sz w:val="28"/>
          <w:szCs w:val="28"/>
          <w:lang w:val="en-US" w:eastAsia="ru-RU"/>
        </w:rPr>
        <w:t> Conducătorul unităţii sau persoana special desemnată din cadrul unității de alimentație publică are obligaţia să verifice zilnic starea de sănătate/igienă individuală a personalului şi să depisteze persoanele care prezintă febră, diaree sau infecţii acute ale nasului, gâtului sau ale pielii, răni infectate pe suprafeţele corpului, care vin sau pot să vină în contact cu produsele alimentare. Aceste persoane, precum şi persoanele cunoscute ca purtătoare de germeni patogeni, care pot fi transmişi prin intermediul produselor alimentare, nu pot fi primite în unitate, decât cu avizul medical.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110.</w:t>
      </w:r>
      <w:r w:rsidRPr="006F7863">
        <w:rPr>
          <w:rFonts w:ascii="Times New Roman" w:eastAsia="Times New Roman" w:hAnsi="Times New Roman" w:cs="Times New Roman"/>
          <w:sz w:val="28"/>
          <w:szCs w:val="28"/>
          <w:lang w:val="en-US" w:eastAsia="ru-RU"/>
        </w:rPr>
        <w:t> Toate persoanele care lucrează la manipularea, la prepararea şi la servirea produselor culinare sunt obligate: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să se supună vaccinărilor în condiţiile stabilite de Legea nr. 10/2009 privind supravegherea de stat a sănătății publice;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să raporteze imediat conducerii unităţii de alimentație publică despre îmbolnăvirile indicate în pct. 109 sau despre faptul că au fost depistate persoane purtătoare de germeni patogeni;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3) să se prezinte (sau să anunţe) la instituţia medico-sanitară în cazul în care au febră, tulburări digestive acute sau infecţii ale pielii şi să nu reia activitatea decât după primirea certificatului medical favorabil.</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111.</w:t>
      </w:r>
      <w:r w:rsidRPr="006F7863">
        <w:rPr>
          <w:rFonts w:ascii="Times New Roman" w:eastAsia="Times New Roman" w:hAnsi="Times New Roman" w:cs="Times New Roman"/>
          <w:sz w:val="28"/>
          <w:szCs w:val="28"/>
          <w:lang w:val="en-US" w:eastAsia="ru-RU"/>
        </w:rPr>
        <w:t> Persoanele care s-au rănit nu au voie să manipuleze produsele alimentare sau suprafeţele care intră în contact cu produsele alimentare până când leziunea nu va fi complet protejată prin acoperirea ei cu materiale impermeabile la apă şi care se evidențiază prin culoare. Pentru aceste scopuri unitatea de alimentație publică este asigurată cu mijloace pentru acordarea primului ajutor.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112.</w:t>
      </w:r>
      <w:r w:rsidRPr="006F7863">
        <w:rPr>
          <w:rFonts w:ascii="Times New Roman" w:eastAsia="Times New Roman" w:hAnsi="Times New Roman" w:cs="Times New Roman"/>
          <w:sz w:val="28"/>
          <w:szCs w:val="28"/>
          <w:lang w:val="en-US" w:eastAsia="ru-RU"/>
        </w:rPr>
        <w:t> Persoanele angajate în zonele de manipulare a produselor alimentare sunt obligate să menţină un grad înalt de curăţenie personală pe toată perioada serviciului și să poarte vestimentaţie sanitară de protecţie.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113.</w:t>
      </w:r>
      <w:r w:rsidRPr="006F7863">
        <w:rPr>
          <w:rFonts w:ascii="Times New Roman" w:eastAsia="Times New Roman" w:hAnsi="Times New Roman" w:cs="Times New Roman"/>
          <w:sz w:val="28"/>
          <w:szCs w:val="28"/>
          <w:lang w:val="en-US" w:eastAsia="ru-RU"/>
        </w:rPr>
        <w:t> Spălarea şi uscarea vestimentaţiei sanitare de protecţie, inclusiv a şorţurilor şi a articolelor similare, în spaţiile de manipulare sau preparare a produselor culinare nu se permite. Bijuteriile (inele, cercei şi medalioane) sunt scoase şi nu sunt purtate pe durata manipulării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114.</w:t>
      </w:r>
      <w:r w:rsidRPr="006F7863">
        <w:rPr>
          <w:rFonts w:ascii="Times New Roman" w:eastAsia="Times New Roman" w:hAnsi="Times New Roman" w:cs="Times New Roman"/>
          <w:sz w:val="28"/>
          <w:szCs w:val="28"/>
          <w:lang w:val="en-US" w:eastAsia="ru-RU"/>
        </w:rPr>
        <w:t> Orice comportament care poate conduce la contaminarea produselor culinare este interzis în zonele de manipulare a produselor alimentare.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115.</w:t>
      </w:r>
      <w:r w:rsidRPr="006F7863">
        <w:rPr>
          <w:rFonts w:ascii="Times New Roman" w:eastAsia="Times New Roman" w:hAnsi="Times New Roman" w:cs="Times New Roman"/>
          <w:sz w:val="28"/>
          <w:szCs w:val="28"/>
          <w:lang w:val="en-US" w:eastAsia="ru-RU"/>
        </w:rPr>
        <w:t> Mănuşile utilizate la manipularea produselor alimentare trebuie să fie confecţionate din materiale corespunzătoare şi sigure, permise pentru contactul cu produsele alimentare. Ele se menţin în condiţii sigure, curate şi igienice. Purtarea mănuşilor nu îl eliberează pe angajat de spălatul minuţios al mâinilor. Mănuşile rupte sau găurite sunt înlăturate.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116.</w:t>
      </w:r>
      <w:r w:rsidRPr="006F7863">
        <w:rPr>
          <w:rFonts w:ascii="Times New Roman" w:eastAsia="Times New Roman" w:hAnsi="Times New Roman" w:cs="Times New Roman"/>
          <w:sz w:val="28"/>
          <w:szCs w:val="28"/>
          <w:lang w:val="en-US" w:eastAsia="ru-RU"/>
        </w:rPr>
        <w:t> Administratorul unității de alimentație publică trebuie să se asigure că persoanele antrenate în activitatea unității au efectuat examenul medical conform cerințelor legislației.</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XV. CERINŢE PRIVIND ANEXELE SOCIAL-SANITARE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117.</w:t>
      </w:r>
      <w:r w:rsidRPr="006F7863">
        <w:rPr>
          <w:rFonts w:ascii="Times New Roman" w:eastAsia="Times New Roman" w:hAnsi="Times New Roman" w:cs="Times New Roman"/>
          <w:sz w:val="28"/>
          <w:szCs w:val="28"/>
          <w:lang w:val="en-US" w:eastAsia="ru-RU"/>
        </w:rPr>
        <w:t> Anexele social-sanitare sunt amplasate comod şi convenabil, ca număr şi capacitate corespund actelor normative de proiectare şi de protecţie a muncii şi constau din camere-vestiar, grupuri sanitare, chiuvete pentru personal şi, după caz, separat pentru clienţi, birouri, boxe pentru deşeuri. Spaţiile vor fi bine iluminate, ventilate şi corespunzător încălzite.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118.</w:t>
      </w:r>
      <w:r w:rsidRPr="006F7863">
        <w:rPr>
          <w:rFonts w:ascii="Times New Roman" w:eastAsia="Times New Roman" w:hAnsi="Times New Roman" w:cs="Times New Roman"/>
          <w:sz w:val="28"/>
          <w:szCs w:val="28"/>
          <w:lang w:val="en-US" w:eastAsia="ru-RU"/>
        </w:rPr>
        <w:t> În cadrul unităților de alimentație publică în care sunt prevăzute terenuri de joacă pentru copii sunt amenajate încăperi destinate pentru mamă și copil, dotate cu mese pentru înfășat și alt mobilier folosit pentru îngrijirea copiilor.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119.</w:t>
      </w:r>
      <w:r w:rsidRPr="006F7863">
        <w:rPr>
          <w:rFonts w:ascii="Times New Roman" w:eastAsia="Times New Roman" w:hAnsi="Times New Roman" w:cs="Times New Roman"/>
          <w:sz w:val="28"/>
          <w:szCs w:val="28"/>
          <w:lang w:val="en-US" w:eastAsia="ru-RU"/>
        </w:rPr>
        <w:t> Terenurile de joacă amenajate în localurile de alimentație publică sunt dotate cu mobilier și utilaje de joacă inofensive pentru sănătatea copiilor.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XVI. IDENTIFICAREA PRODUCŢIEI ŞI SISTEMUL</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DE CONTROL AL CALITĂŢII ŞI SIGURANŢEI</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PRODUSELOR CULINARE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120.</w:t>
      </w:r>
      <w:r w:rsidRPr="006F7863">
        <w:rPr>
          <w:rFonts w:ascii="Times New Roman" w:eastAsia="Times New Roman" w:hAnsi="Times New Roman" w:cs="Times New Roman"/>
          <w:sz w:val="28"/>
          <w:szCs w:val="28"/>
          <w:lang w:val="en-US" w:eastAsia="ru-RU"/>
        </w:rPr>
        <w:t> Recipientele cu produse culinare sunt etichetate prin indicarea datei de producere, a tipului de produse alimentare, a denumirii unităţii şi a numărului lotului (pentru produsele în lot), cu excepția produselor culinare preparate și ambalate pe loc ca urmare a comenzii clientului.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121.</w:t>
      </w:r>
      <w:r w:rsidRPr="006F7863">
        <w:rPr>
          <w:rFonts w:ascii="Times New Roman" w:eastAsia="Times New Roman" w:hAnsi="Times New Roman" w:cs="Times New Roman"/>
          <w:sz w:val="28"/>
          <w:szCs w:val="28"/>
          <w:lang w:val="en-US" w:eastAsia="ru-RU"/>
        </w:rPr>
        <w:t> Procedurile de control al calităţii şi al siguranţei sunt efectuate de personalul tehnic competent care cunoaşte principiile şi practicile de igienă a produselor alimentare, prevederile prezentului Regulament sanitar şi care foloseşte principiile HACCP în controlul practicilor igienice.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122.</w:t>
      </w:r>
      <w:r w:rsidRPr="006F7863">
        <w:rPr>
          <w:rFonts w:ascii="Times New Roman" w:eastAsia="Times New Roman" w:hAnsi="Times New Roman" w:cs="Times New Roman"/>
          <w:sz w:val="28"/>
          <w:szCs w:val="28"/>
          <w:lang w:val="en-US" w:eastAsia="ru-RU"/>
        </w:rPr>
        <w:t xml:space="preserve"> Din fiecare lot de produse culinare preparate, corespunzător siguranţei, la sfârşitul perioadei de porţionare, se recoltă câte o probă de cel puţin 50 g din fiecare articol. Proba </w:t>
      </w:r>
      <w:r w:rsidRPr="006F7863">
        <w:rPr>
          <w:rFonts w:ascii="Times New Roman" w:eastAsia="Times New Roman" w:hAnsi="Times New Roman" w:cs="Times New Roman"/>
          <w:sz w:val="28"/>
          <w:szCs w:val="28"/>
          <w:lang w:val="en-US" w:eastAsia="ru-RU"/>
        </w:rPr>
        <w:lastRenderedPageBreak/>
        <w:t>este plasată într-un recipient steril sau curat şi opărit, acoperit şi corespunzător etichetat şi este păstrată în spaţii frigorifice special destinate acestui scop la o temperatură de la 0°C până la +4°C fără a o congela, pentru o perioadă de cel puţin 2 zile după consumarea întregului lot. Aceste probe sunt valabile pentru investigaţii în cazul suspecţiei de toxiinfecţie alimentară sau alte afecţiuni de origine alimentară.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XVII. SUPRAVEGHEREA DE STAT ASUPRA</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RESPECTĂRII PREVEDERILOR PREZENTULUI</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REGULAMENT SANITAR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123.</w:t>
      </w:r>
      <w:r w:rsidRPr="006F7863">
        <w:rPr>
          <w:rFonts w:ascii="Times New Roman" w:eastAsia="Times New Roman" w:hAnsi="Times New Roman" w:cs="Times New Roman"/>
          <w:sz w:val="28"/>
          <w:szCs w:val="28"/>
          <w:lang w:val="en-US" w:eastAsia="ru-RU"/>
        </w:rPr>
        <w:t> Supravegherea de stat asupra respectării prevederilor prezentului Regulament se efectuează de către Agenţia Naţională pentru Siguranţa Alimentelor.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124.</w:t>
      </w:r>
      <w:r w:rsidRPr="006F7863">
        <w:rPr>
          <w:rFonts w:ascii="Times New Roman" w:eastAsia="Times New Roman" w:hAnsi="Times New Roman" w:cs="Times New Roman"/>
          <w:sz w:val="28"/>
          <w:szCs w:val="28"/>
          <w:lang w:val="en-US" w:eastAsia="ru-RU"/>
        </w:rPr>
        <w:t> Agenția Națională pentru Siguranța Alimentelor autorizează sanitar-veterinar unitățile de alimentație publică conform prevederilor art. 7 lit. e) din Legea nr. 221/2007 privind activitatea sanitară veterinară și ale art. 23</w:t>
      </w:r>
      <w:r w:rsidRPr="006F7863">
        <w:rPr>
          <w:rFonts w:ascii="Times New Roman" w:eastAsia="Times New Roman" w:hAnsi="Times New Roman" w:cs="Times New Roman"/>
          <w:sz w:val="28"/>
          <w:szCs w:val="28"/>
          <w:vertAlign w:val="superscript"/>
          <w:lang w:val="en-US" w:eastAsia="ru-RU"/>
        </w:rPr>
        <w:t>1</w:t>
      </w:r>
      <w:r w:rsidRPr="006F7863">
        <w:rPr>
          <w:rFonts w:ascii="Times New Roman" w:eastAsia="Times New Roman" w:hAnsi="Times New Roman" w:cs="Times New Roman"/>
          <w:sz w:val="28"/>
          <w:szCs w:val="28"/>
          <w:lang w:val="en-US" w:eastAsia="ru-RU"/>
        </w:rPr>
        <w:t> alin. (5) din Legea nr. 50/2013 cu privire la controalele oficiale pentru verificarea conformității cu legislația privind hrana pentru animale și produsele alimentare și cu normele de sănătate și de bunăstare a animalelor.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125.</w:t>
      </w:r>
      <w:r w:rsidRPr="006F7863">
        <w:rPr>
          <w:rFonts w:ascii="Times New Roman" w:eastAsia="Times New Roman" w:hAnsi="Times New Roman" w:cs="Times New Roman"/>
          <w:sz w:val="28"/>
          <w:szCs w:val="28"/>
          <w:lang w:val="en-US" w:eastAsia="ru-RU"/>
        </w:rPr>
        <w:t> În cazul încetării activităţii unităţii de alimentaţie publică, agenţii economici informează despre aceasta subdiviziunile teritoriale ale Agenţiei Naţionale pentru Siguranţa Alimentelor din structura administrativ-teritorială în care este amplasată unitatea, concomitent cu depunerea notificării privind încetarea activității de comerț, în conformitate cu art. 17</w:t>
      </w:r>
      <w:r w:rsidRPr="006F7863">
        <w:rPr>
          <w:rFonts w:ascii="Times New Roman" w:eastAsia="Times New Roman" w:hAnsi="Times New Roman" w:cs="Times New Roman"/>
          <w:sz w:val="28"/>
          <w:szCs w:val="28"/>
          <w:vertAlign w:val="superscript"/>
          <w:lang w:val="en-US" w:eastAsia="ru-RU"/>
        </w:rPr>
        <w:t>5 </w:t>
      </w:r>
      <w:r w:rsidRPr="006F7863">
        <w:rPr>
          <w:rFonts w:ascii="Times New Roman" w:eastAsia="Times New Roman" w:hAnsi="Times New Roman" w:cs="Times New Roman"/>
          <w:sz w:val="28"/>
          <w:szCs w:val="28"/>
          <w:lang w:val="en-US" w:eastAsia="ru-RU"/>
        </w:rPr>
        <w:t>din Legea nr. 231/2010 cu privire la comerțul interior.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126.</w:t>
      </w:r>
      <w:r w:rsidRPr="006F7863">
        <w:rPr>
          <w:rFonts w:ascii="Times New Roman" w:eastAsia="Times New Roman" w:hAnsi="Times New Roman" w:cs="Times New Roman"/>
          <w:sz w:val="28"/>
          <w:szCs w:val="28"/>
          <w:lang w:val="en-US" w:eastAsia="ru-RU"/>
        </w:rPr>
        <w:t> În scopul prevenirii toxiinfecţiilor alimentare şi a altor boli de origine alimentară prin nerespectarea regulilor sanitare, specialiştii Agenţiei Naţionale pentru Siguranţa Alimentelor pot recolta, la solicitarea agentului economic sau periodic, dar nu  mai des decât o dată în semestru, din unităţile de alimentație publică, probe de produse alimentare, teste de salubritate de pe suprafeţele de lucru, utilaje, ustensile, ambalaje, de pe mâini şi de pe vestimentaţia de lucru a personalului care manipulează produsele culinare şi din aerul din încăperile de lucru. Astfel de teste de salubritate se recoltă și în caz de suspiciune de contaminare a produselor alimentare şi în cazul toxiinfecţiilor alimentare sau al altor boli de origine alimentară.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127.</w:t>
      </w:r>
      <w:r w:rsidRPr="006F7863">
        <w:rPr>
          <w:rFonts w:ascii="Times New Roman" w:eastAsia="Times New Roman" w:hAnsi="Times New Roman" w:cs="Times New Roman"/>
          <w:sz w:val="28"/>
          <w:szCs w:val="28"/>
          <w:lang w:val="en-US" w:eastAsia="ru-RU"/>
        </w:rPr>
        <w:t> Rezultatele analizelor probelor de produse alimentare trebuie să corespundă prevederilor actelor normative aplicabile, iar ale testelor de salubritate – normelor microbiologice din anexa nr. 2 la prezentul Regulament sanitar.</w:t>
      </w: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Anexa nr. 1</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la Regulamentul sanitar pentru unitățile</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de alimentație publică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8D3FB3" w:rsidRDefault="008D3FB3"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Cerinţe tehnice</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faţă de spațiile și dotările unităţilor</w:t>
      </w:r>
    </w:p>
    <w:p w:rsidR="00CB0401" w:rsidRDefault="00CB0401" w:rsidP="00972A59">
      <w:pPr>
        <w:shd w:val="clear" w:color="auto" w:fill="FFFFFF"/>
        <w:spacing w:after="0" w:line="240" w:lineRule="auto"/>
        <w:ind w:firstLine="284"/>
        <w:jc w:val="center"/>
        <w:rPr>
          <w:rFonts w:ascii="Times New Roman" w:eastAsia="Times New Roman" w:hAnsi="Times New Roman" w:cs="Times New Roman"/>
          <w:b/>
          <w:bCs/>
          <w:sz w:val="28"/>
          <w:szCs w:val="28"/>
          <w:lang w:val="en-US" w:eastAsia="ru-RU"/>
        </w:rPr>
      </w:pPr>
      <w:r w:rsidRPr="006F7863">
        <w:rPr>
          <w:rFonts w:ascii="Times New Roman" w:eastAsia="Times New Roman" w:hAnsi="Times New Roman" w:cs="Times New Roman"/>
          <w:b/>
          <w:bCs/>
          <w:sz w:val="28"/>
          <w:szCs w:val="28"/>
          <w:lang w:val="en-US" w:eastAsia="ru-RU"/>
        </w:rPr>
        <w:t>de alimentaţie publică</w:t>
      </w:r>
    </w:p>
    <w:p w:rsidR="008D3FB3" w:rsidRPr="006F7863" w:rsidRDefault="008D3FB3"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1.</w:t>
      </w:r>
      <w:r w:rsidRPr="006F7863">
        <w:rPr>
          <w:rFonts w:ascii="Times New Roman" w:eastAsia="Times New Roman" w:hAnsi="Times New Roman" w:cs="Times New Roman"/>
          <w:sz w:val="28"/>
          <w:szCs w:val="28"/>
          <w:lang w:val="en-US" w:eastAsia="ru-RU"/>
        </w:rPr>
        <w:t> În funcție de specificul activităţii, unităţile de alimentaţie publică pot dispune de următoarele spații: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1) spaţii pentru consumatori: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spaţii pentru primire – vestibul, hol sau garderobă;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b) spaţii pentru servire – sală de consumaţie, separeuri, terasă, grădină de vară;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c) spaţii pentru grupuri sanitare destinate consumatorilor;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2) zone pentru producţie: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zone pentru prelucrarea primară a materiilor prime;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b) zone pentru prepararea la cald;</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c) zone pentru bucătăria rece;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d) zone pentru prepararea produselor de cofetărie şi patiserie;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3) zone pentru secţii de producţie şi servire (bar, bufet);</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4) zone pentru spălarea veselei de servit, a paharelor şi a tacâmurilor sau a vaselor de bucătărie;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5) spaţii pentru primirea-recepţia şi depozitarea mărfurilor;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6) spaţii necesare personalului unităţii: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 vestiar pentru salariaţi;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b) grup sanitar pentru personalul unității;</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7) spaţii cu caracter tehnic/auxiliar.</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2. </w:t>
      </w:r>
      <w:r w:rsidRPr="006F7863">
        <w:rPr>
          <w:rFonts w:ascii="Times New Roman" w:eastAsia="Times New Roman" w:hAnsi="Times New Roman" w:cs="Times New Roman"/>
          <w:sz w:val="28"/>
          <w:szCs w:val="28"/>
          <w:lang w:val="en-US" w:eastAsia="ru-RU"/>
        </w:rPr>
        <w:t>Dotarea cu obiecte de inventar, utilaje şi instalaţii se realizează ținând cont de specificul activităţii și necesitățile unității de alimentație publică.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6A5212" w:rsidRDefault="006A5212"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6A5212" w:rsidRDefault="006A5212"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6A5212" w:rsidRDefault="006A5212"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8D3FB3" w:rsidRDefault="008D3FB3"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lastRenderedPageBreak/>
        <w:t>Anexa nr. 2</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la Regulamentul sanitar pentru unităţile</w:t>
      </w:r>
    </w:p>
    <w:p w:rsidR="00CB0401" w:rsidRPr="006F7863" w:rsidRDefault="00CB0401" w:rsidP="00972A59">
      <w:pPr>
        <w:shd w:val="clear" w:color="auto" w:fill="FFFFFF"/>
        <w:spacing w:after="0" w:line="240" w:lineRule="auto"/>
        <w:ind w:firstLine="284"/>
        <w:jc w:val="right"/>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de alimentaţie publică</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 </w:t>
      </w:r>
    </w:p>
    <w:p w:rsidR="00CB0401" w:rsidRPr="006F7863" w:rsidRDefault="00CB0401" w:rsidP="00972A59">
      <w:pPr>
        <w:shd w:val="clear" w:color="auto" w:fill="FFFFFF"/>
        <w:spacing w:after="0" w:line="240" w:lineRule="auto"/>
        <w:ind w:firstLine="284"/>
        <w:jc w:val="center"/>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Normele microbiologice pentru testele de salubritate</w:t>
      </w:r>
    </w:p>
    <w:p w:rsidR="00CB0401" w:rsidRPr="006F7863" w:rsidRDefault="00CB0401" w:rsidP="00972A59">
      <w:pPr>
        <w:shd w:val="clear" w:color="auto" w:fill="FFFFFF"/>
        <w:spacing w:after="0" w:line="240" w:lineRule="auto"/>
        <w:ind w:firstLine="284"/>
        <w:jc w:val="both"/>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Se consideră corespunzătoare condiţiile care respectă următoarele prevederi:</w:t>
      </w:r>
    </w:p>
    <w:tbl>
      <w:tblPr>
        <w:tblW w:w="9645" w:type="dxa"/>
        <w:jc w:val="center"/>
        <w:shd w:val="clear" w:color="auto" w:fill="FFFFFF"/>
        <w:tblCellMar>
          <w:left w:w="0" w:type="dxa"/>
          <w:right w:w="0" w:type="dxa"/>
        </w:tblCellMar>
        <w:tblLook w:val="04A0" w:firstRow="1" w:lastRow="0" w:firstColumn="1" w:lastColumn="0" w:noHBand="0" w:noVBand="1"/>
      </w:tblPr>
      <w:tblGrid>
        <w:gridCol w:w="1464"/>
        <w:gridCol w:w="1145"/>
        <w:gridCol w:w="1650"/>
        <w:gridCol w:w="1386"/>
        <w:gridCol w:w="1478"/>
        <w:gridCol w:w="1505"/>
        <w:gridCol w:w="1370"/>
      </w:tblGrid>
      <w:tr w:rsidR="00CB0401" w:rsidRPr="006F7863" w:rsidTr="00CB0401">
        <w:trPr>
          <w:trHeight w:val="285"/>
          <w:jc w:val="center"/>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b/>
                <w:bCs/>
                <w:sz w:val="28"/>
                <w:szCs w:val="28"/>
                <w:lang w:eastAsia="ru-RU"/>
              </w:rPr>
              <w:t>Locul de recoltare</w:t>
            </w:r>
          </w:p>
        </w:tc>
        <w:tc>
          <w:tcPr>
            <w:tcW w:w="1125" w:type="dxa"/>
            <w:vMerge w:val="restart"/>
            <w:tcBorders>
              <w:top w:val="single" w:sz="8" w:space="0" w:color="000000"/>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b/>
                <w:bCs/>
                <w:sz w:val="28"/>
                <w:szCs w:val="28"/>
                <w:lang w:val="en-US" w:eastAsia="ru-RU"/>
              </w:rPr>
              <w:t>Micro-organisme aerobe mezofile (NTG)</w:t>
            </w:r>
          </w:p>
        </w:tc>
        <w:tc>
          <w:tcPr>
            <w:tcW w:w="5340" w:type="dxa"/>
            <w:gridSpan w:val="4"/>
            <w:tcBorders>
              <w:top w:val="single" w:sz="8" w:space="0" w:color="000000"/>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b/>
                <w:bCs/>
                <w:sz w:val="28"/>
                <w:szCs w:val="28"/>
                <w:lang w:eastAsia="ru-RU"/>
              </w:rPr>
              <w:t>Microorganisme</w:t>
            </w:r>
          </w:p>
        </w:tc>
        <w:tc>
          <w:tcPr>
            <w:tcW w:w="1200" w:type="dxa"/>
            <w:vMerge w:val="restart"/>
            <w:tcBorders>
              <w:top w:val="single" w:sz="8" w:space="0" w:color="000000"/>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b/>
                <w:bCs/>
                <w:sz w:val="28"/>
                <w:szCs w:val="28"/>
                <w:lang w:eastAsia="ru-RU"/>
              </w:rPr>
              <w:t>Bacterii coliforme</w:t>
            </w:r>
          </w:p>
        </w:tc>
      </w:tr>
      <w:tr w:rsidR="00CB0401" w:rsidRPr="006F7863" w:rsidTr="00CB0401">
        <w:trPr>
          <w:trHeight w:val="1995"/>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p>
        </w:tc>
        <w:tc>
          <w:tcPr>
            <w:tcW w:w="147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b/>
                <w:bCs/>
                <w:sz w:val="28"/>
                <w:szCs w:val="28"/>
                <w:lang w:eastAsia="ru-RU"/>
              </w:rPr>
              <w:t>Enterobacte-riaceae</w:t>
            </w:r>
          </w:p>
        </w:tc>
        <w:tc>
          <w:tcPr>
            <w:tcW w:w="1230" w:type="dxa"/>
            <w:tcBorders>
              <w:top w:val="nil"/>
              <w:left w:val="nil"/>
              <w:bottom w:val="single" w:sz="8" w:space="0" w:color="000000"/>
              <w:right w:val="single" w:sz="8" w:space="0" w:color="auto"/>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b/>
                <w:bCs/>
                <w:sz w:val="28"/>
                <w:szCs w:val="28"/>
                <w:lang w:eastAsia="ru-RU"/>
              </w:rPr>
              <w:t>Stafilococi coagulazo-pozitivi</w:t>
            </w:r>
          </w:p>
        </w:tc>
        <w:tc>
          <w:tcPr>
            <w:tcW w:w="130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b/>
                <w:bCs/>
                <w:sz w:val="28"/>
                <w:szCs w:val="28"/>
                <w:lang w:eastAsia="ru-RU"/>
              </w:rPr>
              <w:t>Streptococi hemolitici</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b/>
                <w:bCs/>
                <w:sz w:val="28"/>
                <w:szCs w:val="28"/>
                <w:lang w:eastAsia="ru-RU"/>
              </w:rPr>
              <w:t>Mucegaiuri</w:t>
            </w: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p>
        </w:tc>
      </w:tr>
      <w:tr w:rsidR="00CB0401" w:rsidRPr="006F7863" w:rsidTr="00CB0401">
        <w:trPr>
          <w:trHeight w:val="135"/>
          <w:jc w:val="center"/>
        </w:trPr>
        <w:tc>
          <w:tcPr>
            <w:tcW w:w="1980" w:type="dxa"/>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Ambalaje din sticlă, carton, material plastic, metal, care vin în contact direct cu produsul alimentar</w:t>
            </w:r>
          </w:p>
        </w:tc>
        <w:tc>
          <w:tcPr>
            <w:tcW w:w="112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1/ml capacitate</w:t>
            </w:r>
          </w:p>
        </w:tc>
        <w:tc>
          <w:tcPr>
            <w:tcW w:w="147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23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30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20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absent/ml capacitate</w:t>
            </w:r>
          </w:p>
        </w:tc>
      </w:tr>
      <w:tr w:rsidR="00CB0401" w:rsidRPr="0007417E" w:rsidTr="00CB0401">
        <w:trPr>
          <w:trHeight w:val="135"/>
          <w:jc w:val="center"/>
        </w:trPr>
        <w:tc>
          <w:tcPr>
            <w:tcW w:w="9645" w:type="dxa"/>
            <w:gridSpan w:val="7"/>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se acceptă NTG = 2/ml capacitate, dacă bacteriile coliforme sunt absente</w:t>
            </w:r>
          </w:p>
        </w:tc>
      </w:tr>
      <w:tr w:rsidR="00CB0401" w:rsidRPr="006F7863" w:rsidTr="00CB0401">
        <w:trPr>
          <w:trHeight w:val="540"/>
          <w:jc w:val="center"/>
        </w:trPr>
        <w:tc>
          <w:tcPr>
            <w:tcW w:w="1980" w:type="dxa"/>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Suprafeţe de lucru de pe fluxul tehnologic, care vin în contact direct cu produsele culinare, cu excepţia meselor din blocurile alimentare</w:t>
            </w:r>
          </w:p>
        </w:tc>
        <w:tc>
          <w:tcPr>
            <w:tcW w:w="112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2/cm</w:t>
            </w:r>
            <w:r w:rsidRPr="006F7863">
              <w:rPr>
                <w:rFonts w:ascii="Times New Roman" w:eastAsia="Times New Roman" w:hAnsi="Times New Roman" w:cs="Times New Roman"/>
                <w:sz w:val="28"/>
                <w:szCs w:val="28"/>
                <w:vertAlign w:val="superscript"/>
                <w:lang w:eastAsia="ru-RU"/>
              </w:rPr>
              <w:t>2</w:t>
            </w:r>
          </w:p>
        </w:tc>
        <w:tc>
          <w:tcPr>
            <w:tcW w:w="147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23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30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20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absent/100 cm</w:t>
            </w:r>
            <w:r w:rsidRPr="006F7863">
              <w:rPr>
                <w:rFonts w:ascii="Times New Roman" w:eastAsia="Times New Roman" w:hAnsi="Times New Roman" w:cs="Times New Roman"/>
                <w:sz w:val="28"/>
                <w:szCs w:val="28"/>
                <w:vertAlign w:val="superscript"/>
                <w:lang w:eastAsia="ru-RU"/>
              </w:rPr>
              <w:t>2</w:t>
            </w:r>
          </w:p>
        </w:tc>
      </w:tr>
      <w:tr w:rsidR="00CB0401" w:rsidRPr="0007417E" w:rsidTr="00CB0401">
        <w:trPr>
          <w:trHeight w:val="135"/>
          <w:jc w:val="center"/>
        </w:trPr>
        <w:tc>
          <w:tcPr>
            <w:tcW w:w="9645" w:type="dxa"/>
            <w:gridSpan w:val="7"/>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se acceptă NTG = 20/cm</w:t>
            </w:r>
            <w:r w:rsidRPr="006F7863">
              <w:rPr>
                <w:rFonts w:ascii="Times New Roman" w:eastAsia="Times New Roman" w:hAnsi="Times New Roman" w:cs="Times New Roman"/>
                <w:sz w:val="28"/>
                <w:szCs w:val="28"/>
                <w:vertAlign w:val="superscript"/>
                <w:lang w:val="en-US" w:eastAsia="ru-RU"/>
              </w:rPr>
              <w:t>2</w:t>
            </w:r>
            <w:r w:rsidRPr="006F7863">
              <w:rPr>
                <w:rFonts w:ascii="Times New Roman" w:eastAsia="Times New Roman" w:hAnsi="Times New Roman" w:cs="Times New Roman"/>
                <w:sz w:val="28"/>
                <w:szCs w:val="28"/>
                <w:lang w:val="en-US" w:eastAsia="ru-RU"/>
              </w:rPr>
              <w:t>, dacă bacteriile coliforme sunt absente pe 100 cm</w:t>
            </w:r>
            <w:r w:rsidRPr="006F7863">
              <w:rPr>
                <w:rFonts w:ascii="Times New Roman" w:eastAsia="Times New Roman" w:hAnsi="Times New Roman" w:cs="Times New Roman"/>
                <w:sz w:val="28"/>
                <w:szCs w:val="28"/>
                <w:vertAlign w:val="superscript"/>
                <w:lang w:val="en-US" w:eastAsia="ru-RU"/>
              </w:rPr>
              <w:t>2</w:t>
            </w:r>
          </w:p>
        </w:tc>
      </w:tr>
      <w:tr w:rsidR="00CB0401" w:rsidRPr="006F7863" w:rsidTr="00CB0401">
        <w:trPr>
          <w:trHeight w:val="135"/>
          <w:jc w:val="center"/>
        </w:trPr>
        <w:tc>
          <w:tcPr>
            <w:tcW w:w="1980" w:type="dxa"/>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Mese din blocurile alimentare</w:t>
            </w:r>
          </w:p>
        </w:tc>
        <w:tc>
          <w:tcPr>
            <w:tcW w:w="112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4005" w:type="dxa"/>
            <w:gridSpan w:val="3"/>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absent/100 cm</w:t>
            </w:r>
            <w:r w:rsidRPr="006F7863">
              <w:rPr>
                <w:rFonts w:ascii="Times New Roman" w:eastAsia="Times New Roman" w:hAnsi="Times New Roman" w:cs="Times New Roman"/>
                <w:sz w:val="28"/>
                <w:szCs w:val="28"/>
                <w:vertAlign w:val="superscript"/>
                <w:lang w:eastAsia="ru-RU"/>
              </w:rPr>
              <w:t>2</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20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r>
      <w:tr w:rsidR="00CB0401" w:rsidRPr="006F7863" w:rsidTr="00CB0401">
        <w:trPr>
          <w:trHeight w:val="135"/>
          <w:jc w:val="center"/>
        </w:trPr>
        <w:tc>
          <w:tcPr>
            <w:tcW w:w="1980" w:type="dxa"/>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Echipament de protecţie sanitară</w:t>
            </w:r>
          </w:p>
        </w:tc>
        <w:tc>
          <w:tcPr>
            <w:tcW w:w="112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2/cm</w:t>
            </w:r>
            <w:r w:rsidRPr="006F7863">
              <w:rPr>
                <w:rFonts w:ascii="Times New Roman" w:eastAsia="Times New Roman" w:hAnsi="Times New Roman" w:cs="Times New Roman"/>
                <w:sz w:val="28"/>
                <w:szCs w:val="28"/>
                <w:vertAlign w:val="superscript"/>
                <w:lang w:eastAsia="ru-RU"/>
              </w:rPr>
              <w:t>2</w:t>
            </w:r>
          </w:p>
        </w:tc>
        <w:tc>
          <w:tcPr>
            <w:tcW w:w="147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23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30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20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absent/100 cm</w:t>
            </w:r>
            <w:r w:rsidRPr="006F7863">
              <w:rPr>
                <w:rFonts w:ascii="Times New Roman" w:eastAsia="Times New Roman" w:hAnsi="Times New Roman" w:cs="Times New Roman"/>
                <w:sz w:val="28"/>
                <w:szCs w:val="28"/>
                <w:vertAlign w:val="superscript"/>
                <w:lang w:eastAsia="ru-RU"/>
              </w:rPr>
              <w:t>2</w:t>
            </w:r>
          </w:p>
        </w:tc>
      </w:tr>
      <w:tr w:rsidR="00CB0401" w:rsidRPr="0007417E" w:rsidTr="00CB0401">
        <w:trPr>
          <w:trHeight w:val="135"/>
          <w:jc w:val="center"/>
        </w:trPr>
        <w:tc>
          <w:tcPr>
            <w:tcW w:w="9645" w:type="dxa"/>
            <w:gridSpan w:val="7"/>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se acceptă NTG = 20/cm</w:t>
            </w:r>
            <w:r w:rsidRPr="006F7863">
              <w:rPr>
                <w:rFonts w:ascii="Times New Roman" w:eastAsia="Times New Roman" w:hAnsi="Times New Roman" w:cs="Times New Roman"/>
                <w:sz w:val="28"/>
                <w:szCs w:val="28"/>
                <w:vertAlign w:val="superscript"/>
                <w:lang w:val="en-US" w:eastAsia="ru-RU"/>
              </w:rPr>
              <w:t>2</w:t>
            </w:r>
            <w:r w:rsidRPr="006F7863">
              <w:rPr>
                <w:rFonts w:ascii="Times New Roman" w:eastAsia="Times New Roman" w:hAnsi="Times New Roman" w:cs="Times New Roman"/>
                <w:sz w:val="28"/>
                <w:szCs w:val="28"/>
                <w:lang w:val="en-US" w:eastAsia="ru-RU"/>
              </w:rPr>
              <w:t>, dacă bacteriile coliforme sunt absente pe 100 cm</w:t>
            </w:r>
            <w:r w:rsidRPr="006F7863">
              <w:rPr>
                <w:rFonts w:ascii="Times New Roman" w:eastAsia="Times New Roman" w:hAnsi="Times New Roman" w:cs="Times New Roman"/>
                <w:sz w:val="28"/>
                <w:szCs w:val="28"/>
                <w:vertAlign w:val="superscript"/>
                <w:lang w:val="en-US" w:eastAsia="ru-RU"/>
              </w:rPr>
              <w:t>2</w:t>
            </w:r>
          </w:p>
        </w:tc>
      </w:tr>
      <w:tr w:rsidR="00CB0401" w:rsidRPr="006F7863" w:rsidTr="00CB0401">
        <w:trPr>
          <w:trHeight w:val="135"/>
          <w:jc w:val="center"/>
        </w:trPr>
        <w:tc>
          <w:tcPr>
            <w:tcW w:w="1980" w:type="dxa"/>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lastRenderedPageBreak/>
              <w:t>Tacâmuri (1 obiect)</w:t>
            </w:r>
          </w:p>
        </w:tc>
        <w:tc>
          <w:tcPr>
            <w:tcW w:w="112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10/ml soluţie de spălare</w:t>
            </w:r>
          </w:p>
        </w:tc>
        <w:tc>
          <w:tcPr>
            <w:tcW w:w="147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23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30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20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r>
      <w:tr w:rsidR="00CB0401" w:rsidRPr="006F7863" w:rsidTr="00CB0401">
        <w:trPr>
          <w:trHeight w:val="135"/>
          <w:jc w:val="center"/>
        </w:trPr>
        <w:tc>
          <w:tcPr>
            <w:tcW w:w="1980" w:type="dxa"/>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Farfurii (1 obiect)</w:t>
            </w:r>
          </w:p>
        </w:tc>
        <w:tc>
          <w:tcPr>
            <w:tcW w:w="112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1/cm</w:t>
            </w:r>
            <w:r w:rsidRPr="006F7863">
              <w:rPr>
                <w:rFonts w:ascii="Times New Roman" w:eastAsia="Times New Roman" w:hAnsi="Times New Roman" w:cs="Times New Roman"/>
                <w:sz w:val="28"/>
                <w:szCs w:val="28"/>
                <w:vertAlign w:val="superscript"/>
                <w:lang w:eastAsia="ru-RU"/>
              </w:rPr>
              <w:t>2</w:t>
            </w:r>
          </w:p>
        </w:tc>
        <w:tc>
          <w:tcPr>
            <w:tcW w:w="147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23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30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20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r>
      <w:tr w:rsidR="00CB0401" w:rsidRPr="006F7863" w:rsidTr="00CB0401">
        <w:trPr>
          <w:trHeight w:val="135"/>
          <w:jc w:val="center"/>
        </w:trPr>
        <w:tc>
          <w:tcPr>
            <w:tcW w:w="1980" w:type="dxa"/>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Căni, ceşti, pahare etc. (1 obiect)</w:t>
            </w:r>
          </w:p>
        </w:tc>
        <w:tc>
          <w:tcPr>
            <w:tcW w:w="112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10/ml soluţie de spălare</w:t>
            </w:r>
          </w:p>
        </w:tc>
        <w:tc>
          <w:tcPr>
            <w:tcW w:w="147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23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30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20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r>
      <w:tr w:rsidR="00CB0401" w:rsidRPr="006F7863" w:rsidTr="00CB0401">
        <w:trPr>
          <w:trHeight w:val="135"/>
          <w:jc w:val="center"/>
        </w:trPr>
        <w:tc>
          <w:tcPr>
            <w:tcW w:w="1980" w:type="dxa"/>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Hârtie şi folie de plastic folosite în vânzare</w:t>
            </w:r>
          </w:p>
        </w:tc>
        <w:tc>
          <w:tcPr>
            <w:tcW w:w="112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1/cm</w:t>
            </w:r>
            <w:r w:rsidRPr="006F7863">
              <w:rPr>
                <w:rFonts w:ascii="Times New Roman" w:eastAsia="Times New Roman" w:hAnsi="Times New Roman" w:cs="Times New Roman"/>
                <w:sz w:val="28"/>
                <w:szCs w:val="28"/>
                <w:vertAlign w:val="superscript"/>
                <w:lang w:eastAsia="ru-RU"/>
              </w:rPr>
              <w:t>2</w:t>
            </w:r>
          </w:p>
        </w:tc>
        <w:tc>
          <w:tcPr>
            <w:tcW w:w="147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23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30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3/cm</w:t>
            </w:r>
            <w:r w:rsidRPr="006F7863">
              <w:rPr>
                <w:rFonts w:ascii="Times New Roman" w:eastAsia="Times New Roman" w:hAnsi="Times New Roman" w:cs="Times New Roman"/>
                <w:sz w:val="28"/>
                <w:szCs w:val="28"/>
                <w:vertAlign w:val="superscript"/>
                <w:lang w:eastAsia="ru-RU"/>
              </w:rPr>
              <w:t>2</w:t>
            </w:r>
          </w:p>
        </w:tc>
        <w:tc>
          <w:tcPr>
            <w:tcW w:w="120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absent/cm</w:t>
            </w:r>
            <w:r w:rsidRPr="006F7863">
              <w:rPr>
                <w:rFonts w:ascii="Times New Roman" w:eastAsia="Times New Roman" w:hAnsi="Times New Roman" w:cs="Times New Roman"/>
                <w:sz w:val="28"/>
                <w:szCs w:val="28"/>
                <w:vertAlign w:val="superscript"/>
                <w:lang w:eastAsia="ru-RU"/>
              </w:rPr>
              <w:t>2</w:t>
            </w:r>
          </w:p>
        </w:tc>
      </w:tr>
      <w:tr w:rsidR="00CB0401" w:rsidRPr="006F7863" w:rsidTr="00CB0401">
        <w:trPr>
          <w:trHeight w:val="135"/>
          <w:jc w:val="center"/>
        </w:trPr>
        <w:tc>
          <w:tcPr>
            <w:tcW w:w="1980" w:type="dxa"/>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Mâini</w:t>
            </w:r>
          </w:p>
        </w:tc>
        <w:tc>
          <w:tcPr>
            <w:tcW w:w="112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47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23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30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absent</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20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r>
      <w:tr w:rsidR="00CB0401" w:rsidRPr="006F7863" w:rsidTr="00CB0401">
        <w:trPr>
          <w:trHeight w:val="810"/>
          <w:jc w:val="center"/>
        </w:trPr>
        <w:tc>
          <w:tcPr>
            <w:tcW w:w="1980" w:type="dxa"/>
            <w:tcBorders>
              <w:top w:val="nil"/>
              <w:left w:val="single" w:sz="8" w:space="0" w:color="000000"/>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rPr>
                <w:rFonts w:ascii="Times New Roman" w:eastAsia="Times New Roman" w:hAnsi="Times New Roman" w:cs="Times New Roman"/>
                <w:sz w:val="28"/>
                <w:szCs w:val="28"/>
                <w:lang w:val="en-US" w:eastAsia="ru-RU"/>
              </w:rPr>
            </w:pPr>
            <w:r w:rsidRPr="006F7863">
              <w:rPr>
                <w:rFonts w:ascii="Times New Roman" w:eastAsia="Times New Roman" w:hAnsi="Times New Roman" w:cs="Times New Roman"/>
                <w:sz w:val="28"/>
                <w:szCs w:val="28"/>
                <w:lang w:val="en-US" w:eastAsia="ru-RU"/>
              </w:rPr>
              <w:t>Aerul din încăperile de producţie</w:t>
            </w:r>
          </w:p>
        </w:tc>
        <w:tc>
          <w:tcPr>
            <w:tcW w:w="112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600/m</w:t>
            </w:r>
            <w:r w:rsidRPr="006F7863">
              <w:rPr>
                <w:rFonts w:ascii="Times New Roman" w:eastAsia="Times New Roman" w:hAnsi="Times New Roman" w:cs="Times New Roman"/>
                <w:sz w:val="28"/>
                <w:szCs w:val="28"/>
                <w:vertAlign w:val="superscript"/>
                <w:lang w:eastAsia="ru-RU"/>
              </w:rPr>
              <w:t>3</w:t>
            </w:r>
          </w:p>
        </w:tc>
        <w:tc>
          <w:tcPr>
            <w:tcW w:w="147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23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30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c>
          <w:tcPr>
            <w:tcW w:w="1335"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300/m</w:t>
            </w:r>
            <w:r w:rsidRPr="006F7863">
              <w:rPr>
                <w:rFonts w:ascii="Times New Roman" w:eastAsia="Times New Roman" w:hAnsi="Times New Roman" w:cs="Times New Roman"/>
                <w:sz w:val="28"/>
                <w:szCs w:val="28"/>
                <w:vertAlign w:val="superscript"/>
                <w:lang w:eastAsia="ru-RU"/>
              </w:rPr>
              <w:t>3</w:t>
            </w:r>
          </w:p>
        </w:tc>
        <w:tc>
          <w:tcPr>
            <w:tcW w:w="1200" w:type="dxa"/>
            <w:tcBorders>
              <w:top w:val="nil"/>
              <w:left w:val="nil"/>
              <w:bottom w:val="single" w:sz="8" w:space="0" w:color="000000"/>
              <w:right w:val="single" w:sz="8" w:space="0" w:color="000000"/>
            </w:tcBorders>
            <w:shd w:val="clear" w:color="auto" w:fill="FFFFFF"/>
            <w:tcMar>
              <w:top w:w="15" w:type="dxa"/>
              <w:left w:w="45" w:type="dxa"/>
              <w:bottom w:w="15" w:type="dxa"/>
              <w:right w:w="45" w:type="dxa"/>
            </w:tcMar>
            <w:vAlign w:val="center"/>
            <w:hideMark/>
          </w:tcPr>
          <w:p w:rsidR="00CB0401" w:rsidRPr="006F7863" w:rsidRDefault="00CB0401" w:rsidP="00972A59">
            <w:pPr>
              <w:spacing w:after="0" w:line="240" w:lineRule="auto"/>
              <w:ind w:firstLine="284"/>
              <w:jc w:val="center"/>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w:t>
            </w:r>
          </w:p>
        </w:tc>
      </w:tr>
    </w:tbl>
    <w:p w:rsidR="00CB0401" w:rsidRPr="006F7863" w:rsidRDefault="00CB0401" w:rsidP="00972A59">
      <w:pPr>
        <w:shd w:val="clear" w:color="auto" w:fill="FFFFFF"/>
        <w:spacing w:after="0" w:line="240" w:lineRule="auto"/>
        <w:ind w:firstLine="284"/>
        <w:rPr>
          <w:rFonts w:ascii="Times New Roman" w:eastAsia="Times New Roman" w:hAnsi="Times New Roman" w:cs="Times New Roman"/>
          <w:sz w:val="28"/>
          <w:szCs w:val="28"/>
          <w:lang w:eastAsia="ru-RU"/>
        </w:rPr>
      </w:pPr>
      <w:r w:rsidRPr="006F7863">
        <w:rPr>
          <w:rFonts w:ascii="Times New Roman" w:eastAsia="Times New Roman" w:hAnsi="Times New Roman" w:cs="Times New Roman"/>
          <w:sz w:val="28"/>
          <w:szCs w:val="28"/>
          <w:lang w:eastAsia="ru-RU"/>
        </w:rPr>
        <w:t> </w:t>
      </w: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6A5212" w:rsidRDefault="006A5212" w:rsidP="00FA47CE">
      <w:pPr>
        <w:shd w:val="clear" w:color="auto" w:fill="FFFFFF"/>
        <w:spacing w:after="0" w:line="240" w:lineRule="auto"/>
        <w:ind w:left="709" w:firstLine="3686"/>
        <w:jc w:val="both"/>
        <w:rPr>
          <w:rFonts w:ascii="Times New Roman" w:eastAsia="Times New Roman" w:hAnsi="Times New Roman" w:cs="Times New Roman"/>
          <w:bCs/>
          <w:sz w:val="24"/>
          <w:szCs w:val="28"/>
          <w:lang w:val="en-US" w:eastAsia="ru-RU"/>
        </w:rPr>
      </w:pPr>
    </w:p>
    <w:p w:rsidR="00F3298C" w:rsidRPr="00056FF3" w:rsidRDefault="00F3298C" w:rsidP="00F3298C">
      <w:pPr>
        <w:spacing w:line="240" w:lineRule="auto"/>
        <w:jc w:val="right"/>
        <w:rPr>
          <w:rFonts w:ascii="Sylfaen" w:hAnsi="Sylfaen" w:cs="Times New Roman"/>
          <w:sz w:val="24"/>
          <w:szCs w:val="24"/>
          <w:lang w:val="ro-RO"/>
        </w:rPr>
      </w:pPr>
      <w:r w:rsidRPr="00056FF3">
        <w:rPr>
          <w:rFonts w:ascii="Sylfaen" w:hAnsi="Sylfaen" w:cs="Times New Roman"/>
          <w:sz w:val="24"/>
          <w:szCs w:val="24"/>
          <w:lang w:val="ro-RO"/>
        </w:rPr>
        <w:lastRenderedPageBreak/>
        <w:t>Anexa nr. 5 la Legea nr. 231/2010 cu privire la comerţul interior</w:t>
      </w:r>
    </w:p>
    <w:p w:rsidR="00F3298C" w:rsidRPr="005F5DE4" w:rsidRDefault="00F3298C" w:rsidP="00F3298C">
      <w:pPr>
        <w:jc w:val="right"/>
        <w:rPr>
          <w:sz w:val="24"/>
          <w:szCs w:val="24"/>
          <w:lang w:val="ro-RO"/>
        </w:rPr>
      </w:pPr>
    </w:p>
    <w:p w:rsidR="00F3298C" w:rsidRPr="005F5DE4" w:rsidRDefault="00F3298C" w:rsidP="00F3298C">
      <w:pPr>
        <w:pStyle w:val="a8"/>
        <w:ind w:left="0"/>
        <w:jc w:val="center"/>
        <w:rPr>
          <w:b/>
          <w:sz w:val="24"/>
          <w:szCs w:val="24"/>
          <w:lang w:val="ro-RO"/>
        </w:rPr>
      </w:pPr>
      <w:r w:rsidRPr="005F5DE4">
        <w:rPr>
          <w:b/>
          <w:sz w:val="24"/>
          <w:szCs w:val="24"/>
          <w:lang w:val="ro-RO"/>
        </w:rPr>
        <w:t>NOMENCLATORUL</w:t>
      </w:r>
    </w:p>
    <w:p w:rsidR="00F3298C" w:rsidRPr="005F5DE4" w:rsidRDefault="00F3298C" w:rsidP="00F3298C">
      <w:pPr>
        <w:pStyle w:val="a8"/>
        <w:ind w:left="0"/>
        <w:jc w:val="center"/>
        <w:rPr>
          <w:b/>
          <w:sz w:val="24"/>
          <w:szCs w:val="24"/>
        </w:rPr>
      </w:pPr>
      <w:r w:rsidRPr="005F5DE4">
        <w:rPr>
          <w:b/>
          <w:sz w:val="24"/>
          <w:szCs w:val="24"/>
          <w:lang w:val="ro-RO"/>
        </w:rPr>
        <w:t>unităților comerciale</w:t>
      </w:r>
    </w:p>
    <w:p w:rsidR="00F3298C" w:rsidRDefault="00F3298C" w:rsidP="00F3298C">
      <w:pPr>
        <w:pStyle w:val="a8"/>
        <w:ind w:left="0"/>
        <w:jc w:val="center"/>
        <w:rPr>
          <w:b/>
          <w:sz w:val="28"/>
          <w:szCs w:val="28"/>
        </w:rPr>
      </w:pPr>
    </w:p>
    <w:tbl>
      <w:tblPr>
        <w:tblW w:w="5339"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0"/>
        <w:gridCol w:w="3206"/>
        <w:gridCol w:w="5245"/>
        <w:gridCol w:w="1376"/>
      </w:tblGrid>
      <w:tr w:rsidR="00F3298C" w:rsidRPr="00803470" w:rsidTr="00F3298C">
        <w:trPr>
          <w:trHeight w:val="113"/>
        </w:trPr>
        <w:tc>
          <w:tcPr>
            <w:tcW w:w="402" w:type="pct"/>
          </w:tcPr>
          <w:p w:rsidR="00F3298C" w:rsidRPr="00803470" w:rsidRDefault="00F3298C" w:rsidP="00F3298C">
            <w:pPr>
              <w:jc w:val="center"/>
              <w:rPr>
                <w:b/>
                <w:sz w:val="24"/>
                <w:szCs w:val="24"/>
                <w:lang w:val="ro-RO"/>
              </w:rPr>
            </w:pPr>
            <w:r w:rsidRPr="00803470">
              <w:rPr>
                <w:b/>
                <w:sz w:val="24"/>
                <w:szCs w:val="24"/>
                <w:lang w:val="ro-RO"/>
              </w:rPr>
              <w:t>Nr. crt.</w:t>
            </w:r>
          </w:p>
        </w:tc>
        <w:tc>
          <w:tcPr>
            <w:tcW w:w="1500" w:type="pct"/>
          </w:tcPr>
          <w:p w:rsidR="00F3298C" w:rsidRPr="00803470" w:rsidRDefault="00F3298C" w:rsidP="00F3298C">
            <w:pPr>
              <w:jc w:val="center"/>
              <w:rPr>
                <w:b/>
                <w:sz w:val="24"/>
                <w:szCs w:val="24"/>
                <w:lang w:val="ro-RO"/>
              </w:rPr>
            </w:pPr>
            <w:r w:rsidRPr="00803470">
              <w:rPr>
                <w:b/>
                <w:sz w:val="24"/>
                <w:szCs w:val="24"/>
                <w:lang w:val="ro-RO"/>
              </w:rPr>
              <w:t>Tipul unității comerciale</w:t>
            </w:r>
          </w:p>
        </w:tc>
        <w:tc>
          <w:tcPr>
            <w:tcW w:w="2454" w:type="pct"/>
          </w:tcPr>
          <w:p w:rsidR="00F3298C" w:rsidRPr="00803470" w:rsidRDefault="00F3298C" w:rsidP="00F3298C">
            <w:pPr>
              <w:jc w:val="center"/>
              <w:rPr>
                <w:b/>
                <w:sz w:val="24"/>
                <w:szCs w:val="24"/>
                <w:lang w:val="ro-RO"/>
              </w:rPr>
            </w:pPr>
            <w:r w:rsidRPr="00803470">
              <w:rPr>
                <w:b/>
                <w:sz w:val="24"/>
                <w:szCs w:val="24"/>
                <w:lang w:val="ro-RO"/>
              </w:rPr>
              <w:t>Descriere</w:t>
            </w:r>
          </w:p>
        </w:tc>
        <w:tc>
          <w:tcPr>
            <w:tcW w:w="644" w:type="pct"/>
          </w:tcPr>
          <w:p w:rsidR="00F3298C" w:rsidRPr="00803470" w:rsidRDefault="00F3298C" w:rsidP="00F3298C">
            <w:pPr>
              <w:jc w:val="center"/>
              <w:rPr>
                <w:b/>
                <w:sz w:val="24"/>
                <w:szCs w:val="24"/>
                <w:lang w:val="ro-RO"/>
              </w:rPr>
            </w:pPr>
            <w:r w:rsidRPr="00803470">
              <w:rPr>
                <w:b/>
                <w:sz w:val="24"/>
                <w:szCs w:val="24"/>
                <w:lang w:val="ro-RO"/>
              </w:rPr>
              <w:t>Notă</w:t>
            </w:r>
          </w:p>
        </w:tc>
      </w:tr>
      <w:tr w:rsidR="00F3298C" w:rsidRPr="00803470" w:rsidTr="00F3298C">
        <w:trPr>
          <w:trHeight w:val="113"/>
        </w:trPr>
        <w:tc>
          <w:tcPr>
            <w:tcW w:w="5000" w:type="pct"/>
            <w:gridSpan w:val="4"/>
          </w:tcPr>
          <w:p w:rsidR="00F3298C" w:rsidRPr="00803470" w:rsidRDefault="00F3298C" w:rsidP="00F3298C">
            <w:pPr>
              <w:jc w:val="center"/>
              <w:rPr>
                <w:b/>
                <w:sz w:val="24"/>
                <w:szCs w:val="24"/>
                <w:lang w:val="ro-RO"/>
              </w:rPr>
            </w:pPr>
            <w:r w:rsidRPr="00803470">
              <w:rPr>
                <w:b/>
                <w:sz w:val="24"/>
                <w:szCs w:val="24"/>
                <w:lang w:val="ro-RO"/>
              </w:rPr>
              <w:t>A. CARACTERISTICI GENERALE</w:t>
            </w:r>
          </w:p>
        </w:tc>
      </w:tr>
      <w:tr w:rsidR="00F3298C" w:rsidRPr="00F3298C" w:rsidTr="00F3298C">
        <w:trPr>
          <w:trHeight w:val="113"/>
        </w:trPr>
        <w:tc>
          <w:tcPr>
            <w:tcW w:w="402" w:type="pct"/>
          </w:tcPr>
          <w:p w:rsidR="00F3298C" w:rsidRPr="00774E6C" w:rsidRDefault="00F3298C" w:rsidP="00F3298C"/>
          <w:p w:rsidR="00F3298C" w:rsidRPr="00774E6C" w:rsidRDefault="00F3298C" w:rsidP="00F3298C">
            <w:r w:rsidRPr="00774E6C">
              <w:t>1</w:t>
            </w:r>
          </w:p>
        </w:tc>
        <w:tc>
          <w:tcPr>
            <w:tcW w:w="1500" w:type="pct"/>
          </w:tcPr>
          <w:p w:rsidR="00F3298C" w:rsidRPr="00774E6C" w:rsidRDefault="00F3298C" w:rsidP="00F3298C">
            <w:pPr>
              <w:rPr>
                <w:i/>
                <w:iCs/>
                <w:shd w:val="clear" w:color="auto" w:fill="FFFFFF"/>
                <w:lang w:val="ro-RO"/>
              </w:rPr>
            </w:pPr>
            <w:r w:rsidRPr="00774E6C">
              <w:rPr>
                <w:i/>
                <w:iCs/>
                <w:shd w:val="clear" w:color="auto" w:fill="FFFFFF"/>
                <w:lang w:val="ro-RO"/>
              </w:rPr>
              <w:t>Unitate comercială cu suprafaţă comercială A</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 xml:space="preserve">Unitate comercială cu o suprafaţă </w:t>
            </w:r>
            <w:r w:rsidRPr="00774E6C">
              <w:rPr>
                <w:iCs/>
                <w:shd w:val="clear" w:color="auto" w:fill="FFFFFF"/>
                <w:lang w:val="ro-RO"/>
              </w:rPr>
              <w:t xml:space="preserve">comercială </w:t>
            </w:r>
            <w:r w:rsidRPr="00774E6C">
              <w:rPr>
                <w:shd w:val="clear" w:color="auto" w:fill="FFFFFF"/>
                <w:lang w:val="ro-RO"/>
              </w:rPr>
              <w:t xml:space="preserve">de până la </w:t>
            </w:r>
            <w:smartTag w:uri="urn:schemas-microsoft-com:office:smarttags" w:element="metricconverter">
              <w:smartTagPr>
                <w:attr w:name="ProductID" w:val="30 m2"/>
              </w:smartTagPr>
              <w:r w:rsidRPr="00774E6C">
                <w:rPr>
                  <w:shd w:val="clear" w:color="auto" w:fill="FFFFFF"/>
                  <w:lang w:val="ro-RO"/>
                </w:rPr>
                <w:t>30 m</w:t>
              </w:r>
              <w:r w:rsidRPr="00774E6C">
                <w:rPr>
                  <w:shd w:val="clear" w:color="auto" w:fill="FFFFFF"/>
                  <w:vertAlign w:val="superscript"/>
                  <w:lang w:val="ro-RO"/>
                </w:rPr>
                <w:t>2</w:t>
              </w:r>
            </w:smartTag>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t>2</w:t>
            </w:r>
          </w:p>
        </w:tc>
        <w:tc>
          <w:tcPr>
            <w:tcW w:w="1500" w:type="pct"/>
          </w:tcPr>
          <w:p w:rsidR="00F3298C" w:rsidRPr="00774E6C" w:rsidRDefault="00F3298C" w:rsidP="00F3298C">
            <w:pPr>
              <w:rPr>
                <w:lang w:val="ro-RO"/>
              </w:rPr>
            </w:pPr>
            <w:r w:rsidRPr="00774E6C">
              <w:rPr>
                <w:i/>
                <w:iCs/>
                <w:shd w:val="clear" w:color="auto" w:fill="FFFFFF"/>
                <w:lang w:val="ro-RO"/>
              </w:rPr>
              <w:t>Unitate comercială cu suprafaţă comercială B</w:t>
            </w:r>
          </w:p>
        </w:tc>
        <w:tc>
          <w:tcPr>
            <w:tcW w:w="2454" w:type="pct"/>
          </w:tcPr>
          <w:p w:rsidR="00F3298C" w:rsidRPr="00774E6C" w:rsidRDefault="00F3298C" w:rsidP="00F3298C">
            <w:pPr>
              <w:rPr>
                <w:lang w:val="ro-RO"/>
              </w:rPr>
            </w:pPr>
            <w:r w:rsidRPr="00774E6C">
              <w:rPr>
                <w:shd w:val="clear" w:color="auto" w:fill="FFFFFF"/>
                <w:lang w:val="ro-RO"/>
              </w:rPr>
              <w:t xml:space="preserve">Unitate comercială cu o suprafaţă </w:t>
            </w:r>
            <w:r w:rsidRPr="00774E6C">
              <w:rPr>
                <w:iCs/>
                <w:shd w:val="clear" w:color="auto" w:fill="FFFFFF"/>
                <w:lang w:val="ro-RO"/>
              </w:rPr>
              <w:t xml:space="preserve">comercială </w:t>
            </w:r>
            <w:r w:rsidRPr="00774E6C">
              <w:rPr>
                <w:shd w:val="clear" w:color="auto" w:fill="FFFFFF"/>
                <w:lang w:val="ro-RO"/>
              </w:rPr>
              <w:t xml:space="preserve">de la </w:t>
            </w:r>
            <w:smartTag w:uri="urn:schemas-microsoft-com:office:smarttags" w:element="metricconverter">
              <w:smartTagPr>
                <w:attr w:name="ProductID" w:val="30 m2"/>
              </w:smartTagPr>
              <w:r w:rsidRPr="00774E6C">
                <w:rPr>
                  <w:shd w:val="clear" w:color="auto" w:fill="FFFFFF"/>
                  <w:lang w:val="ro-RO"/>
                </w:rPr>
                <w:t>30 m</w:t>
              </w:r>
              <w:r w:rsidRPr="00774E6C">
                <w:rPr>
                  <w:shd w:val="clear" w:color="auto" w:fill="FFFFFF"/>
                  <w:vertAlign w:val="superscript"/>
                  <w:lang w:val="ro-RO"/>
                </w:rPr>
                <w:t>2</w:t>
              </w:r>
            </w:smartTag>
            <w:r w:rsidRPr="00774E6C">
              <w:rPr>
                <w:shd w:val="clear" w:color="auto" w:fill="FFFFFF"/>
                <w:vertAlign w:val="superscript"/>
                <w:lang w:val="ro-RO"/>
              </w:rPr>
              <w:t xml:space="preserve"> </w:t>
            </w:r>
            <w:r w:rsidRPr="00774E6C">
              <w:rPr>
                <w:shd w:val="clear" w:color="auto" w:fill="FFFFFF"/>
                <w:lang w:val="ro-RO"/>
              </w:rPr>
              <w:t xml:space="preserve">până la </w:t>
            </w:r>
            <w:smartTag w:uri="urn:schemas-microsoft-com:office:smarttags" w:element="metricconverter">
              <w:smartTagPr>
                <w:attr w:name="ProductID" w:val="400 m2"/>
              </w:smartTagPr>
              <w:r w:rsidRPr="00774E6C">
                <w:rPr>
                  <w:shd w:val="clear" w:color="auto" w:fill="FFFFFF"/>
                  <w:lang w:val="ro-RO"/>
                </w:rPr>
                <w:t>400 m</w:t>
              </w:r>
              <w:r w:rsidRPr="00774E6C">
                <w:rPr>
                  <w:shd w:val="clear" w:color="auto" w:fill="FFFFFF"/>
                  <w:vertAlign w:val="superscript"/>
                  <w:lang w:val="ro-RO"/>
                </w:rPr>
                <w:t>2</w:t>
              </w:r>
            </w:smartTag>
            <w:r w:rsidRPr="00774E6C">
              <w:rPr>
                <w:shd w:val="clear" w:color="auto" w:fill="FFFFFF"/>
                <w:vertAlign w:val="superscript"/>
                <w:lang w:val="ro-RO"/>
              </w:rPr>
              <w:t xml:space="preserve"> </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t>3</w:t>
            </w:r>
          </w:p>
        </w:tc>
        <w:tc>
          <w:tcPr>
            <w:tcW w:w="1500" w:type="pct"/>
          </w:tcPr>
          <w:p w:rsidR="00F3298C" w:rsidRPr="00774E6C" w:rsidRDefault="00F3298C" w:rsidP="00F3298C">
            <w:pPr>
              <w:rPr>
                <w:lang w:val="ro-RO"/>
              </w:rPr>
            </w:pPr>
            <w:r w:rsidRPr="00774E6C">
              <w:rPr>
                <w:i/>
                <w:iCs/>
                <w:shd w:val="clear" w:color="auto" w:fill="FFFFFF"/>
                <w:lang w:val="ro-RO"/>
              </w:rPr>
              <w:t>Unitate comercială cu suprafaţă comercială C</w:t>
            </w:r>
          </w:p>
        </w:tc>
        <w:tc>
          <w:tcPr>
            <w:tcW w:w="2454" w:type="pct"/>
          </w:tcPr>
          <w:p w:rsidR="00F3298C" w:rsidRPr="00774E6C" w:rsidRDefault="00F3298C" w:rsidP="00F3298C">
            <w:pPr>
              <w:rPr>
                <w:lang w:val="ro-RO"/>
              </w:rPr>
            </w:pPr>
            <w:r w:rsidRPr="00774E6C">
              <w:rPr>
                <w:shd w:val="clear" w:color="auto" w:fill="FFFFFF"/>
                <w:lang w:val="ro-RO"/>
              </w:rPr>
              <w:t xml:space="preserve">Unitate comercială cu o suprafaţă </w:t>
            </w:r>
            <w:r w:rsidRPr="00774E6C">
              <w:rPr>
                <w:iCs/>
                <w:shd w:val="clear" w:color="auto" w:fill="FFFFFF"/>
                <w:lang w:val="ro-RO"/>
              </w:rPr>
              <w:t xml:space="preserve">comercială </w:t>
            </w:r>
            <w:r w:rsidRPr="00774E6C">
              <w:rPr>
                <w:shd w:val="clear" w:color="auto" w:fill="FFFFFF"/>
                <w:lang w:val="ro-RO"/>
              </w:rPr>
              <w:t xml:space="preserve">de la </w:t>
            </w:r>
            <w:smartTag w:uri="urn:schemas-microsoft-com:office:smarttags" w:element="metricconverter">
              <w:smartTagPr>
                <w:attr w:name="ProductID" w:val="400 m2"/>
              </w:smartTagPr>
              <w:r w:rsidRPr="00774E6C">
                <w:rPr>
                  <w:shd w:val="clear" w:color="auto" w:fill="FFFFFF"/>
                  <w:lang w:val="ro-RO"/>
                </w:rPr>
                <w:t>400 m</w:t>
              </w:r>
              <w:r w:rsidRPr="00774E6C">
                <w:rPr>
                  <w:shd w:val="clear" w:color="auto" w:fill="FFFFFF"/>
                  <w:vertAlign w:val="superscript"/>
                  <w:lang w:val="ro-RO"/>
                </w:rPr>
                <w:t>2</w:t>
              </w:r>
            </w:smartTag>
            <w:r w:rsidRPr="00774E6C">
              <w:rPr>
                <w:shd w:val="clear" w:color="auto" w:fill="FFFFFF"/>
                <w:lang w:val="ro-RO"/>
              </w:rPr>
              <w:t xml:space="preserve"> până la </w:t>
            </w:r>
            <w:smartTag w:uri="urn:schemas-microsoft-com:office:smarttags" w:element="metricconverter">
              <w:smartTagPr>
                <w:attr w:name="ProductID" w:val="1000 m2"/>
              </w:smartTagPr>
              <w:r w:rsidRPr="00774E6C">
                <w:rPr>
                  <w:shd w:val="clear" w:color="auto" w:fill="FFFFFF"/>
                  <w:lang w:val="ro-RO"/>
                </w:rPr>
                <w:t>1000 m</w:t>
              </w:r>
              <w:r w:rsidRPr="00774E6C">
                <w:rPr>
                  <w:shd w:val="clear" w:color="auto" w:fill="FFFFFF"/>
                  <w:vertAlign w:val="superscript"/>
                  <w:lang w:val="ro-RO"/>
                </w:rPr>
                <w:t>2</w:t>
              </w:r>
            </w:smartTag>
            <w:r w:rsidRPr="00774E6C">
              <w:rPr>
                <w:shd w:val="clear" w:color="auto" w:fill="FFFFFF"/>
                <w:lang w:val="ro-RO"/>
              </w:rPr>
              <w:t xml:space="preserve"> inclusiv</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t>4</w:t>
            </w:r>
          </w:p>
        </w:tc>
        <w:tc>
          <w:tcPr>
            <w:tcW w:w="1500" w:type="pct"/>
          </w:tcPr>
          <w:p w:rsidR="00F3298C" w:rsidRPr="00774E6C" w:rsidRDefault="00F3298C" w:rsidP="00F3298C">
            <w:pPr>
              <w:rPr>
                <w:lang w:val="ro-RO"/>
              </w:rPr>
            </w:pPr>
            <w:r w:rsidRPr="00774E6C">
              <w:rPr>
                <w:i/>
                <w:iCs/>
                <w:shd w:val="clear" w:color="auto" w:fill="FFFFFF"/>
                <w:lang w:val="ro-RO"/>
              </w:rPr>
              <w:t>Unitate comercială cu suprafaţă comercială D</w:t>
            </w:r>
          </w:p>
        </w:tc>
        <w:tc>
          <w:tcPr>
            <w:tcW w:w="2454" w:type="pct"/>
          </w:tcPr>
          <w:p w:rsidR="00F3298C" w:rsidRPr="00774E6C" w:rsidRDefault="00F3298C" w:rsidP="00F3298C">
            <w:pPr>
              <w:rPr>
                <w:lang w:val="ro-RO"/>
              </w:rPr>
            </w:pPr>
            <w:r w:rsidRPr="00774E6C">
              <w:rPr>
                <w:shd w:val="clear" w:color="auto" w:fill="FFFFFF"/>
                <w:lang w:val="ro-RO"/>
              </w:rPr>
              <w:t xml:space="preserve">Unitate comercială cu o suprafaţă </w:t>
            </w:r>
            <w:r w:rsidRPr="00774E6C">
              <w:rPr>
                <w:iCs/>
                <w:shd w:val="clear" w:color="auto" w:fill="FFFFFF"/>
                <w:lang w:val="ro-RO"/>
              </w:rPr>
              <w:t xml:space="preserve">comercială </w:t>
            </w:r>
            <w:r w:rsidRPr="00774E6C">
              <w:rPr>
                <w:shd w:val="clear" w:color="auto" w:fill="FFFFFF"/>
                <w:lang w:val="ro-RO"/>
              </w:rPr>
              <w:t xml:space="preserve">mai mare de </w:t>
            </w:r>
            <w:smartTag w:uri="urn:schemas-microsoft-com:office:smarttags" w:element="metricconverter">
              <w:smartTagPr>
                <w:attr w:name="ProductID" w:val="1000 m2"/>
              </w:smartTagPr>
              <w:r w:rsidRPr="00774E6C">
                <w:rPr>
                  <w:shd w:val="clear" w:color="auto" w:fill="FFFFFF"/>
                  <w:lang w:val="ro-RO"/>
                </w:rPr>
                <w:t>1000 m</w:t>
              </w:r>
              <w:r w:rsidRPr="00774E6C">
                <w:rPr>
                  <w:shd w:val="clear" w:color="auto" w:fill="FFFFFF"/>
                  <w:vertAlign w:val="superscript"/>
                  <w:lang w:val="ro-RO"/>
                </w:rPr>
                <w:t>2</w:t>
              </w:r>
            </w:smartTag>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t>5</w:t>
            </w:r>
          </w:p>
        </w:tc>
        <w:tc>
          <w:tcPr>
            <w:tcW w:w="1500" w:type="pct"/>
          </w:tcPr>
          <w:p w:rsidR="00F3298C" w:rsidRPr="00774E6C" w:rsidRDefault="00F3298C" w:rsidP="00F3298C">
            <w:pPr>
              <w:rPr>
                <w:lang w:val="ro-RO"/>
              </w:rPr>
            </w:pPr>
            <w:r w:rsidRPr="00774E6C">
              <w:rPr>
                <w:i/>
                <w:iCs/>
                <w:shd w:val="clear" w:color="auto" w:fill="FFFFFF"/>
                <w:lang w:val="ro-RO"/>
              </w:rPr>
              <w:t>Unitate comercială fixă </w:t>
            </w:r>
          </w:p>
        </w:tc>
        <w:tc>
          <w:tcPr>
            <w:tcW w:w="2454" w:type="pct"/>
          </w:tcPr>
          <w:p w:rsidR="00F3298C" w:rsidRPr="00774E6C" w:rsidRDefault="00F3298C" w:rsidP="00F3298C">
            <w:pPr>
              <w:rPr>
                <w:lang w:val="ro-RO"/>
              </w:rPr>
            </w:pPr>
            <w:r w:rsidRPr="00774E6C">
              <w:rPr>
                <w:shd w:val="clear" w:color="auto" w:fill="FFFFFF"/>
                <w:lang w:val="ro-RO"/>
              </w:rPr>
              <w:t xml:space="preserve">Unitate comercială amplasată pe teren sau în clădiri, construcții sau structuri legate rigid prin fundație cu terenul aferent </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t>6</w:t>
            </w:r>
          </w:p>
        </w:tc>
        <w:tc>
          <w:tcPr>
            <w:tcW w:w="1500" w:type="pct"/>
          </w:tcPr>
          <w:p w:rsidR="00F3298C" w:rsidRPr="00774E6C" w:rsidRDefault="00F3298C" w:rsidP="00F3298C">
            <w:pPr>
              <w:rPr>
                <w:lang w:val="ro-RO"/>
              </w:rPr>
            </w:pPr>
            <w:r w:rsidRPr="00774E6C">
              <w:rPr>
                <w:i/>
                <w:iCs/>
                <w:shd w:val="clear" w:color="auto" w:fill="FFFFFF"/>
                <w:lang w:val="ro-RO"/>
              </w:rPr>
              <w:t>Magazin</w:t>
            </w:r>
            <w:r w:rsidRPr="00774E6C">
              <w:rPr>
                <w:shd w:val="clear" w:color="auto" w:fill="FFFFFF"/>
                <w:lang w:val="ro-RO"/>
              </w:rPr>
              <w:t> </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fixă destinată comercializării mărfurilor, care dispune de o structură corespunzătoare tipului de magazin și specificului mărfurilor comercializate. Magazinele se constituie pentru activitate de comerț, spațiile din cadrul acestora putând fi oferite în locațiune pentru amplasarea altor unități comerciale.</w:t>
            </w:r>
          </w:p>
          <w:p w:rsidR="00F3298C" w:rsidRPr="00774E6C" w:rsidRDefault="00F3298C" w:rsidP="00F3298C">
            <w:pPr>
              <w:rPr>
                <w:lang w:val="ro-RO"/>
              </w:rPr>
            </w:pPr>
            <w:r w:rsidRPr="00774E6C">
              <w:rPr>
                <w:shd w:val="clear" w:color="auto" w:fill="FFFFFF"/>
                <w:lang w:val="ro-RO"/>
              </w:rPr>
              <w:t>Magazinele pot avea următoarele caracteristici: autoservirea, plata mărfurilor la casele de marcat amplasate la ieşire</w:t>
            </w:r>
            <w:r>
              <w:rPr>
                <w:shd w:val="clear" w:color="auto" w:fill="FFFFFF"/>
                <w:lang w:val="ro-RO"/>
              </w:rPr>
              <w:t xml:space="preserve">. </w:t>
            </w:r>
            <w:r w:rsidRPr="00F3298C">
              <w:rPr>
                <w:shd w:val="clear" w:color="auto" w:fill="FFFFFF"/>
                <w:lang w:val="en-US"/>
              </w:rPr>
              <w:t>Comerțul electronic prin intermediul magazinelor se desfășoară în condițiile stabilite la  poziția 32</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t>7</w:t>
            </w:r>
          </w:p>
        </w:tc>
        <w:tc>
          <w:tcPr>
            <w:tcW w:w="1500" w:type="pct"/>
          </w:tcPr>
          <w:p w:rsidR="00F3298C" w:rsidRPr="00774E6C" w:rsidRDefault="00F3298C" w:rsidP="00F3298C">
            <w:pPr>
              <w:rPr>
                <w:lang w:val="ro-RO"/>
              </w:rPr>
            </w:pPr>
            <w:r w:rsidRPr="00774E6C">
              <w:rPr>
                <w:i/>
                <w:iCs/>
                <w:shd w:val="clear" w:color="auto" w:fill="FFFFFF"/>
                <w:lang w:val="ro-RO"/>
              </w:rPr>
              <w:t>Unitate de comerţ ambulant</w:t>
            </w:r>
          </w:p>
        </w:tc>
        <w:tc>
          <w:tcPr>
            <w:tcW w:w="2454" w:type="pct"/>
          </w:tcPr>
          <w:p w:rsidR="00F3298C" w:rsidRPr="00774E6C" w:rsidRDefault="00F3298C" w:rsidP="00F3298C">
            <w:pPr>
              <w:rPr>
                <w:lang w:val="ro-RO"/>
              </w:rPr>
            </w:pPr>
            <w:r w:rsidRPr="00774E6C">
              <w:rPr>
                <w:shd w:val="clear" w:color="auto" w:fill="FFFFFF"/>
                <w:lang w:val="ro-RO"/>
              </w:rPr>
              <w:t xml:space="preserve">Unitate comercială cu amănuntul, constituită/ridicată din elemente constructive uşor demontabile </w:t>
            </w:r>
            <w:r w:rsidRPr="00774E6C">
              <w:rPr>
                <w:lang w:val="ro-RO"/>
              </w:rPr>
              <w:t>–</w:t>
            </w:r>
            <w:r w:rsidRPr="00774E6C">
              <w:rPr>
                <w:shd w:val="clear" w:color="auto" w:fill="FFFFFF"/>
                <w:lang w:val="ro-RO"/>
              </w:rPr>
              <w:t xml:space="preserve"> amovibilă (care poate fi mutată din loc în loc) sau mobilă, inclusiv tractată sau pe roți (cu sau fără propulsie proprie), sau care presupune amplasarea mărfurilor în locuri special amenajate din piețe sau amplasamente ori alte locații, precum și prin trecere din loc în loc, pentru comercializarea unui sortiment redus de mărfuri</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t>7.1</w:t>
            </w:r>
          </w:p>
        </w:tc>
        <w:tc>
          <w:tcPr>
            <w:tcW w:w="1500" w:type="pct"/>
          </w:tcPr>
          <w:p w:rsidR="00F3298C" w:rsidRPr="00774E6C" w:rsidRDefault="00F3298C" w:rsidP="00F3298C">
            <w:pPr>
              <w:rPr>
                <w:iCs/>
                <w:shd w:val="clear" w:color="auto" w:fill="FFFFFF"/>
                <w:lang w:val="ro-RO"/>
              </w:rPr>
            </w:pPr>
            <w:r w:rsidRPr="00774E6C">
              <w:rPr>
                <w:i/>
                <w:iCs/>
                <w:shd w:val="clear" w:color="auto" w:fill="FFFFFF"/>
                <w:lang w:val="ro-RO"/>
              </w:rPr>
              <w:t>amovibilă</w:t>
            </w:r>
          </w:p>
        </w:tc>
        <w:tc>
          <w:tcPr>
            <w:tcW w:w="2454" w:type="pct"/>
          </w:tcPr>
          <w:p w:rsidR="00F3298C" w:rsidRPr="00774E6C" w:rsidRDefault="00F3298C" w:rsidP="00F3298C">
            <w:pPr>
              <w:shd w:val="clear" w:color="auto" w:fill="FFFFFF"/>
              <w:rPr>
                <w:shd w:val="clear" w:color="auto" w:fill="FFFFFF"/>
                <w:lang w:val="ro-RO"/>
              </w:rPr>
            </w:pPr>
            <w:r w:rsidRPr="00774E6C">
              <w:rPr>
                <w:shd w:val="clear" w:color="auto" w:fill="FFFFFF"/>
                <w:lang w:val="ro-RO"/>
              </w:rPr>
              <w:t>care este alcătuită din elemente constructive ușor demontabile, care pot fi mutate din loc în loc în stare demontată sau integral prin mijloace speciale</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lastRenderedPageBreak/>
              <w:t>7.2</w:t>
            </w:r>
          </w:p>
        </w:tc>
        <w:tc>
          <w:tcPr>
            <w:tcW w:w="1500" w:type="pct"/>
          </w:tcPr>
          <w:p w:rsidR="00F3298C" w:rsidRPr="00774E6C" w:rsidRDefault="00F3298C" w:rsidP="00F3298C">
            <w:pPr>
              <w:rPr>
                <w:iCs/>
                <w:shd w:val="clear" w:color="auto" w:fill="FFFFFF"/>
                <w:lang w:val="ro-RO"/>
              </w:rPr>
            </w:pPr>
            <w:r w:rsidRPr="00774E6C">
              <w:rPr>
                <w:i/>
                <w:iCs/>
                <w:shd w:val="clear" w:color="auto" w:fill="FFFFFF"/>
                <w:lang w:val="ro-RO"/>
              </w:rPr>
              <w:t>mobilă</w:t>
            </w:r>
          </w:p>
        </w:tc>
        <w:tc>
          <w:tcPr>
            <w:tcW w:w="2454" w:type="pct"/>
          </w:tcPr>
          <w:p w:rsidR="00F3298C" w:rsidRPr="00774E6C" w:rsidRDefault="00F3298C" w:rsidP="00F3298C">
            <w:pPr>
              <w:shd w:val="clear" w:color="auto" w:fill="FFFFFF"/>
              <w:rPr>
                <w:shd w:val="clear" w:color="auto" w:fill="FFFFFF"/>
                <w:lang w:val="ro-RO"/>
              </w:rPr>
            </w:pPr>
            <w:r w:rsidRPr="00774E6C">
              <w:rPr>
                <w:shd w:val="clear" w:color="auto" w:fill="FFFFFF"/>
                <w:lang w:val="ro-RO"/>
              </w:rPr>
              <w:t>care poate fi deplasată/dusă din loc în loc, inclusiv prin tractare sau pe roți (cu sau fără propulsie proprie, inclusiv pedalată sau electrică)</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t>8</w:t>
            </w:r>
          </w:p>
        </w:tc>
        <w:tc>
          <w:tcPr>
            <w:tcW w:w="1500" w:type="pct"/>
          </w:tcPr>
          <w:p w:rsidR="00F3298C" w:rsidRPr="00774E6C" w:rsidRDefault="00F3298C" w:rsidP="00F3298C">
            <w:pPr>
              <w:pStyle w:val="ab"/>
              <w:rPr>
                <w:sz w:val="22"/>
                <w:szCs w:val="22"/>
                <w:lang w:val="ro-RO"/>
              </w:rPr>
            </w:pPr>
            <w:r w:rsidRPr="00774E6C">
              <w:rPr>
                <w:i/>
                <w:iCs/>
                <w:sz w:val="22"/>
                <w:szCs w:val="22"/>
                <w:lang w:val="ro-RO"/>
              </w:rPr>
              <w:t>Unitate de alimentație publică</w:t>
            </w:r>
          </w:p>
          <w:p w:rsidR="00F3298C" w:rsidRPr="00774E6C" w:rsidRDefault="00F3298C" w:rsidP="00F3298C">
            <w:pPr>
              <w:rPr>
                <w:i/>
                <w:iCs/>
                <w:shd w:val="clear" w:color="auto" w:fill="FFFFFF"/>
                <w:lang w:val="ro-RO"/>
              </w:rPr>
            </w:pPr>
          </w:p>
        </w:tc>
        <w:tc>
          <w:tcPr>
            <w:tcW w:w="2454" w:type="pct"/>
          </w:tcPr>
          <w:p w:rsidR="00F3298C" w:rsidRPr="00774E6C" w:rsidRDefault="00F3298C" w:rsidP="00F3298C">
            <w:pPr>
              <w:rPr>
                <w:lang w:val="ro-RO"/>
              </w:rPr>
            </w:pPr>
            <w:r w:rsidRPr="00774E6C">
              <w:rPr>
                <w:lang w:val="ro-RO"/>
              </w:rPr>
              <w:t>Unitate comercială care reprezintă un loc public, în care se servesc mese, preparate culinare, produse de cofetărie și patiserie, băuturi, caracterizându-se prin activitatea de pregătire/preparare a alimentelor pentru consum, deservire a clienților, ceremoniilor şi festivităţilor, precum şi în care se desfăşoară activități de agrement aferente acestor servicii (înfrumusețare, înflorare, acompaniere muzicală sau vocală, tehnici de agrement), însoţită de servicii specifice care asigură consumul acestora preponderent pe loc, inclusiv prin îmbinarea cu activitatea de comercializare a bucatelor preparate și a altor mărfuri care se asociază în consum cu produsele preparate pe loc sau în afara acesteia (catering).</w:t>
            </w:r>
          </w:p>
          <w:p w:rsidR="00F3298C" w:rsidRDefault="00F3298C" w:rsidP="00F3298C">
            <w:pPr>
              <w:rPr>
                <w:lang w:val="ro-RO"/>
              </w:rPr>
            </w:pPr>
            <w:r w:rsidRPr="00774E6C">
              <w:rPr>
                <w:lang w:val="ro-RO"/>
              </w:rPr>
              <w:t>Unităţile de alimentaţie publică se clasifică pe tipuri în funcţie de specializarea unităţii, profilul încăperii, felul de servire a clienţilor şi prestarea serviciilor aferente consumului de bucate. Pentru unităţile de alimentaţie publică cu activitate complexă, care cumulează caracteristici specifice mai multor tipuri, tipul unităţii va fi notificat în funcţie de activitatea predominantă. Unităţile de alimentaţie publică pot fi fixe sau ambulante, în corespundere cu scopul și tipul.</w:t>
            </w:r>
            <w:r>
              <w:rPr>
                <w:lang w:val="ro-RO"/>
              </w:rPr>
              <w:t xml:space="preserve"> </w:t>
            </w:r>
            <w:r w:rsidRPr="00774E6C">
              <w:rPr>
                <w:lang w:val="ro-RO"/>
              </w:rPr>
              <w:t>În unităţile de alimentaţie publică pot fi amplasate diverse tehnici de agrement (mese de biliard, aparate de joc etc.), fără ca acestea să comporte caracteristici ale unităților de agrement</w:t>
            </w:r>
            <w:r>
              <w:rPr>
                <w:lang w:val="ro-RO"/>
              </w:rPr>
              <w:t xml:space="preserve">. </w:t>
            </w:r>
          </w:p>
          <w:p w:rsidR="00F3298C" w:rsidRDefault="00F3298C" w:rsidP="00F3298C">
            <w:pPr>
              <w:rPr>
                <w:lang w:val="ro-RO"/>
              </w:rPr>
            </w:pPr>
            <w:r>
              <w:rPr>
                <w:lang w:val="ro-RO"/>
              </w:rPr>
              <w:t xml:space="preserve">              </w:t>
            </w:r>
            <w:r w:rsidRPr="00F3298C">
              <w:rPr>
                <w:lang w:val="en-US"/>
              </w:rPr>
              <w:t>Comenzile de produse sau servicii în unitățile de alimentație publică pot fi efectuate și executate și cu utilizarea mijloacelor electronice, inclusiv a serviciilor web (internet), a telefoniei, a adreselor electronice sau altor mijloace  caracteristice comerțului electronic, prin intermediul cărora se difuzează publicitatea produselor sau serviciilor, se efectuează și se acceptă comenzile de produse sau servicii și se oferă utilizatorului posibilitatea de a alege modalitatea de achitare, precum și cea de livrare/recepționare a mărfii (incluzând posibilitatea ridicării mărfii de către clienți pentru consum (servire) în afara unității sau a livrării acesteia).</w:t>
            </w:r>
            <w:r>
              <w:rPr>
                <w:lang w:val="ro-RO"/>
              </w:rPr>
              <w:t xml:space="preserve"> </w:t>
            </w:r>
          </w:p>
          <w:p w:rsidR="00F3298C" w:rsidRPr="00772C5F" w:rsidRDefault="00F3298C" w:rsidP="00F3298C">
            <w:pPr>
              <w:rPr>
                <w:lang w:val="ro-RO"/>
              </w:rPr>
            </w:pPr>
            <w:r w:rsidRPr="00F3298C">
              <w:rPr>
                <w:lang w:val="en-US"/>
              </w:rPr>
              <w:t xml:space="preserve">                  Activitatea de comerț ca unitate de alimentație publică se notifică la inițierea activității respective, iar datele din notificarea existentă nu se modifică, inclusiv în cazurile în care vânzările caracteristice comerțului electronic sau vânzările de mărfuri pentru consum (servire) în afara unității </w:t>
            </w:r>
            <w:r w:rsidRPr="00F3298C">
              <w:rPr>
                <w:lang w:val="en-US"/>
              </w:rPr>
              <w:lastRenderedPageBreak/>
              <w:t>depășesc vânzările celor pentru consum (servire) în unitate</w:t>
            </w:r>
          </w:p>
          <w:p w:rsidR="00F3298C" w:rsidRPr="00774E6C" w:rsidRDefault="00F3298C" w:rsidP="00F3298C">
            <w:pPr>
              <w:rPr>
                <w:lang w:val="ro-RO"/>
              </w:rPr>
            </w:pP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t>9</w:t>
            </w:r>
          </w:p>
        </w:tc>
        <w:tc>
          <w:tcPr>
            <w:tcW w:w="1500" w:type="pct"/>
          </w:tcPr>
          <w:p w:rsidR="00F3298C" w:rsidRPr="00774E6C" w:rsidRDefault="00F3298C" w:rsidP="00F3298C">
            <w:pPr>
              <w:pStyle w:val="ab"/>
              <w:rPr>
                <w:i/>
                <w:iCs/>
                <w:sz w:val="22"/>
                <w:szCs w:val="22"/>
                <w:lang w:val="ro-RO"/>
              </w:rPr>
            </w:pPr>
            <w:r w:rsidRPr="00774E6C">
              <w:rPr>
                <w:i/>
                <w:sz w:val="22"/>
                <w:szCs w:val="22"/>
                <w:lang w:val="ro-RO"/>
              </w:rPr>
              <w:t>Unitate de agrement</w:t>
            </w:r>
          </w:p>
        </w:tc>
        <w:tc>
          <w:tcPr>
            <w:tcW w:w="2454" w:type="pct"/>
          </w:tcPr>
          <w:p w:rsidR="00F3298C" w:rsidRPr="00774E6C" w:rsidRDefault="00F3298C" w:rsidP="00F3298C">
            <w:pPr>
              <w:rPr>
                <w:lang w:val="ro-RO"/>
              </w:rPr>
            </w:pPr>
            <w:r w:rsidRPr="00774E6C">
              <w:rPr>
                <w:lang w:val="ro-RO"/>
              </w:rPr>
              <w:t xml:space="preserve">Unitate comercială destinată recreării, distracțiilor, prin utilizarea de tehnici sau instalații speciale, atât fixe, cât și ambulante. </w:t>
            </w:r>
          </w:p>
          <w:p w:rsidR="00F3298C" w:rsidRDefault="00F3298C" w:rsidP="00F3298C">
            <w:pPr>
              <w:rPr>
                <w:lang w:val="ro-RO"/>
              </w:rPr>
            </w:pPr>
            <w:r w:rsidRPr="00774E6C">
              <w:rPr>
                <w:lang w:val="ro-RO"/>
              </w:rPr>
              <w:t>Tehnicile de distracții pot fi de orice natură, dacă asigură securitatea consumatorilor, cum ar fi: curse mecanice, carusele, tobogane, tobogane gonflabile, atracții pe/cu apă (acvatice), aviatice (de survolare), jocuri (de exemplu: trageri din arc, arme pneumatice, arme), terenuri pentru picnic etc. Infrastructura unității de agrement poate conține unități comerciale ambulante și/sau magazine</w:t>
            </w:r>
            <w:r>
              <w:rPr>
                <w:lang w:val="ro-RO"/>
              </w:rPr>
              <w:t xml:space="preserve">. </w:t>
            </w:r>
          </w:p>
          <w:p w:rsidR="00F3298C" w:rsidRPr="00774E6C" w:rsidRDefault="00F3298C" w:rsidP="00F3298C">
            <w:pPr>
              <w:rPr>
                <w:lang w:val="ro-RO"/>
              </w:rPr>
            </w:pPr>
            <w:r>
              <w:rPr>
                <w:lang w:val="ro-RO"/>
              </w:rPr>
              <w:t xml:space="preserve"> </w:t>
            </w:r>
            <w:r w:rsidRPr="00F3298C">
              <w:rPr>
                <w:lang w:val="en-US"/>
              </w:rPr>
              <w:t>Practica vânzărilor caracteristice comerțului electronic nu constituie un element definitoriu pentru unitate, ci se consideră o practică/modalitate de comercializare și nu se notifică suplimentar</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r w:rsidRPr="00774E6C">
              <w:t>10</w:t>
            </w:r>
          </w:p>
        </w:tc>
        <w:tc>
          <w:tcPr>
            <w:tcW w:w="1500" w:type="pct"/>
          </w:tcPr>
          <w:p w:rsidR="00F3298C" w:rsidRPr="00774E6C" w:rsidRDefault="00F3298C" w:rsidP="00F3298C">
            <w:pPr>
              <w:pStyle w:val="ab"/>
              <w:rPr>
                <w:i/>
                <w:sz w:val="22"/>
                <w:szCs w:val="22"/>
                <w:lang w:val="ro-RO"/>
              </w:rPr>
            </w:pPr>
            <w:r w:rsidRPr="00774E6C">
              <w:rPr>
                <w:i/>
                <w:sz w:val="22"/>
                <w:szCs w:val="22"/>
                <w:lang w:val="ro-RO"/>
              </w:rPr>
              <w:t>Unitate de prestări servicii</w:t>
            </w:r>
          </w:p>
        </w:tc>
        <w:tc>
          <w:tcPr>
            <w:tcW w:w="2454" w:type="pct"/>
          </w:tcPr>
          <w:p w:rsidR="00F3298C" w:rsidRPr="00774E6C" w:rsidRDefault="00F3298C" w:rsidP="00F3298C">
            <w:pPr>
              <w:rPr>
                <w:lang w:val="ro-RO"/>
              </w:rPr>
            </w:pPr>
            <w:r w:rsidRPr="00774E6C">
              <w:rPr>
                <w:lang w:val="ro-RO"/>
              </w:rPr>
              <w:t>Unitate comercială destinată satisfacerii necesităților clientului, prin utilizarea de tehnici sau instalații speciale, atât fixe, cât și ambulante.</w:t>
            </w:r>
          </w:p>
          <w:p w:rsidR="00F3298C" w:rsidRPr="00774E6C" w:rsidRDefault="00F3298C" w:rsidP="00F3298C">
            <w:pPr>
              <w:rPr>
                <w:lang w:val="ro-RO"/>
              </w:rPr>
            </w:pPr>
            <w:r w:rsidRPr="00774E6C">
              <w:rPr>
                <w:lang w:val="ro-RO"/>
              </w:rPr>
              <w:t>Serviciile pot fi prestate atât în unități comerciale fixe sau ambulante, cât și în afara unității de comerț (cu deplasare la fața locului conform solicitării clientului). Serviciile prestate în afara unității de comerț urmează a fi indicate în notificare ca unitate (loc de prestare a serviciului) separată în cazul în care este o unitate distinctă destinată prestării de servicii doar în afara unității de comerț.</w:t>
            </w:r>
          </w:p>
          <w:p w:rsidR="00F3298C" w:rsidRDefault="00F3298C" w:rsidP="00F3298C">
            <w:pPr>
              <w:rPr>
                <w:lang w:val="ro-RO"/>
              </w:rPr>
            </w:pPr>
            <w:r w:rsidRPr="00774E6C">
              <w:rPr>
                <w:lang w:val="ro-RO"/>
              </w:rPr>
              <w:t>Tehnicile sau facilitățile de prestări servicii pot fi de orice natură, dacă asigură securitatea și sănătatea consumatorilor</w:t>
            </w:r>
            <w:r>
              <w:rPr>
                <w:lang w:val="ro-RO"/>
              </w:rPr>
              <w:t xml:space="preserve">. </w:t>
            </w:r>
          </w:p>
          <w:p w:rsidR="00F3298C" w:rsidRPr="00774E6C" w:rsidRDefault="00F3298C" w:rsidP="00F3298C">
            <w:pPr>
              <w:rPr>
                <w:lang w:val="ro-RO"/>
              </w:rPr>
            </w:pPr>
            <w:r w:rsidRPr="00F3298C">
              <w:rPr>
                <w:lang w:val="en-US"/>
              </w:rPr>
              <w:t>Practica vânzărilor caracteristice comerțului electronic nu constituie un element definitoriu pentru unitate, ci se consideră o practică/modalitate de comercializare și nu se notifică suplimentar</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5000" w:type="pct"/>
            <w:gridSpan w:val="4"/>
          </w:tcPr>
          <w:p w:rsidR="00F3298C" w:rsidRPr="00774E6C" w:rsidRDefault="00F3298C" w:rsidP="00F3298C">
            <w:pPr>
              <w:jc w:val="center"/>
              <w:rPr>
                <w:b/>
                <w:lang w:val="ro-RO"/>
              </w:rPr>
            </w:pPr>
            <w:r w:rsidRPr="00774E6C">
              <w:rPr>
                <w:b/>
                <w:lang w:val="ro-RO"/>
              </w:rPr>
              <w:t>B. MAGAZINE DE COMERȚ CU AMĂNUNTUL</w:t>
            </w:r>
          </w:p>
        </w:tc>
      </w:tr>
      <w:tr w:rsidR="00F3298C" w:rsidRPr="00F3298C" w:rsidTr="00F3298C">
        <w:trPr>
          <w:trHeight w:val="113"/>
        </w:trPr>
        <w:tc>
          <w:tcPr>
            <w:tcW w:w="402" w:type="pct"/>
          </w:tcPr>
          <w:p w:rsidR="00F3298C" w:rsidRPr="00774E6C" w:rsidRDefault="00F3298C" w:rsidP="00F3298C">
            <w:pPr>
              <w:pStyle w:val="a8"/>
              <w:ind w:left="0"/>
              <w:jc w:val="center"/>
            </w:pPr>
            <w:r w:rsidRPr="00774E6C">
              <w:t>11</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PARC COMERCIAL</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 xml:space="preserve">Unitate comercială complexă, destinată, în principal, amplasării unităților de comerț, a cărei </w:t>
            </w:r>
            <w:r w:rsidRPr="00774E6C">
              <w:rPr>
                <w:iCs/>
                <w:shd w:val="clear" w:color="auto" w:fill="FFFFFF"/>
                <w:lang w:val="ro-RO"/>
              </w:rPr>
              <w:t xml:space="preserve">suprafaţă totală </w:t>
            </w:r>
            <w:r w:rsidRPr="00774E6C">
              <w:rPr>
                <w:shd w:val="clear" w:color="auto" w:fill="FFFFFF"/>
                <w:lang w:val="ro-RO"/>
              </w:rPr>
              <w:t xml:space="preserve">poate fi constituită din mai multe clădiri, cu suprafeţe de tipul C sau D destinate diverselor forme de comerț, inclusiv creării de piețe sau spații deschise pentru comerț ambulant, utilizând o infrastructură comună, inclusiv spaţii de parcare şi de circulaţie comune, precum şi o infrastructură adecvată. Suprafaţa totală a unui parc comercial este rezultată din suma suprafeţelor totale ale unităților de comerț amplasate </w:t>
            </w:r>
            <w:r w:rsidRPr="00774E6C">
              <w:rPr>
                <w:shd w:val="clear" w:color="auto" w:fill="FFFFFF"/>
                <w:lang w:val="ro-RO"/>
              </w:rPr>
              <w:lastRenderedPageBreak/>
              <w:t>pe acesta, la care se adaugă suprafeţele spaţiilor de parcare şi de circulaţie comune, precum şi suprafeţele celorlalte elemente de infrastructură comune și spațiile destinate piețelor sau comerțului în spații deschise. Suprafața comercială se constituie din suma suprafețelor comerciale ale unităților fixe sau ambulante. Pe suprafețele parcului comercial pot fi amplasate unități de comerţ de orice tip</w:t>
            </w:r>
          </w:p>
        </w:tc>
        <w:tc>
          <w:tcPr>
            <w:tcW w:w="644" w:type="pct"/>
          </w:tcPr>
          <w:p w:rsidR="00F3298C" w:rsidRPr="00774E6C" w:rsidRDefault="00F3298C" w:rsidP="00F3298C">
            <w:pPr>
              <w:jc w:val="center"/>
              <w:rPr>
                <w:b/>
                <w:lang w:val="ro-RO"/>
              </w:rPr>
            </w:pPr>
          </w:p>
        </w:tc>
      </w:tr>
      <w:tr w:rsidR="00F3298C" w:rsidRPr="00803470" w:rsidTr="00F3298C">
        <w:trPr>
          <w:trHeight w:val="113"/>
        </w:trPr>
        <w:tc>
          <w:tcPr>
            <w:tcW w:w="402" w:type="pct"/>
          </w:tcPr>
          <w:p w:rsidR="00F3298C" w:rsidRPr="00774E6C" w:rsidRDefault="00F3298C" w:rsidP="00F3298C">
            <w:pPr>
              <w:pStyle w:val="a8"/>
              <w:ind w:left="0"/>
              <w:jc w:val="center"/>
            </w:pPr>
            <w:r w:rsidRPr="00774E6C">
              <w:t>12</w:t>
            </w:r>
          </w:p>
        </w:tc>
        <w:tc>
          <w:tcPr>
            <w:tcW w:w="1500" w:type="pct"/>
          </w:tcPr>
          <w:p w:rsidR="00F3298C" w:rsidRPr="00774E6C" w:rsidRDefault="00F3298C" w:rsidP="00F3298C">
            <w:pPr>
              <w:rPr>
                <w:lang w:val="ro-RO"/>
              </w:rPr>
            </w:pPr>
            <w:r w:rsidRPr="00774E6C">
              <w:rPr>
                <w:bCs/>
                <w:shd w:val="clear" w:color="auto" w:fill="FFFFFF"/>
                <w:lang w:val="ro-RO"/>
              </w:rPr>
              <w:t>CENTRU COMERCIAL (MALL)</w:t>
            </w:r>
          </w:p>
        </w:tc>
        <w:tc>
          <w:tcPr>
            <w:tcW w:w="2454" w:type="pct"/>
          </w:tcPr>
          <w:p w:rsidR="00F3298C" w:rsidRPr="00774E6C" w:rsidRDefault="00F3298C" w:rsidP="00F3298C">
            <w:pPr>
              <w:rPr>
                <w:lang w:val="ro-RO"/>
              </w:rPr>
            </w:pPr>
            <w:r w:rsidRPr="00774E6C">
              <w:rPr>
                <w:shd w:val="clear" w:color="auto" w:fill="FFFFFF"/>
                <w:lang w:val="ro-RO"/>
              </w:rPr>
              <w:t>Unitate comercială, construcție cu suprafaţă comercială C sau D, în care se desfăşoară activităţi de comerț cu amănuntul, utilizându-se o infrastructură comună şi adecvată satisfacerii necesităților consumatorilor și ale comercianților, care dispune, de regulă, de spații destinate alimentației publice. Suprafaţa comercială totală a unui centru comercial este formată din suma suprafeţelor comerciale cuprinse în acesta. Centrul comercial dispune de parcare auto</w:t>
            </w:r>
          </w:p>
        </w:tc>
        <w:tc>
          <w:tcPr>
            <w:tcW w:w="644" w:type="pct"/>
          </w:tcPr>
          <w:p w:rsidR="00F3298C" w:rsidRPr="00774E6C" w:rsidRDefault="00F3298C" w:rsidP="00F3298C">
            <w:pPr>
              <w:jc w:val="center"/>
              <w:rPr>
                <w:b/>
                <w:lang w:val="ro-RO"/>
              </w:rPr>
            </w:pPr>
          </w:p>
        </w:tc>
      </w:tr>
      <w:tr w:rsidR="00F3298C" w:rsidRPr="00803470" w:rsidTr="00F3298C">
        <w:trPr>
          <w:trHeight w:val="113"/>
        </w:trPr>
        <w:tc>
          <w:tcPr>
            <w:tcW w:w="402" w:type="pct"/>
          </w:tcPr>
          <w:p w:rsidR="00F3298C" w:rsidRPr="00774E6C" w:rsidRDefault="00F3298C" w:rsidP="00F3298C">
            <w:pPr>
              <w:pStyle w:val="a8"/>
              <w:ind w:left="0"/>
              <w:jc w:val="center"/>
            </w:pPr>
            <w:r w:rsidRPr="00774E6C">
              <w:t>13</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HIPERMAGAZIN</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cu suprafaţă comercială D, în care se desfăşoară activităţi de comerț cu amănuntul, utilizându-se o infrastructură comună şi adecvată satisfacerii necesităților consumatorilor și ale comercianților, destinată comercializării, în principal, a produselor de același tip. Suprafaţa comercială totală a unui centru comercial este formată din suma suprafeţelor comerciale cuprinse în acesta. Hipermagazinul dispune de parcare auto</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14</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SUPERMAGAZIN</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cu suprafaţă comercială B sau C, în care se desfăşoară activităţi de comerț cu amănuntul, având, de regulă, un singur nivel și amplasate, de regulă,în zonele de locuit (de cartier)</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15</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PRĂVĂLIE</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 xml:space="preserve">Unitate comercială cu suprafaţă comercială A, destinată comercializării mărfurilor cu amănuntul, care poate dispune de încăperi pentru recepţionarea, depozitarea, pregătirea prealabilă a mărfurilor spre vânzare şi vânzarea acestora, inclusiv de </w:t>
            </w:r>
            <w:r w:rsidRPr="00774E6C">
              <w:rPr>
                <w:iCs/>
                <w:lang w:val="ro-RO"/>
              </w:rPr>
              <w:t>servicii comerciale</w:t>
            </w:r>
            <w:r w:rsidRPr="00774E6C">
              <w:rPr>
                <w:shd w:val="clear" w:color="auto" w:fill="FFFFFF"/>
                <w:lang w:val="ro-RO"/>
              </w:rPr>
              <w:t>, de încăperi auxiliare, administrative şi de uz social, precum şi alimentație publică</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16</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HALĂ </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amplasată, de regulă, pe teritoriul (în incinta) pieţei sau parcului comercial, având legătură de fundație cu solul care asigură condiții minime de protecție împotriva condițiilor climaterice nefavorabile</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17</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SECŢIE COMERCIALĂ</w:t>
            </w:r>
            <w:r w:rsidRPr="00774E6C">
              <w:rPr>
                <w:shd w:val="clear" w:color="auto" w:fill="FFFFFF"/>
                <w:lang w:val="ro-RO"/>
              </w:rPr>
              <w:t> </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 xml:space="preserve">Unitate comercială cu suprafaţă comercială A, care funcţionează, de regulă, în spaţiile comerciale din magazine, încăperi, construcții sau structuri, fără a dispune de spații auxiliare de procesare a mărfurilor, fiind admisă separarea suprafeței totale pentru stocarea unei cantități de mărfuri necesare asigurării calitative a ofertei. Vânzarea unui sortiment de produse </w:t>
            </w:r>
            <w:r w:rsidRPr="00774E6C">
              <w:rPr>
                <w:shd w:val="clear" w:color="auto" w:fill="FFFFFF"/>
                <w:lang w:val="ro-RO"/>
              </w:rPr>
              <w:lastRenderedPageBreak/>
              <w:t>alimentare sau mărfuri nealimentare, decis de comerciant, se efectuează prin intermediul vânzătorului</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18</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 xml:space="preserve">PIAȚĂ </w:t>
            </w:r>
          </w:p>
        </w:tc>
        <w:tc>
          <w:tcPr>
            <w:tcW w:w="2454" w:type="pct"/>
          </w:tcPr>
          <w:p w:rsidR="00F3298C" w:rsidRPr="00774E6C" w:rsidRDefault="00F3298C" w:rsidP="00F3298C">
            <w:pPr>
              <w:rPr>
                <w:shd w:val="clear" w:color="auto" w:fill="FFFFFF"/>
                <w:lang w:val="ro-RO"/>
              </w:rPr>
            </w:pPr>
            <w:r w:rsidRPr="00774E6C">
              <w:rPr>
                <w:bCs/>
                <w:shd w:val="clear" w:color="auto" w:fill="FFFFFF"/>
                <w:lang w:val="ro-RO"/>
              </w:rPr>
              <w:t>Unitate comercială alcătuită din teritoriu și/sau structuri în care sunt create condiții pentru desfășurarea activităților de comerț prin unități de comerț, atât fixe, cât și ambulante</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19</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CASĂ DE LICITAŢIE</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 xml:space="preserve">Unitate comercială care oferă public spre vânzare sau mediază vânzarea de bunuri, valori mobiliare, proprietăţi private, opere de artă şi alte obiecte, bunuri sau valori ale altor persoane prin licitații </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20</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MAGAZIN CASH AND CARRY</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 xml:space="preserve">Unitate comercială ce se încadrează în </w:t>
            </w:r>
            <w:r w:rsidRPr="00774E6C">
              <w:rPr>
                <w:lang w:val="ro-RO"/>
              </w:rPr>
              <w:t>condiţiile şi cerinţele generale de desfăşurare a comerţului cash and carry</w:t>
            </w:r>
          </w:p>
        </w:tc>
        <w:tc>
          <w:tcPr>
            <w:tcW w:w="644" w:type="pct"/>
          </w:tcPr>
          <w:p w:rsidR="00F3298C" w:rsidRPr="00774E6C" w:rsidRDefault="00F3298C" w:rsidP="00F3298C">
            <w:pPr>
              <w:jc w:val="center"/>
              <w:rPr>
                <w:b/>
                <w:lang w:val="ro-RO"/>
              </w:rPr>
            </w:pPr>
          </w:p>
        </w:tc>
      </w:tr>
      <w:tr w:rsidR="00F3298C" w:rsidRPr="00F3298C" w:rsidTr="00F3298C">
        <w:trPr>
          <w:trHeight w:val="113"/>
        </w:trPr>
        <w:tc>
          <w:tcPr>
            <w:tcW w:w="5000" w:type="pct"/>
            <w:gridSpan w:val="4"/>
          </w:tcPr>
          <w:p w:rsidR="00F3298C" w:rsidRPr="00774E6C" w:rsidRDefault="00F3298C" w:rsidP="00F3298C">
            <w:pPr>
              <w:jc w:val="center"/>
              <w:rPr>
                <w:b/>
                <w:lang w:val="ro-RO"/>
              </w:rPr>
            </w:pPr>
            <w:r w:rsidRPr="00774E6C">
              <w:rPr>
                <w:b/>
                <w:lang w:val="ro-RO"/>
              </w:rPr>
              <w:t>C. MAGAZINE DE COMERȚ CU RIDICATA</w:t>
            </w:r>
          </w:p>
        </w:tc>
      </w:tr>
      <w:tr w:rsidR="00F3298C" w:rsidRPr="00F3298C" w:rsidTr="00F3298C">
        <w:trPr>
          <w:trHeight w:val="113"/>
        </w:trPr>
        <w:tc>
          <w:tcPr>
            <w:tcW w:w="402" w:type="pct"/>
          </w:tcPr>
          <w:p w:rsidR="00F3298C" w:rsidRPr="00774E6C" w:rsidRDefault="00F3298C" w:rsidP="00F3298C">
            <w:pPr>
              <w:pStyle w:val="a8"/>
              <w:ind w:left="0"/>
              <w:jc w:val="center"/>
            </w:pPr>
            <w:r w:rsidRPr="00774E6C">
              <w:t>21</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CENTRU DE REPARTIȚIE(HUB)</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cu suprafață comercială D, alcătuită din construcții, clădiri, încăperi, spații libere sau părți ale acestora amenajate pentru depozitarea și gestionarea mărfurilor, inclusiv recepționarea, sortarea, modificarea, ambalarea, încărcarea/descărcarea, pregătirea de livrare/vânzare, care poate fi realizată din construcții singulare sau după principiul parcurilor comerciale, cu sau fără acordarea serviciilor comerciale complementare, inclusiv prin deținerea unui parc de vehicule destinat asigurării necesităților logistice</w:t>
            </w:r>
          </w:p>
        </w:tc>
        <w:tc>
          <w:tcPr>
            <w:tcW w:w="644" w:type="pct"/>
          </w:tcPr>
          <w:p w:rsidR="00F3298C" w:rsidRPr="00774E6C" w:rsidRDefault="00F3298C" w:rsidP="00F3298C">
            <w:pPr>
              <w:keepNext/>
              <w:keepLines/>
              <w:spacing w:before="40"/>
              <w:outlineLvl w:val="2"/>
              <w:rPr>
                <w:lang w:val="ro-RO"/>
              </w:rPr>
            </w:pPr>
          </w:p>
        </w:tc>
      </w:tr>
      <w:tr w:rsidR="00F3298C" w:rsidRPr="00803470" w:rsidTr="00F3298C">
        <w:trPr>
          <w:trHeight w:val="113"/>
        </w:trPr>
        <w:tc>
          <w:tcPr>
            <w:tcW w:w="402" w:type="pct"/>
          </w:tcPr>
          <w:p w:rsidR="00F3298C" w:rsidRPr="00774E6C" w:rsidRDefault="00F3298C" w:rsidP="00F3298C">
            <w:pPr>
              <w:pStyle w:val="a8"/>
              <w:ind w:left="0"/>
              <w:jc w:val="center"/>
            </w:pPr>
            <w:r w:rsidRPr="00774E6C">
              <w:t>22</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DEPOZIT</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 xml:space="preserve">Unitate comercială constituită dintr-o singură structură sau spațiu deschis, destinată comercializării cu ridicata, în care sunt păstrate bunurile comercializate. </w:t>
            </w:r>
          </w:p>
          <w:p w:rsidR="00F3298C" w:rsidRPr="00774E6C" w:rsidRDefault="00F3298C" w:rsidP="00F3298C">
            <w:pPr>
              <w:rPr>
                <w:shd w:val="clear" w:color="auto" w:fill="FFFFFF"/>
                <w:lang w:val="ro-RO"/>
              </w:rPr>
            </w:pPr>
            <w:r w:rsidRPr="00774E6C">
              <w:rPr>
                <w:shd w:val="clear" w:color="auto" w:fill="FFFFFF"/>
                <w:lang w:val="ro-RO"/>
              </w:rPr>
              <w:t>Complementar se pot practica activități caracteristice HUB-urilor</w:t>
            </w:r>
            <w:r>
              <w:rPr>
                <w:shd w:val="clear" w:color="auto" w:fill="FFFFFF"/>
                <w:lang w:val="ro-RO"/>
              </w:rPr>
              <w:t xml:space="preserve">. </w:t>
            </w:r>
            <w:r w:rsidRPr="00F3298C">
              <w:rPr>
                <w:shd w:val="clear" w:color="auto" w:fill="FFFFFF"/>
                <w:lang w:val="en-US"/>
              </w:rPr>
              <w:t>Practica vânzărilor cu amănuntul și a vânzărilor caracteristice comerțului electronic nu constituie un element definitoriu pentru unitate și nu se iau în considerare în sensul notificării activității de comerț</w:t>
            </w:r>
          </w:p>
        </w:tc>
        <w:tc>
          <w:tcPr>
            <w:tcW w:w="644" w:type="pct"/>
          </w:tcPr>
          <w:p w:rsidR="00F3298C" w:rsidRPr="00774E6C" w:rsidRDefault="00F3298C" w:rsidP="00F3298C">
            <w:pPr>
              <w:rPr>
                <w:lang w:val="ro-RO"/>
              </w:rPr>
            </w:pPr>
            <w:r w:rsidRPr="00774E6C">
              <w:rPr>
                <w:lang w:val="ro-RO"/>
              </w:rPr>
              <w:t>Bază angro</w:t>
            </w:r>
          </w:p>
        </w:tc>
      </w:tr>
      <w:tr w:rsidR="00F3298C" w:rsidRPr="00F3298C" w:rsidTr="00F3298C">
        <w:trPr>
          <w:trHeight w:val="113"/>
        </w:trPr>
        <w:tc>
          <w:tcPr>
            <w:tcW w:w="402" w:type="pct"/>
          </w:tcPr>
          <w:p w:rsidR="00F3298C" w:rsidRPr="00C07846" w:rsidRDefault="00F3298C" w:rsidP="00F3298C">
            <w:pPr>
              <w:pStyle w:val="a8"/>
              <w:ind w:left="0"/>
              <w:jc w:val="center"/>
            </w:pPr>
            <w:r w:rsidRPr="00C07846">
              <w:t>23</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 xml:space="preserve">DEPOZIT DE COLECTARE ȘI COMERCIALIZARE A DEȘEURILOR </w:t>
            </w:r>
          </w:p>
        </w:tc>
        <w:tc>
          <w:tcPr>
            <w:tcW w:w="2454" w:type="pct"/>
          </w:tcPr>
          <w:p w:rsidR="00F3298C" w:rsidRPr="00774E6C" w:rsidRDefault="00F3298C" w:rsidP="00F3298C">
            <w:pPr>
              <w:rPr>
                <w:shd w:val="clear" w:color="auto" w:fill="FFFFFF"/>
                <w:lang w:val="ro-RO"/>
              </w:rPr>
            </w:pPr>
            <w:r w:rsidRPr="00774E6C">
              <w:rPr>
                <w:lang w:val="ro-RO"/>
              </w:rPr>
              <w:t>Unitate comercială fixă dotată corespunzător pentru colectarea și comercializarea deșeurilor metalice și nemetalice (sticlei, maculaturii, metalului uzat, anvelopelor uzate etc.)</w:t>
            </w:r>
          </w:p>
        </w:tc>
        <w:tc>
          <w:tcPr>
            <w:tcW w:w="644" w:type="pct"/>
          </w:tcPr>
          <w:p w:rsidR="00F3298C" w:rsidRPr="00774E6C" w:rsidRDefault="00F3298C" w:rsidP="00F3298C">
            <w:pPr>
              <w:keepNext/>
              <w:keepLines/>
              <w:spacing w:before="40"/>
              <w:outlineLvl w:val="2"/>
              <w:rPr>
                <w:lang w:val="ro-RO"/>
              </w:rPr>
            </w:pPr>
          </w:p>
        </w:tc>
      </w:tr>
      <w:tr w:rsidR="00F3298C" w:rsidRPr="00803470" w:rsidTr="00F3298C">
        <w:trPr>
          <w:trHeight w:val="113"/>
        </w:trPr>
        <w:tc>
          <w:tcPr>
            <w:tcW w:w="5000" w:type="pct"/>
            <w:gridSpan w:val="4"/>
          </w:tcPr>
          <w:p w:rsidR="00F3298C" w:rsidRPr="00774E6C" w:rsidRDefault="00F3298C" w:rsidP="00F3298C">
            <w:pPr>
              <w:keepNext/>
              <w:keepLines/>
              <w:spacing w:before="40"/>
              <w:jc w:val="center"/>
              <w:outlineLvl w:val="2"/>
              <w:rPr>
                <w:lang w:val="ro-RO"/>
              </w:rPr>
            </w:pPr>
            <w:r w:rsidRPr="00774E6C">
              <w:rPr>
                <w:b/>
                <w:lang w:val="ro-RO"/>
              </w:rPr>
              <w:t>D. SPECIALIZAREA MAGAZINELOR</w:t>
            </w:r>
          </w:p>
        </w:tc>
      </w:tr>
      <w:tr w:rsidR="00F3298C" w:rsidRPr="00F3298C" w:rsidTr="00F3298C">
        <w:trPr>
          <w:trHeight w:val="113"/>
        </w:trPr>
        <w:tc>
          <w:tcPr>
            <w:tcW w:w="402" w:type="pct"/>
          </w:tcPr>
          <w:p w:rsidR="00F3298C" w:rsidRPr="00774E6C" w:rsidRDefault="00F3298C" w:rsidP="00F3298C">
            <w:pPr>
              <w:pStyle w:val="a8"/>
              <w:ind w:left="0"/>
              <w:jc w:val="center"/>
            </w:pPr>
            <w:r w:rsidRPr="00774E6C">
              <w:t>24</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MAGAZIN ALIMENTAR</w:t>
            </w:r>
          </w:p>
          <w:p w:rsidR="00F3298C" w:rsidRPr="00774E6C" w:rsidRDefault="00F3298C" w:rsidP="00F3298C">
            <w:pPr>
              <w:rPr>
                <w:lang w:val="ro-RO"/>
              </w:rPr>
            </w:pPr>
            <w:r w:rsidRPr="00774E6C">
              <w:rPr>
                <w:bCs/>
                <w:shd w:val="clear" w:color="auto" w:fill="FFFFFF"/>
                <w:lang w:val="ro-RO"/>
              </w:rPr>
              <w:t>(</w:t>
            </w:r>
            <w:r w:rsidRPr="00774E6C">
              <w:rPr>
                <w:shd w:val="clear" w:color="auto" w:fill="FFFFFF"/>
                <w:lang w:val="ro-RO"/>
              </w:rPr>
              <w:t>„Produse alimentare” sau „Alimentară”)</w:t>
            </w:r>
          </w:p>
        </w:tc>
        <w:tc>
          <w:tcPr>
            <w:tcW w:w="2454" w:type="pct"/>
          </w:tcPr>
          <w:p w:rsidR="00F3298C" w:rsidRPr="00774E6C" w:rsidRDefault="00F3298C" w:rsidP="00F3298C">
            <w:pPr>
              <w:rPr>
                <w:lang w:val="ro-RO"/>
              </w:rPr>
            </w:pPr>
            <w:r w:rsidRPr="00774E6C">
              <w:rPr>
                <w:shd w:val="clear" w:color="auto" w:fill="FFFFFF"/>
                <w:lang w:val="ro-RO"/>
              </w:rPr>
              <w:t>Unitate comercială cu vânzare predominantă de produse alimentare (toate grupele de produse), băuturi, tutun, precum şi unele articole nealimentare de uz curent aferente consumului de mărfuri alimentare. Suprafața comercială dedicată produselor nealimentare nu poate depăși 20% din suprafața comercială totală</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25</w:t>
            </w:r>
          </w:p>
        </w:tc>
        <w:tc>
          <w:tcPr>
            <w:tcW w:w="1500" w:type="pct"/>
          </w:tcPr>
          <w:p w:rsidR="00F3298C" w:rsidRPr="00774E6C" w:rsidRDefault="00F3298C" w:rsidP="00F3298C">
            <w:pPr>
              <w:rPr>
                <w:lang w:val="ro-RO"/>
              </w:rPr>
            </w:pPr>
            <w:r w:rsidRPr="00774E6C">
              <w:rPr>
                <w:bCs/>
                <w:shd w:val="clear" w:color="auto" w:fill="FFFFFF"/>
                <w:lang w:val="ro-RO"/>
              </w:rPr>
              <w:t>MAGAZIN NEALIMENTAR</w:t>
            </w:r>
          </w:p>
        </w:tc>
        <w:tc>
          <w:tcPr>
            <w:tcW w:w="2454" w:type="pct"/>
          </w:tcPr>
          <w:p w:rsidR="00F3298C" w:rsidRPr="00774E6C" w:rsidRDefault="00F3298C" w:rsidP="00F3298C">
            <w:pPr>
              <w:rPr>
                <w:lang w:val="ro-RO"/>
              </w:rPr>
            </w:pPr>
            <w:r w:rsidRPr="00774E6C">
              <w:rPr>
                <w:shd w:val="clear" w:color="auto" w:fill="FFFFFF"/>
                <w:lang w:val="ro-RO"/>
              </w:rPr>
              <w:t xml:space="preserve">Unitate comercială în care se vinde un sortiment vast de mărfuri nealimentare, cu posibila utilizare a unei părţi din suprafaţa comercială pentru vânzarea unor mărfuri </w:t>
            </w:r>
            <w:r w:rsidRPr="00774E6C">
              <w:rPr>
                <w:shd w:val="clear" w:color="auto" w:fill="FFFFFF"/>
                <w:lang w:val="ro-RO"/>
              </w:rPr>
              <w:lastRenderedPageBreak/>
              <w:t>alimentare de primă necesitate, inclusiv amplasarea de aparate comerciale. Suprafața comercială dedicată produselor alimentare nu poate depăși 10% din suprafața comercială totală</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26</w:t>
            </w:r>
          </w:p>
        </w:tc>
        <w:tc>
          <w:tcPr>
            <w:tcW w:w="1500" w:type="pct"/>
          </w:tcPr>
          <w:p w:rsidR="00F3298C" w:rsidRPr="00774E6C" w:rsidRDefault="00F3298C" w:rsidP="00F3298C">
            <w:pPr>
              <w:rPr>
                <w:lang w:val="ro-RO"/>
              </w:rPr>
            </w:pPr>
            <w:r w:rsidRPr="00774E6C">
              <w:rPr>
                <w:bCs/>
                <w:shd w:val="clear" w:color="auto" w:fill="FFFFFF"/>
                <w:lang w:val="ro-RO"/>
              </w:rPr>
              <w:t>MAGAZIN MIXT</w:t>
            </w:r>
          </w:p>
        </w:tc>
        <w:tc>
          <w:tcPr>
            <w:tcW w:w="2454" w:type="pct"/>
          </w:tcPr>
          <w:p w:rsidR="00F3298C" w:rsidRPr="00774E6C" w:rsidRDefault="00F3298C" w:rsidP="00F3298C">
            <w:pPr>
              <w:rPr>
                <w:lang w:val="ro-RO"/>
              </w:rPr>
            </w:pPr>
            <w:r w:rsidRPr="00774E6C">
              <w:rPr>
                <w:shd w:val="clear" w:color="auto" w:fill="FFFFFF"/>
                <w:lang w:val="ro-RO"/>
              </w:rPr>
              <w:t>Unitate comercială în care se combină caracteristicile expuse la pozițiile24 și 25 în proporții egale, fiind admisibilă o marjă de diferențiere dictată de condițiile economice de practicare a afacerii</w:t>
            </w:r>
          </w:p>
        </w:tc>
        <w:tc>
          <w:tcPr>
            <w:tcW w:w="644" w:type="pct"/>
          </w:tcPr>
          <w:p w:rsidR="00F3298C" w:rsidRPr="00774E6C" w:rsidRDefault="00F3298C" w:rsidP="00F3298C">
            <w:pPr>
              <w:keepNext/>
              <w:keepLines/>
              <w:spacing w:before="40"/>
              <w:outlineLvl w:val="2"/>
              <w:rPr>
                <w:lang w:val="ro-RO"/>
              </w:rPr>
            </w:pPr>
          </w:p>
        </w:tc>
      </w:tr>
      <w:tr w:rsidR="00F3298C" w:rsidRPr="00803470" w:rsidTr="00F3298C">
        <w:trPr>
          <w:trHeight w:val="113"/>
        </w:trPr>
        <w:tc>
          <w:tcPr>
            <w:tcW w:w="402" w:type="pct"/>
          </w:tcPr>
          <w:p w:rsidR="00F3298C" w:rsidRPr="00774E6C" w:rsidRDefault="00F3298C" w:rsidP="00F3298C">
            <w:pPr>
              <w:pStyle w:val="a8"/>
              <w:ind w:left="0"/>
              <w:jc w:val="center"/>
            </w:pPr>
            <w:r w:rsidRPr="00774E6C">
              <w:t>27</w:t>
            </w:r>
          </w:p>
        </w:tc>
        <w:tc>
          <w:tcPr>
            <w:tcW w:w="1500" w:type="pct"/>
          </w:tcPr>
          <w:p w:rsidR="00F3298C" w:rsidRPr="00774E6C" w:rsidRDefault="00F3298C" w:rsidP="00F3298C">
            <w:pPr>
              <w:rPr>
                <w:lang w:val="ro-RO"/>
              </w:rPr>
            </w:pPr>
            <w:r w:rsidRPr="00774E6C">
              <w:rPr>
                <w:bCs/>
                <w:shd w:val="clear" w:color="auto" w:fill="FFFFFF"/>
                <w:lang w:val="ro-RO"/>
              </w:rPr>
              <w:t>MAGAZIN SPECIALIZAT</w:t>
            </w:r>
          </w:p>
        </w:tc>
        <w:tc>
          <w:tcPr>
            <w:tcW w:w="2454" w:type="pct"/>
          </w:tcPr>
          <w:p w:rsidR="00F3298C" w:rsidRPr="00774E6C" w:rsidRDefault="00F3298C" w:rsidP="00F3298C">
            <w:pPr>
              <w:rPr>
                <w:lang w:val="ro-RO"/>
              </w:rPr>
            </w:pPr>
            <w:r w:rsidRPr="00774E6C">
              <w:rPr>
                <w:shd w:val="clear" w:color="auto" w:fill="FFFFFF"/>
                <w:lang w:val="ro-RO"/>
              </w:rPr>
              <w:t>Unitate comercială cu amănuntul care comercializează mărfuri dintr-o singură grupă, cu un sortiment larg sau o parte a acesteia (strict specializat), cum ar fi: „Staţie PECO”; „Farmacie”; „Librărie”; „Pâine”; „Lapte şi produse lactate”; „Peşte şi produse din peşte”; „Legume și fructe”; „Produse de cofetărie”; „Produse culinare”; „Mărfuri electronice şi electrocasnice”; „Mărfuri de uz casnic”; „Mobilă”; „Covoare”; „Încălțăminte”; „Îmbrăcăminte”; „Textile”; „Vehicule” etc. (după specificul mărfii comercializate)</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28</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 xml:space="preserve">MAGAZIN </w:t>
            </w:r>
          </w:p>
          <w:p w:rsidR="00F3298C" w:rsidRPr="00774E6C" w:rsidRDefault="00F3298C" w:rsidP="00F3298C">
            <w:pPr>
              <w:rPr>
                <w:bCs/>
                <w:shd w:val="clear" w:color="auto" w:fill="FFFFFF"/>
                <w:lang w:val="ro-RO"/>
              </w:rPr>
            </w:pPr>
            <w:r w:rsidRPr="00774E6C">
              <w:rPr>
                <w:bCs/>
                <w:shd w:val="clear" w:color="auto" w:fill="FFFFFF"/>
                <w:lang w:val="ro-RO"/>
              </w:rPr>
              <w:t>SECOND-HAND</w:t>
            </w:r>
          </w:p>
        </w:tc>
        <w:tc>
          <w:tcPr>
            <w:tcW w:w="2454" w:type="pct"/>
          </w:tcPr>
          <w:p w:rsidR="00F3298C" w:rsidRPr="00774E6C" w:rsidRDefault="00F3298C" w:rsidP="00F3298C">
            <w:pPr>
              <w:rPr>
                <w:lang w:val="ro-RO"/>
              </w:rPr>
            </w:pPr>
            <w:r w:rsidRPr="00774E6C">
              <w:rPr>
                <w:shd w:val="clear" w:color="auto" w:fill="FFFFFF"/>
                <w:lang w:val="ro-RO"/>
              </w:rPr>
              <w:t>Unitate comercială care comercializează mărfuri uzate/folosite</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29</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MAGAZIN DE CONSIGNAŢIE </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care comercializează mărfuri recepţionate conform contractului de consignaţie</w:t>
            </w:r>
          </w:p>
        </w:tc>
        <w:tc>
          <w:tcPr>
            <w:tcW w:w="644" w:type="pct"/>
          </w:tcPr>
          <w:p w:rsidR="00F3298C" w:rsidRPr="00774E6C" w:rsidRDefault="00F3298C" w:rsidP="00F3298C">
            <w:pPr>
              <w:keepNext/>
              <w:keepLines/>
              <w:spacing w:before="40"/>
              <w:outlineLvl w:val="2"/>
              <w:rPr>
                <w:lang w:val="ro-RO"/>
              </w:rPr>
            </w:pPr>
          </w:p>
        </w:tc>
      </w:tr>
      <w:tr w:rsidR="00F3298C" w:rsidRPr="00803470" w:rsidTr="00F3298C">
        <w:trPr>
          <w:trHeight w:val="113"/>
        </w:trPr>
        <w:tc>
          <w:tcPr>
            <w:tcW w:w="402" w:type="pct"/>
          </w:tcPr>
          <w:p w:rsidR="00F3298C" w:rsidRPr="00774E6C" w:rsidRDefault="00F3298C" w:rsidP="00F3298C">
            <w:pPr>
              <w:pStyle w:val="a8"/>
              <w:ind w:left="0"/>
              <w:jc w:val="center"/>
            </w:pPr>
            <w:r w:rsidRPr="00774E6C">
              <w:t>30</w:t>
            </w:r>
          </w:p>
        </w:tc>
        <w:tc>
          <w:tcPr>
            <w:tcW w:w="1500" w:type="pct"/>
          </w:tcPr>
          <w:p w:rsidR="00F3298C" w:rsidRPr="00774E6C" w:rsidRDefault="00F3298C" w:rsidP="00F3298C">
            <w:pPr>
              <w:rPr>
                <w:lang w:val="ro-RO"/>
              </w:rPr>
            </w:pPr>
          </w:p>
        </w:tc>
        <w:tc>
          <w:tcPr>
            <w:tcW w:w="2454" w:type="pct"/>
          </w:tcPr>
          <w:p w:rsidR="00F3298C" w:rsidRPr="00774E6C" w:rsidRDefault="00F3298C" w:rsidP="00F3298C">
            <w:pPr>
              <w:rPr>
                <w:lang w:val="ro-RO"/>
              </w:rPr>
            </w:pP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31</w:t>
            </w:r>
          </w:p>
        </w:tc>
        <w:tc>
          <w:tcPr>
            <w:tcW w:w="1500" w:type="pct"/>
          </w:tcPr>
          <w:p w:rsidR="00F3298C" w:rsidRPr="00774E6C" w:rsidRDefault="00F3298C" w:rsidP="00F3298C">
            <w:pPr>
              <w:rPr>
                <w:lang w:val="ro-RO"/>
              </w:rPr>
            </w:pPr>
            <w:r w:rsidRPr="00774E6C">
              <w:rPr>
                <w:bCs/>
                <w:shd w:val="clear" w:color="auto" w:fill="FFFFFF"/>
                <w:lang w:val="ro-RO"/>
              </w:rPr>
              <w:t>MAGAZIN DE FABRICĂ</w:t>
            </w:r>
          </w:p>
        </w:tc>
        <w:tc>
          <w:tcPr>
            <w:tcW w:w="2454" w:type="pct"/>
          </w:tcPr>
          <w:p w:rsidR="00F3298C" w:rsidRPr="00774E6C" w:rsidRDefault="00F3298C" w:rsidP="00F3298C">
            <w:pPr>
              <w:rPr>
                <w:lang w:val="ro-RO"/>
              </w:rPr>
            </w:pPr>
            <w:r w:rsidRPr="00774E6C">
              <w:rPr>
                <w:shd w:val="clear" w:color="auto" w:fill="FFFFFF"/>
                <w:lang w:val="ro-RO"/>
              </w:rPr>
              <w:t>Unitate comercială care aparţine producătorului/procesatorului, în care se comercializează preponderent produse proprii</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pStyle w:val="a8"/>
              <w:ind w:left="0"/>
              <w:jc w:val="center"/>
            </w:pPr>
            <w:r w:rsidRPr="00774E6C">
              <w:t>32</w:t>
            </w:r>
          </w:p>
        </w:tc>
        <w:tc>
          <w:tcPr>
            <w:tcW w:w="1500" w:type="pct"/>
          </w:tcPr>
          <w:p w:rsidR="00F3298C" w:rsidRPr="00774E6C" w:rsidRDefault="00F3298C" w:rsidP="00F3298C">
            <w:pPr>
              <w:rPr>
                <w:lang w:val="ro-RO"/>
              </w:rPr>
            </w:pPr>
            <w:r w:rsidRPr="00774E6C">
              <w:rPr>
                <w:lang w:val="ro-RO"/>
              </w:rPr>
              <w:t>UNITATE COMERCIALĂ DE COMERȚ CU AMĂNUNTUL PRIN INTERMEDIUL CASELOR DE COMENZI SAU PRIN INTERNET</w:t>
            </w:r>
          </w:p>
        </w:tc>
        <w:tc>
          <w:tcPr>
            <w:tcW w:w="2454" w:type="pct"/>
          </w:tcPr>
          <w:p w:rsidR="00F3298C" w:rsidRPr="00F3298C" w:rsidRDefault="00F3298C" w:rsidP="00F3298C">
            <w:pPr>
              <w:rPr>
                <w:lang w:val="en-US"/>
              </w:rPr>
            </w:pPr>
            <w:r w:rsidRPr="00F3298C">
              <w:rPr>
                <w:lang w:val="en-US"/>
              </w:rPr>
              <w:t>Unitate comercială care desfășoară activitate de comerț electronic fără a dispune de suprafață comercială.</w:t>
            </w:r>
          </w:p>
          <w:p w:rsidR="00F3298C" w:rsidRPr="00F3298C" w:rsidRDefault="00F3298C" w:rsidP="00F3298C">
            <w:pPr>
              <w:rPr>
                <w:lang w:val="en-US"/>
              </w:rPr>
            </w:pPr>
            <w:r w:rsidRPr="00F3298C">
              <w:rPr>
                <w:lang w:val="en-US"/>
              </w:rPr>
              <w:t>1. Modalitatea de achitare, precum și cea de livrare/recepționare a mărfii nu constituie element definitoriu pentru tipul respectiv.</w:t>
            </w:r>
          </w:p>
          <w:p w:rsidR="00F3298C" w:rsidRPr="00F3298C" w:rsidRDefault="00F3298C" w:rsidP="00F3298C">
            <w:pPr>
              <w:rPr>
                <w:lang w:val="en-US"/>
              </w:rPr>
            </w:pPr>
            <w:r w:rsidRPr="00F3298C">
              <w:rPr>
                <w:lang w:val="en-US"/>
              </w:rPr>
              <w:t>2. Pentru unitățile comerciale care dispun de suprafață comercială, această activitate se consideră o practică/modalitate de comercializare și nu se notifică suplimentar în cazul în care nu reprezintă activitatea principală. În cazul în care practicile/modalitățile de comercializare caracteristice comerțului electronic reprezintă activitatea principală, se impune notificarea activității de comerț ca unitate comercială de comerț cu amănuntul prin intermediul caselor de comenzi sau prin internet, separat de activitatea de comerț ca unitate cu suprafață comercială.</w:t>
            </w:r>
          </w:p>
          <w:p w:rsidR="00F3298C" w:rsidRPr="00F3298C" w:rsidRDefault="00F3298C" w:rsidP="00F3298C">
            <w:pPr>
              <w:rPr>
                <w:lang w:val="en-US"/>
              </w:rPr>
            </w:pPr>
            <w:r w:rsidRPr="00F3298C">
              <w:rPr>
                <w:lang w:val="en-US"/>
              </w:rPr>
              <w:t>3. Unitățile comerciale ambulante nu pot desfășura activitate de comerț electronic</w:t>
            </w:r>
          </w:p>
          <w:p w:rsidR="00F3298C" w:rsidRPr="00F3298C" w:rsidRDefault="00F3298C" w:rsidP="00F3298C">
            <w:pPr>
              <w:rPr>
                <w:lang w:val="en-US"/>
              </w:rPr>
            </w:pP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5000" w:type="pct"/>
            <w:gridSpan w:val="4"/>
          </w:tcPr>
          <w:p w:rsidR="00F3298C" w:rsidRPr="00774E6C" w:rsidRDefault="00F3298C" w:rsidP="00F3298C">
            <w:pPr>
              <w:keepNext/>
              <w:keepLines/>
              <w:spacing w:before="40"/>
              <w:jc w:val="center"/>
              <w:outlineLvl w:val="2"/>
              <w:rPr>
                <w:lang w:val="ro-RO"/>
              </w:rPr>
            </w:pPr>
            <w:r w:rsidRPr="00774E6C">
              <w:rPr>
                <w:b/>
                <w:lang w:val="ro-RO"/>
              </w:rPr>
              <w:lastRenderedPageBreak/>
              <w:t>E. UNITĂȚI DE COMERȚ AMBULANT</w:t>
            </w:r>
          </w:p>
        </w:tc>
      </w:tr>
      <w:tr w:rsidR="00F3298C" w:rsidRPr="00803470" w:rsidTr="00F3298C">
        <w:trPr>
          <w:trHeight w:val="113"/>
        </w:trPr>
        <w:tc>
          <w:tcPr>
            <w:tcW w:w="5000" w:type="pct"/>
            <w:gridSpan w:val="4"/>
          </w:tcPr>
          <w:p w:rsidR="00F3298C" w:rsidRPr="00774E6C" w:rsidRDefault="00F3298C" w:rsidP="00F3298C">
            <w:pPr>
              <w:keepNext/>
              <w:keepLines/>
              <w:spacing w:before="40"/>
              <w:jc w:val="center"/>
              <w:outlineLvl w:val="2"/>
              <w:rPr>
                <w:lang w:val="ro-RO"/>
              </w:rPr>
            </w:pPr>
            <w:r w:rsidRPr="00774E6C">
              <w:rPr>
                <w:b/>
                <w:lang w:val="ro-RO"/>
              </w:rPr>
              <w:t>1. AMOVIBILE</w:t>
            </w:r>
          </w:p>
        </w:tc>
      </w:tr>
      <w:tr w:rsidR="00F3298C" w:rsidRPr="00F3298C" w:rsidTr="00F3298C">
        <w:trPr>
          <w:trHeight w:val="113"/>
        </w:trPr>
        <w:tc>
          <w:tcPr>
            <w:tcW w:w="402" w:type="pct"/>
          </w:tcPr>
          <w:p w:rsidR="00F3298C" w:rsidRPr="00774E6C" w:rsidRDefault="00F3298C" w:rsidP="00F3298C">
            <w:pPr>
              <w:pStyle w:val="a8"/>
              <w:ind w:left="0"/>
            </w:pPr>
            <w:r w:rsidRPr="00774E6C">
              <w:t>33</w:t>
            </w:r>
          </w:p>
        </w:tc>
        <w:tc>
          <w:tcPr>
            <w:tcW w:w="1500" w:type="pct"/>
          </w:tcPr>
          <w:p w:rsidR="00F3298C" w:rsidRPr="00774E6C" w:rsidRDefault="00F3298C" w:rsidP="00F3298C">
            <w:pPr>
              <w:rPr>
                <w:lang w:val="ro-RO"/>
              </w:rPr>
            </w:pPr>
            <w:r w:rsidRPr="00774E6C">
              <w:rPr>
                <w:bCs/>
                <w:shd w:val="clear" w:color="auto" w:fill="FFFFFF"/>
                <w:lang w:val="ro-RO"/>
              </w:rPr>
              <w:t>PAVILION</w:t>
            </w:r>
          </w:p>
        </w:tc>
        <w:tc>
          <w:tcPr>
            <w:tcW w:w="2454" w:type="pct"/>
          </w:tcPr>
          <w:p w:rsidR="00F3298C" w:rsidRPr="00774E6C" w:rsidRDefault="00F3298C" w:rsidP="00F3298C">
            <w:pPr>
              <w:rPr>
                <w:lang w:val="ro-RO"/>
              </w:rPr>
            </w:pPr>
            <w:r w:rsidRPr="00774E6C">
              <w:rPr>
                <w:shd w:val="clear" w:color="auto" w:fill="FFFFFF"/>
                <w:lang w:val="ro-RO"/>
              </w:rPr>
              <w:t>Structură uşor demontabilă, cu o suprafaţă totală mai mare de 12 m</w:t>
            </w:r>
            <w:r w:rsidRPr="00774E6C">
              <w:rPr>
                <w:shd w:val="clear" w:color="auto" w:fill="FFFFFF"/>
                <w:vertAlign w:val="superscript"/>
                <w:lang w:val="ro-RO"/>
              </w:rPr>
              <w:t>2</w:t>
            </w:r>
            <w:r w:rsidRPr="00774E6C">
              <w:rPr>
                <w:shd w:val="clear" w:color="auto" w:fill="FFFFFF"/>
                <w:lang w:val="ro-RO"/>
              </w:rPr>
              <w:t>, care dispune de spaţiu pentru depozitarea și comercializarea mărfurilor</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pStyle w:val="a8"/>
              <w:ind w:left="0"/>
            </w:pPr>
            <w:r w:rsidRPr="00774E6C">
              <w:t>34</w:t>
            </w:r>
          </w:p>
        </w:tc>
        <w:tc>
          <w:tcPr>
            <w:tcW w:w="1500" w:type="pct"/>
          </w:tcPr>
          <w:p w:rsidR="00F3298C" w:rsidRPr="00774E6C" w:rsidRDefault="00F3298C" w:rsidP="00F3298C">
            <w:pPr>
              <w:rPr>
                <w:lang w:val="ro-RO"/>
              </w:rPr>
            </w:pPr>
            <w:r w:rsidRPr="00774E6C">
              <w:rPr>
                <w:bCs/>
                <w:shd w:val="clear" w:color="auto" w:fill="FFFFFF"/>
                <w:lang w:val="ro-RO"/>
              </w:rPr>
              <w:t xml:space="preserve">GHERETĂ </w:t>
            </w:r>
          </w:p>
        </w:tc>
        <w:tc>
          <w:tcPr>
            <w:tcW w:w="2454" w:type="pct"/>
          </w:tcPr>
          <w:p w:rsidR="00F3298C" w:rsidRPr="00774E6C" w:rsidRDefault="00F3298C" w:rsidP="00F3298C">
            <w:pPr>
              <w:rPr>
                <w:lang w:val="ro-RO"/>
              </w:rPr>
            </w:pPr>
            <w:r w:rsidRPr="00774E6C">
              <w:rPr>
                <w:shd w:val="clear" w:color="auto" w:fill="FFFFFF"/>
                <w:lang w:val="ro-RO"/>
              </w:rPr>
              <w:t>Structură prefabricată nedemontabilă, transportabilă integral, cu o suprafaţă totală de până la 12 m</w:t>
            </w:r>
            <w:r w:rsidRPr="00774E6C">
              <w:rPr>
                <w:shd w:val="clear" w:color="auto" w:fill="FFFFFF"/>
                <w:vertAlign w:val="superscript"/>
                <w:lang w:val="ro-RO"/>
              </w:rPr>
              <w:t>2</w:t>
            </w:r>
          </w:p>
        </w:tc>
        <w:tc>
          <w:tcPr>
            <w:tcW w:w="644" w:type="pct"/>
          </w:tcPr>
          <w:p w:rsidR="00F3298C" w:rsidRPr="00774E6C" w:rsidRDefault="00F3298C" w:rsidP="00F3298C">
            <w:pPr>
              <w:rPr>
                <w:lang w:val="ro-RO"/>
              </w:rPr>
            </w:pPr>
          </w:p>
        </w:tc>
      </w:tr>
      <w:tr w:rsidR="00F3298C" w:rsidRPr="00056FF3" w:rsidTr="00F3298C">
        <w:trPr>
          <w:trHeight w:val="113"/>
        </w:trPr>
        <w:tc>
          <w:tcPr>
            <w:tcW w:w="402" w:type="pct"/>
          </w:tcPr>
          <w:p w:rsidR="00F3298C" w:rsidRPr="00774E6C" w:rsidRDefault="00F3298C" w:rsidP="00F3298C">
            <w:pPr>
              <w:pStyle w:val="a8"/>
              <w:ind w:left="0"/>
            </w:pPr>
            <w:r w:rsidRPr="00774E6C">
              <w:t>35</w:t>
            </w:r>
          </w:p>
        </w:tc>
        <w:tc>
          <w:tcPr>
            <w:tcW w:w="1500" w:type="pct"/>
          </w:tcPr>
          <w:p w:rsidR="00F3298C" w:rsidRPr="00774E6C" w:rsidRDefault="00F3298C" w:rsidP="00F3298C">
            <w:pPr>
              <w:rPr>
                <w:lang w:val="ro-RO"/>
              </w:rPr>
            </w:pPr>
            <w:r w:rsidRPr="00774E6C">
              <w:rPr>
                <w:bCs/>
                <w:shd w:val="clear" w:color="auto" w:fill="FFFFFF"/>
                <w:lang w:val="ro-RO"/>
              </w:rPr>
              <w:t>TONETĂ (cort)</w:t>
            </w:r>
          </w:p>
        </w:tc>
        <w:tc>
          <w:tcPr>
            <w:tcW w:w="2454" w:type="pct"/>
          </w:tcPr>
          <w:p w:rsidR="00F3298C" w:rsidRPr="00774E6C" w:rsidRDefault="00F3298C" w:rsidP="00F3298C">
            <w:pPr>
              <w:rPr>
                <w:lang w:val="ro-RO"/>
              </w:rPr>
            </w:pPr>
            <w:r w:rsidRPr="00774E6C">
              <w:rPr>
                <w:shd w:val="clear" w:color="auto" w:fill="FFFFFF"/>
                <w:lang w:val="ro-RO"/>
              </w:rPr>
              <w:t>Structură uşor demontabilă, cu o suprafață totală de până la 12 m</w:t>
            </w:r>
            <w:r w:rsidRPr="00774E6C">
              <w:rPr>
                <w:shd w:val="clear" w:color="auto" w:fill="FFFFFF"/>
                <w:vertAlign w:val="superscript"/>
                <w:lang w:val="ro-RO"/>
              </w:rPr>
              <w:t>2</w:t>
            </w:r>
            <w:r w:rsidRPr="00774E6C">
              <w:rPr>
                <w:shd w:val="clear" w:color="auto" w:fill="FFFFFF"/>
                <w:lang w:val="ro-RO"/>
              </w:rPr>
              <w:t>, ce deţine un stoc de mărfuri pentru o zi, fără a dispune de sală comercială şi spaţiu pentru păstrarea mărfurilor</w:t>
            </w:r>
          </w:p>
        </w:tc>
        <w:tc>
          <w:tcPr>
            <w:tcW w:w="644" w:type="pct"/>
          </w:tcPr>
          <w:p w:rsidR="00F3298C" w:rsidRPr="00774E6C" w:rsidRDefault="00F3298C" w:rsidP="00F3298C">
            <w:pPr>
              <w:rPr>
                <w:lang w:val="ro-RO"/>
              </w:rPr>
            </w:pPr>
          </w:p>
        </w:tc>
      </w:tr>
      <w:tr w:rsidR="00F3298C" w:rsidRPr="00803470" w:rsidTr="00F3298C">
        <w:trPr>
          <w:trHeight w:val="113"/>
        </w:trPr>
        <w:tc>
          <w:tcPr>
            <w:tcW w:w="402" w:type="pct"/>
          </w:tcPr>
          <w:p w:rsidR="00F3298C" w:rsidRPr="00774E6C" w:rsidRDefault="00F3298C" w:rsidP="00F3298C">
            <w:pPr>
              <w:pStyle w:val="a8"/>
              <w:ind w:left="0"/>
            </w:pPr>
            <w:r w:rsidRPr="00774E6C">
              <w:t>36</w:t>
            </w:r>
          </w:p>
        </w:tc>
        <w:tc>
          <w:tcPr>
            <w:tcW w:w="1500" w:type="pct"/>
          </w:tcPr>
          <w:p w:rsidR="00F3298C" w:rsidRPr="00774E6C" w:rsidRDefault="00F3298C" w:rsidP="00F3298C">
            <w:pPr>
              <w:rPr>
                <w:lang w:val="ro-RO"/>
              </w:rPr>
            </w:pPr>
            <w:r w:rsidRPr="00774E6C">
              <w:rPr>
                <w:bCs/>
                <w:shd w:val="clear" w:color="auto" w:fill="FFFFFF"/>
                <w:lang w:val="ro-RO"/>
              </w:rPr>
              <w:t>TARABĂ (tejghea, stand, vitrină/utilaj frigorific sau alt utilaj specializat în comerț)</w:t>
            </w:r>
            <w:r w:rsidRPr="00774E6C">
              <w:rPr>
                <w:shd w:val="clear" w:color="auto" w:fill="FFFFFF"/>
                <w:lang w:val="ro-RO"/>
              </w:rPr>
              <w:t> </w:t>
            </w:r>
          </w:p>
        </w:tc>
        <w:tc>
          <w:tcPr>
            <w:tcW w:w="2454" w:type="pct"/>
          </w:tcPr>
          <w:p w:rsidR="00F3298C" w:rsidRPr="00774E6C" w:rsidRDefault="00F3298C" w:rsidP="00F3298C">
            <w:pPr>
              <w:rPr>
                <w:lang w:val="ro-RO"/>
              </w:rPr>
            </w:pPr>
            <w:r w:rsidRPr="00774E6C">
              <w:rPr>
                <w:shd w:val="clear" w:color="auto" w:fill="FFFFFF"/>
                <w:lang w:val="ro-RO"/>
              </w:rPr>
              <w:t>Masă/suport pe care vânzătorul îşi expune marfa şi/sau serveşte cumpărătorul, cu o suprafață de până la 2 m</w:t>
            </w:r>
            <w:r w:rsidRPr="00774E6C">
              <w:rPr>
                <w:shd w:val="clear" w:color="auto" w:fill="FFFFFF"/>
                <w:vertAlign w:val="superscript"/>
                <w:lang w:val="ro-RO"/>
              </w:rPr>
              <w:t>2</w:t>
            </w:r>
            <w:r w:rsidRPr="00774E6C">
              <w:rPr>
                <w:shd w:val="clear" w:color="auto" w:fill="FFFFFF"/>
                <w:lang w:val="ro-RO"/>
              </w:rPr>
              <w:t>. Taraba poate fi ușor demontată (pliantă)</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pStyle w:val="a8"/>
              <w:ind w:left="0"/>
            </w:pPr>
            <w:r w:rsidRPr="00774E6C">
              <w:t>37</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 xml:space="preserve">APARAT AUTOMAT PENTRU VÂNZĂRI </w:t>
            </w:r>
            <w:r w:rsidRPr="00774E6C">
              <w:rPr>
                <w:shd w:val="clear" w:color="auto" w:fill="FFFFFF"/>
                <w:lang w:val="ro-RO"/>
              </w:rPr>
              <w:t>(vendingmachine – conform uzanţelor internaţionale)</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care are forma unui dispozitiv (utilaj) pentru eliberarea produselor (mărfii), prestarea serviciului, după recepţionarea plății prin orice formă legală</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pStyle w:val="a8"/>
              <w:ind w:left="0"/>
            </w:pPr>
            <w:r w:rsidRPr="00774E6C">
              <w:t>38</w:t>
            </w:r>
          </w:p>
        </w:tc>
        <w:tc>
          <w:tcPr>
            <w:tcW w:w="1500" w:type="pct"/>
          </w:tcPr>
          <w:p w:rsidR="00F3298C" w:rsidRPr="00774E6C" w:rsidRDefault="00F3298C" w:rsidP="00F3298C">
            <w:pPr>
              <w:rPr>
                <w:shd w:val="clear" w:color="auto" w:fill="FFFFFF"/>
                <w:lang w:val="ro-RO"/>
              </w:rPr>
            </w:pPr>
            <w:r w:rsidRPr="00774E6C">
              <w:rPr>
                <w:shd w:val="clear" w:color="auto" w:fill="FFFFFF"/>
                <w:lang w:val="ro-RO"/>
              </w:rPr>
              <w:t>UNITATE SANITARĂ AMBULANTĂ</w:t>
            </w:r>
          </w:p>
          <w:p w:rsidR="00F3298C" w:rsidRPr="00774E6C" w:rsidRDefault="00F3298C" w:rsidP="00F3298C">
            <w:pPr>
              <w:rPr>
                <w:bCs/>
                <w:shd w:val="clear" w:color="auto" w:fill="FFFFFF"/>
                <w:lang w:val="ro-RO"/>
              </w:rPr>
            </w:pPr>
            <w:r w:rsidRPr="00774E6C">
              <w:rPr>
                <w:lang w:val="ro-RO"/>
              </w:rPr>
              <w:t>(toaletăbio)</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Bloc sanitar conceput constructiv pentru a fi deplasat și care nu este conectat la rețele edilitare</w:t>
            </w:r>
          </w:p>
        </w:tc>
        <w:tc>
          <w:tcPr>
            <w:tcW w:w="644" w:type="pct"/>
          </w:tcPr>
          <w:p w:rsidR="00F3298C" w:rsidRPr="00774E6C" w:rsidRDefault="00F3298C" w:rsidP="00F3298C">
            <w:pPr>
              <w:keepNext/>
              <w:keepLines/>
              <w:spacing w:before="40"/>
              <w:outlineLvl w:val="2"/>
              <w:rPr>
                <w:lang w:val="ro-RO"/>
              </w:rPr>
            </w:pPr>
          </w:p>
        </w:tc>
      </w:tr>
      <w:tr w:rsidR="00F3298C" w:rsidRPr="00803470" w:rsidTr="00F3298C">
        <w:trPr>
          <w:trHeight w:val="113"/>
        </w:trPr>
        <w:tc>
          <w:tcPr>
            <w:tcW w:w="5000" w:type="pct"/>
            <w:gridSpan w:val="4"/>
          </w:tcPr>
          <w:p w:rsidR="00F3298C" w:rsidRPr="00774E6C" w:rsidRDefault="00F3298C" w:rsidP="00F3298C">
            <w:pPr>
              <w:keepNext/>
              <w:keepLines/>
              <w:spacing w:before="40"/>
              <w:jc w:val="center"/>
              <w:outlineLvl w:val="2"/>
              <w:rPr>
                <w:lang w:val="ro-RO"/>
              </w:rPr>
            </w:pPr>
            <w:r w:rsidRPr="00774E6C">
              <w:rPr>
                <w:b/>
                <w:lang w:val="ro-RO"/>
              </w:rPr>
              <w:t>2. MOBILE</w:t>
            </w:r>
          </w:p>
        </w:tc>
      </w:tr>
      <w:tr w:rsidR="00F3298C" w:rsidRPr="00803470" w:rsidTr="00F3298C">
        <w:trPr>
          <w:trHeight w:val="113"/>
        </w:trPr>
        <w:tc>
          <w:tcPr>
            <w:tcW w:w="402" w:type="pct"/>
          </w:tcPr>
          <w:p w:rsidR="00F3298C" w:rsidRPr="00774E6C" w:rsidRDefault="00F3298C" w:rsidP="00F3298C">
            <w:pPr>
              <w:pStyle w:val="a8"/>
              <w:ind w:left="0"/>
            </w:pPr>
            <w:r w:rsidRPr="00774E6C">
              <w:t>39</w:t>
            </w:r>
          </w:p>
        </w:tc>
        <w:tc>
          <w:tcPr>
            <w:tcW w:w="1500" w:type="pct"/>
          </w:tcPr>
          <w:p w:rsidR="00F3298C" w:rsidRPr="00774E6C" w:rsidRDefault="00F3298C" w:rsidP="00F3298C">
            <w:pPr>
              <w:rPr>
                <w:bCs/>
                <w:shd w:val="clear" w:color="auto" w:fill="FFFFFF"/>
                <w:lang w:val="ro-RO"/>
              </w:rPr>
            </w:pPr>
            <w:r w:rsidRPr="00774E6C">
              <w:rPr>
                <w:shd w:val="clear" w:color="auto" w:fill="FFFFFF"/>
                <w:lang w:val="ro-RO"/>
              </w:rPr>
              <w:t>AUTOMAGAZIN</w:t>
            </w:r>
          </w:p>
        </w:tc>
        <w:tc>
          <w:tcPr>
            <w:tcW w:w="2454" w:type="pct"/>
          </w:tcPr>
          <w:p w:rsidR="00F3298C" w:rsidRPr="00774E6C" w:rsidRDefault="00F3298C" w:rsidP="00F3298C">
            <w:pPr>
              <w:shd w:val="clear" w:color="auto" w:fill="FFFFFF"/>
              <w:rPr>
                <w:shd w:val="clear" w:color="auto" w:fill="FFFFFF"/>
                <w:lang w:val="ro-RO"/>
              </w:rPr>
            </w:pPr>
            <w:r w:rsidRPr="00774E6C">
              <w:rPr>
                <w:shd w:val="clear" w:color="auto" w:fill="FFFFFF"/>
                <w:lang w:val="ro-RO"/>
              </w:rPr>
              <w:t>Unitate comercială instalată pe un autovehicul sau constituind un ansamblu de vehicule, modificate sau nemodificate constructiv, care dispune de spaţiu pentru depozitarea unui stoc nesemnificativ de mărfuri, cu sau fără spațiu de prezentare a mărfurilor (vitrină). Poate fi utilizată în cadrul comerțului Street Food</w:t>
            </w:r>
          </w:p>
        </w:tc>
        <w:tc>
          <w:tcPr>
            <w:tcW w:w="644" w:type="pct"/>
          </w:tcPr>
          <w:p w:rsidR="00F3298C" w:rsidRPr="00774E6C" w:rsidRDefault="00F3298C" w:rsidP="00F3298C">
            <w:pPr>
              <w:keepNext/>
              <w:keepLines/>
              <w:spacing w:before="40"/>
              <w:outlineLvl w:val="2"/>
              <w:rPr>
                <w:lang w:val="ro-RO"/>
              </w:rPr>
            </w:pPr>
          </w:p>
        </w:tc>
      </w:tr>
      <w:tr w:rsidR="00F3298C" w:rsidRPr="00803470" w:rsidTr="00F3298C">
        <w:trPr>
          <w:trHeight w:val="113"/>
        </w:trPr>
        <w:tc>
          <w:tcPr>
            <w:tcW w:w="402" w:type="pct"/>
          </w:tcPr>
          <w:p w:rsidR="00F3298C" w:rsidRPr="00774E6C" w:rsidRDefault="00F3298C" w:rsidP="00F3298C">
            <w:pPr>
              <w:pStyle w:val="a8"/>
              <w:ind w:left="0"/>
            </w:pPr>
            <w:r w:rsidRPr="00774E6C">
              <w:t>40</w:t>
            </w:r>
          </w:p>
        </w:tc>
        <w:tc>
          <w:tcPr>
            <w:tcW w:w="1500" w:type="pct"/>
          </w:tcPr>
          <w:p w:rsidR="00F3298C" w:rsidRPr="00774E6C" w:rsidRDefault="00F3298C" w:rsidP="00F3298C">
            <w:pPr>
              <w:rPr>
                <w:bCs/>
                <w:shd w:val="clear" w:color="auto" w:fill="FFFFFF"/>
                <w:lang w:val="ro-RO"/>
              </w:rPr>
            </w:pPr>
            <w:r w:rsidRPr="00774E6C">
              <w:rPr>
                <w:shd w:val="clear" w:color="auto" w:fill="FFFFFF"/>
                <w:lang w:val="ro-RO"/>
              </w:rPr>
              <w:t>RULOTĂ (de tip comercial)</w:t>
            </w:r>
          </w:p>
        </w:tc>
        <w:tc>
          <w:tcPr>
            <w:tcW w:w="2454" w:type="pct"/>
          </w:tcPr>
          <w:p w:rsidR="00F3298C" w:rsidRPr="00774E6C" w:rsidRDefault="00F3298C" w:rsidP="00F3298C">
            <w:pPr>
              <w:shd w:val="clear" w:color="auto" w:fill="FFFFFF"/>
              <w:rPr>
                <w:shd w:val="clear" w:color="auto" w:fill="FFFFFF"/>
                <w:lang w:val="ro-RO"/>
              </w:rPr>
            </w:pPr>
            <w:r w:rsidRPr="00774E6C">
              <w:rPr>
                <w:shd w:val="clear" w:color="auto" w:fill="FFFFFF"/>
                <w:lang w:val="ro-RO"/>
              </w:rPr>
              <w:t>Unitate comercială ce reprezintă un vehicul fără autopropulsie și urmează a fi tractat sau transportat, care dispune de spaţiu pentru depozitarea unui stoc nesemnificativ de mărfuri, cu sau fără spațiu de prezentare a mărfurilor (vitrină). Poate fi utilizată în cadrul comerțului Street Food</w:t>
            </w:r>
          </w:p>
        </w:tc>
        <w:tc>
          <w:tcPr>
            <w:tcW w:w="644" w:type="pct"/>
          </w:tcPr>
          <w:p w:rsidR="00F3298C" w:rsidRPr="00774E6C" w:rsidRDefault="00F3298C" w:rsidP="00F3298C">
            <w:pPr>
              <w:keepNext/>
              <w:keepLines/>
              <w:spacing w:before="40"/>
              <w:outlineLvl w:val="2"/>
              <w:rPr>
                <w:lang w:val="ro-RO"/>
              </w:rPr>
            </w:pPr>
          </w:p>
        </w:tc>
      </w:tr>
      <w:tr w:rsidR="00F3298C" w:rsidRPr="00803470" w:rsidTr="00F3298C">
        <w:trPr>
          <w:trHeight w:val="113"/>
        </w:trPr>
        <w:tc>
          <w:tcPr>
            <w:tcW w:w="402" w:type="pct"/>
          </w:tcPr>
          <w:p w:rsidR="00F3298C" w:rsidRPr="00774E6C" w:rsidRDefault="00F3298C" w:rsidP="00F3298C">
            <w:pPr>
              <w:pStyle w:val="a8"/>
              <w:ind w:left="0"/>
            </w:pPr>
            <w:r w:rsidRPr="00774E6C">
              <w:t>41</w:t>
            </w:r>
          </w:p>
        </w:tc>
        <w:tc>
          <w:tcPr>
            <w:tcW w:w="1500" w:type="pct"/>
          </w:tcPr>
          <w:p w:rsidR="00F3298C" w:rsidRPr="00774E6C" w:rsidRDefault="00F3298C" w:rsidP="00F3298C">
            <w:pPr>
              <w:rPr>
                <w:bCs/>
                <w:shd w:val="clear" w:color="auto" w:fill="FFFFFF"/>
                <w:lang w:val="ro-RO"/>
              </w:rPr>
            </w:pPr>
            <w:r w:rsidRPr="00774E6C">
              <w:rPr>
                <w:shd w:val="clear" w:color="auto" w:fill="FFFFFF"/>
                <w:lang w:val="ro-RO"/>
              </w:rPr>
              <w:t>CĂRUCIOR</w:t>
            </w:r>
          </w:p>
        </w:tc>
        <w:tc>
          <w:tcPr>
            <w:tcW w:w="2454" w:type="pct"/>
          </w:tcPr>
          <w:p w:rsidR="00F3298C" w:rsidRPr="00774E6C" w:rsidRDefault="00F3298C" w:rsidP="00F3298C">
            <w:pPr>
              <w:shd w:val="clear" w:color="auto" w:fill="FFFFFF"/>
              <w:rPr>
                <w:shd w:val="clear" w:color="auto" w:fill="FFFFFF"/>
                <w:lang w:val="ro-RO"/>
              </w:rPr>
            </w:pPr>
            <w:r w:rsidRPr="00774E6C">
              <w:rPr>
                <w:shd w:val="clear" w:color="auto" w:fill="FFFFFF"/>
                <w:lang w:val="ro-RO"/>
              </w:rPr>
              <w:t>Dispozitiv mecanic de dimensiuni reduse, care poate fi deplasat de o singură persoană și dispune de spaţiu pentru depozitarea unui stoc nesemnificativ de mărfuri, cu sau fără spațiu de prezentare a mărfurilor (vitrină). Poate fi utilizat în cadrul comerțului Street Food</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pStyle w:val="a8"/>
              <w:ind w:left="0"/>
            </w:pPr>
            <w:r w:rsidRPr="00774E6C">
              <w:t>42</w:t>
            </w:r>
          </w:p>
        </w:tc>
        <w:tc>
          <w:tcPr>
            <w:tcW w:w="1500" w:type="pct"/>
          </w:tcPr>
          <w:p w:rsidR="00F3298C" w:rsidRPr="00774E6C" w:rsidRDefault="00F3298C" w:rsidP="00F3298C">
            <w:pPr>
              <w:rPr>
                <w:shd w:val="clear" w:color="auto" w:fill="FFFFFF"/>
                <w:lang w:val="ro-RO"/>
              </w:rPr>
            </w:pPr>
            <w:r w:rsidRPr="00774E6C">
              <w:rPr>
                <w:shd w:val="clear" w:color="auto" w:fill="FFFFFF"/>
                <w:lang w:val="ro-RO"/>
              </w:rPr>
              <w:t>COȘ/LADĂ (facilitate care poate fi mânuită de o persoană fizică)</w:t>
            </w:r>
          </w:p>
        </w:tc>
        <w:tc>
          <w:tcPr>
            <w:tcW w:w="2454" w:type="pct"/>
          </w:tcPr>
          <w:p w:rsidR="00F3298C" w:rsidRPr="00774E6C" w:rsidRDefault="00F3298C" w:rsidP="00F3298C">
            <w:pPr>
              <w:shd w:val="clear" w:color="auto" w:fill="FFFFFF"/>
              <w:rPr>
                <w:shd w:val="clear" w:color="auto" w:fill="FFFFFF"/>
                <w:lang w:val="ro-RO"/>
              </w:rPr>
            </w:pPr>
            <w:r w:rsidRPr="00774E6C">
              <w:rPr>
                <w:shd w:val="clear" w:color="auto" w:fill="FFFFFF"/>
                <w:lang w:val="ro-RO"/>
              </w:rPr>
              <w:t>Coș de mână sau alte facilități, fără a fi aranjate în/sau transportate prin unități mobile sau amovibile, destinate vânzării bunurilor de dimensiuni mici</w:t>
            </w:r>
          </w:p>
        </w:tc>
        <w:tc>
          <w:tcPr>
            <w:tcW w:w="644" w:type="pct"/>
          </w:tcPr>
          <w:p w:rsidR="00F3298C" w:rsidRPr="00774E6C" w:rsidRDefault="00F3298C" w:rsidP="00F3298C">
            <w:pPr>
              <w:rPr>
                <w:lang w:val="ro-RO"/>
              </w:rPr>
            </w:pPr>
          </w:p>
        </w:tc>
      </w:tr>
      <w:tr w:rsidR="00F3298C" w:rsidRPr="00803470" w:rsidTr="00F3298C">
        <w:trPr>
          <w:trHeight w:val="113"/>
        </w:trPr>
        <w:tc>
          <w:tcPr>
            <w:tcW w:w="402" w:type="pct"/>
          </w:tcPr>
          <w:p w:rsidR="00F3298C" w:rsidRPr="00774E6C" w:rsidRDefault="00F3298C" w:rsidP="00F3298C">
            <w:pPr>
              <w:pStyle w:val="a8"/>
              <w:ind w:left="0"/>
            </w:pPr>
            <w:r w:rsidRPr="00774E6C">
              <w:t>43</w:t>
            </w:r>
          </w:p>
        </w:tc>
        <w:tc>
          <w:tcPr>
            <w:tcW w:w="1500" w:type="pct"/>
          </w:tcPr>
          <w:p w:rsidR="00F3298C" w:rsidRPr="00774E6C" w:rsidRDefault="00F3298C" w:rsidP="00F3298C">
            <w:pPr>
              <w:rPr>
                <w:shd w:val="clear" w:color="auto" w:fill="FFFFFF"/>
                <w:lang w:val="ro-RO"/>
              </w:rPr>
            </w:pPr>
            <w:r w:rsidRPr="00774E6C">
              <w:rPr>
                <w:shd w:val="clear" w:color="auto" w:fill="FFFFFF"/>
                <w:lang w:val="ro-RO"/>
              </w:rPr>
              <w:t>VOIAJOR COMERCIAL (negustor ambulant)</w:t>
            </w:r>
          </w:p>
        </w:tc>
        <w:tc>
          <w:tcPr>
            <w:tcW w:w="2454" w:type="pct"/>
          </w:tcPr>
          <w:p w:rsidR="00F3298C" w:rsidRPr="00774E6C" w:rsidRDefault="00F3298C" w:rsidP="00F3298C">
            <w:pPr>
              <w:shd w:val="clear" w:color="auto" w:fill="FFFFFF"/>
              <w:rPr>
                <w:shd w:val="clear" w:color="auto" w:fill="FFFFFF"/>
                <w:lang w:val="ro-RO"/>
              </w:rPr>
            </w:pPr>
            <w:r w:rsidRPr="00774E6C">
              <w:rPr>
                <w:shd w:val="clear" w:color="auto" w:fill="FFFFFF"/>
                <w:lang w:val="ro-RO"/>
              </w:rPr>
              <w:t xml:space="preserve">Persoană care vinde bunuri de dimensiuni mici fără a fi așezate pe sol, fără a avea un loc fix, prin deplasarea </w:t>
            </w:r>
            <w:r w:rsidRPr="00774E6C">
              <w:rPr>
                <w:shd w:val="clear" w:color="auto" w:fill="FFFFFF"/>
                <w:lang w:val="ro-RO"/>
              </w:rPr>
              <w:lastRenderedPageBreak/>
              <w:t>dintr-un loc în altul. Se notifică conform adresei juridice sau domiciliului</w:t>
            </w:r>
          </w:p>
        </w:tc>
        <w:tc>
          <w:tcPr>
            <w:tcW w:w="644" w:type="pct"/>
          </w:tcPr>
          <w:p w:rsidR="00F3298C" w:rsidRPr="00774E6C" w:rsidRDefault="00F3298C" w:rsidP="00F3298C">
            <w:pPr>
              <w:rPr>
                <w:lang w:val="ro-RO"/>
              </w:rPr>
            </w:pPr>
            <w:r w:rsidRPr="00774E6C">
              <w:rPr>
                <w:lang w:val="ro-RO"/>
              </w:rPr>
              <w:lastRenderedPageBreak/>
              <w:t xml:space="preserve">Poate fi considerat la </w:t>
            </w:r>
            <w:r w:rsidRPr="00774E6C">
              <w:rPr>
                <w:lang w:val="ro-RO"/>
              </w:rPr>
              <w:lastRenderedPageBreak/>
              <w:t>art. 15 alin. (4</w:t>
            </w:r>
            <w:r w:rsidRPr="00774E6C">
              <w:rPr>
                <w:vertAlign w:val="superscript"/>
                <w:lang w:val="ro-RO"/>
              </w:rPr>
              <w:t>1</w:t>
            </w:r>
            <w:r w:rsidRPr="00774E6C">
              <w:rPr>
                <w:lang w:val="ro-RO"/>
              </w:rPr>
              <w:t>)</w:t>
            </w:r>
          </w:p>
        </w:tc>
      </w:tr>
      <w:tr w:rsidR="00F3298C" w:rsidRPr="00F3298C" w:rsidTr="00F3298C">
        <w:trPr>
          <w:trHeight w:val="113"/>
        </w:trPr>
        <w:tc>
          <w:tcPr>
            <w:tcW w:w="402" w:type="pct"/>
          </w:tcPr>
          <w:p w:rsidR="00F3298C" w:rsidRPr="00774E6C" w:rsidRDefault="00F3298C" w:rsidP="00F3298C">
            <w:pPr>
              <w:pStyle w:val="a8"/>
              <w:ind w:left="0"/>
            </w:pPr>
            <w:r w:rsidRPr="00774E6C">
              <w:lastRenderedPageBreak/>
              <w:t>44</w:t>
            </w:r>
          </w:p>
        </w:tc>
        <w:tc>
          <w:tcPr>
            <w:tcW w:w="1500" w:type="pct"/>
          </w:tcPr>
          <w:p w:rsidR="00F3298C" w:rsidRPr="00774E6C" w:rsidRDefault="00F3298C" w:rsidP="00F3298C">
            <w:pPr>
              <w:rPr>
                <w:shd w:val="clear" w:color="auto" w:fill="FFFFFF"/>
                <w:lang w:val="ro-RO"/>
              </w:rPr>
            </w:pPr>
            <w:r w:rsidRPr="00774E6C">
              <w:rPr>
                <w:shd w:val="clear" w:color="auto" w:fill="FFFFFF"/>
                <w:lang w:val="ro-RO"/>
              </w:rPr>
              <w:t>VRAC SEZONIER</w:t>
            </w:r>
          </w:p>
        </w:tc>
        <w:tc>
          <w:tcPr>
            <w:tcW w:w="2454" w:type="pct"/>
          </w:tcPr>
          <w:p w:rsidR="00F3298C" w:rsidRPr="00774E6C" w:rsidRDefault="00F3298C" w:rsidP="00F3298C">
            <w:pPr>
              <w:shd w:val="clear" w:color="auto" w:fill="FFFFFF"/>
              <w:rPr>
                <w:shd w:val="clear" w:color="auto" w:fill="FFFFFF"/>
                <w:lang w:val="ro-RO"/>
              </w:rPr>
            </w:pPr>
            <w:r w:rsidRPr="00774E6C">
              <w:rPr>
                <w:shd w:val="clear" w:color="auto" w:fill="FFFFFF"/>
                <w:lang w:val="ro-RO"/>
              </w:rPr>
              <w:t>Facilități improvizate, autovehicule și/sau remorci utilizate pentru vânzarea produselor agroalimentare de sezon</w:t>
            </w:r>
          </w:p>
        </w:tc>
        <w:tc>
          <w:tcPr>
            <w:tcW w:w="644" w:type="pct"/>
          </w:tcPr>
          <w:p w:rsidR="00F3298C" w:rsidRPr="00774E6C" w:rsidRDefault="00F3298C" w:rsidP="00F3298C">
            <w:pPr>
              <w:rPr>
                <w:lang w:val="ro-RO"/>
              </w:rPr>
            </w:pPr>
          </w:p>
        </w:tc>
      </w:tr>
      <w:tr w:rsidR="00F3298C" w:rsidRPr="00F3298C" w:rsidTr="00F3298C">
        <w:trPr>
          <w:trHeight w:val="113"/>
        </w:trPr>
        <w:tc>
          <w:tcPr>
            <w:tcW w:w="5000" w:type="pct"/>
            <w:gridSpan w:val="4"/>
          </w:tcPr>
          <w:p w:rsidR="00F3298C" w:rsidRPr="00774E6C" w:rsidRDefault="00F3298C" w:rsidP="00F3298C">
            <w:pPr>
              <w:jc w:val="center"/>
              <w:rPr>
                <w:lang w:val="ro-RO"/>
              </w:rPr>
            </w:pPr>
            <w:r w:rsidRPr="00774E6C">
              <w:rPr>
                <w:b/>
                <w:iCs/>
                <w:lang w:val="ro-RO"/>
              </w:rPr>
              <w:t>F. UNITĂȚI DE ALIMENTAŢIE PUBLICĂ</w:t>
            </w:r>
          </w:p>
        </w:tc>
      </w:tr>
      <w:tr w:rsidR="00F3298C" w:rsidRPr="00F3298C" w:rsidTr="00F3298C">
        <w:trPr>
          <w:trHeight w:val="113"/>
        </w:trPr>
        <w:tc>
          <w:tcPr>
            <w:tcW w:w="402" w:type="pct"/>
          </w:tcPr>
          <w:p w:rsidR="00F3298C" w:rsidRPr="00774E6C" w:rsidRDefault="00F3298C" w:rsidP="00F3298C">
            <w:pPr>
              <w:jc w:val="center"/>
            </w:pPr>
            <w:r w:rsidRPr="00774E6C">
              <w:t>45</w:t>
            </w:r>
          </w:p>
        </w:tc>
        <w:tc>
          <w:tcPr>
            <w:tcW w:w="1500" w:type="pct"/>
          </w:tcPr>
          <w:p w:rsidR="00F3298C" w:rsidRPr="00774E6C" w:rsidRDefault="00F3298C" w:rsidP="00F3298C">
            <w:pPr>
              <w:rPr>
                <w:lang w:val="ro-RO"/>
              </w:rPr>
            </w:pPr>
            <w:r w:rsidRPr="00774E6C">
              <w:rPr>
                <w:lang w:val="ro-RO"/>
              </w:rPr>
              <w:t xml:space="preserve">COMPLEX DE ALIMENTAŢIE PUBLICĂ </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(structură) care cuprinde, în același spațiu, teren sau într-un complex de clădiri, două sau mai multe unităţi de alimentaţie publică, ce pot avea intrări separate. Suprafața comercială cuprinde suma suprafețelor comerciale ale tuturor unităților de alimentație publică</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pPr>
            <w:r w:rsidRPr="00774E6C">
              <w:t>46</w:t>
            </w:r>
          </w:p>
        </w:tc>
        <w:tc>
          <w:tcPr>
            <w:tcW w:w="1500" w:type="pct"/>
          </w:tcPr>
          <w:p w:rsidR="00F3298C" w:rsidRPr="00774E6C" w:rsidRDefault="00F3298C" w:rsidP="00F3298C">
            <w:pPr>
              <w:rPr>
                <w:lang w:val="ro-RO"/>
              </w:rPr>
            </w:pPr>
            <w:r w:rsidRPr="00774E6C">
              <w:rPr>
                <w:lang w:val="ro-RO"/>
              </w:rPr>
              <w:t xml:space="preserve">RESTAURANT </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care oferă consumatorilor un sortiment larg de produse culinare şi de cofetărie și patiserie, precum şi diverse băuturi sau produse de fumat. </w:t>
            </w:r>
          </w:p>
          <w:p w:rsidR="00F3298C" w:rsidRPr="00774E6C" w:rsidRDefault="00F3298C" w:rsidP="00F3298C">
            <w:pPr>
              <w:pStyle w:val="ab"/>
              <w:rPr>
                <w:sz w:val="22"/>
                <w:szCs w:val="22"/>
                <w:lang w:val="ro-RO"/>
              </w:rPr>
            </w:pPr>
            <w:r w:rsidRPr="00774E6C">
              <w:rPr>
                <w:sz w:val="22"/>
                <w:szCs w:val="22"/>
                <w:lang w:val="ro-RO"/>
              </w:rPr>
              <w:t xml:space="preserve">Comerciantul poate decide specializarea restaurantului în anumite tipuri de bucătării (naționale sau geografice), cu decorațiuni și vestimentație specifice. </w:t>
            </w:r>
          </w:p>
          <w:p w:rsidR="00F3298C" w:rsidRPr="00774E6C" w:rsidRDefault="00F3298C" w:rsidP="00F3298C">
            <w:pPr>
              <w:pStyle w:val="ab"/>
              <w:rPr>
                <w:sz w:val="22"/>
                <w:szCs w:val="22"/>
                <w:lang w:val="ro-RO"/>
              </w:rPr>
            </w:pPr>
            <w:r w:rsidRPr="00774E6C">
              <w:rPr>
                <w:sz w:val="22"/>
                <w:szCs w:val="22"/>
                <w:lang w:val="ro-RO"/>
              </w:rPr>
              <w:t>Restaurantul dispune de încăperile necesare de preparare a bucatelor și a băuturilor și de servire a acestora, este dotat cu utilaj şi inventar corespunzător.</w:t>
            </w:r>
          </w:p>
          <w:p w:rsidR="00F3298C" w:rsidRPr="00774E6C" w:rsidRDefault="00F3298C" w:rsidP="00F3298C">
            <w:pPr>
              <w:pStyle w:val="ab"/>
              <w:rPr>
                <w:sz w:val="22"/>
                <w:szCs w:val="22"/>
                <w:lang w:val="ro-RO"/>
              </w:rPr>
            </w:pPr>
            <w:r w:rsidRPr="00774E6C">
              <w:rPr>
                <w:sz w:val="22"/>
                <w:szCs w:val="22"/>
                <w:lang w:val="ro-RO"/>
              </w:rPr>
              <w:t>Restaurantul este dotat cu pliante de reclamă, coperte de firmă pentru meniuri şi invitaţii prezentate artistic. În foaier poate fi organizată comercializarea suvenirelor şi florilor.</w:t>
            </w:r>
          </w:p>
          <w:p w:rsidR="00F3298C" w:rsidRPr="00774E6C" w:rsidRDefault="00F3298C" w:rsidP="00F3298C">
            <w:pPr>
              <w:pStyle w:val="ab"/>
              <w:rPr>
                <w:sz w:val="22"/>
                <w:szCs w:val="22"/>
                <w:lang w:val="ro-RO"/>
              </w:rPr>
            </w:pPr>
            <w:r w:rsidRPr="00774E6C">
              <w:rPr>
                <w:sz w:val="22"/>
                <w:szCs w:val="22"/>
                <w:lang w:val="ro-RO"/>
              </w:rPr>
              <w:t>Restaurantul poate fi dotat cu formaţie muzical-artistică.</w:t>
            </w:r>
          </w:p>
          <w:p w:rsidR="00F3298C" w:rsidRPr="00774E6C" w:rsidRDefault="00F3298C" w:rsidP="00F3298C">
            <w:pPr>
              <w:pStyle w:val="ab"/>
              <w:rPr>
                <w:sz w:val="22"/>
                <w:szCs w:val="22"/>
                <w:lang w:val="ro-RO"/>
              </w:rPr>
            </w:pPr>
            <w:r w:rsidRPr="00774E6C">
              <w:rPr>
                <w:sz w:val="22"/>
                <w:szCs w:val="22"/>
                <w:lang w:val="ro-RO"/>
              </w:rPr>
              <w:t>Restaurantul poate oferi servicii suplimentare: deservirea banchetelor, recepţii, alte festivităţi</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47</w:t>
            </w:r>
          </w:p>
        </w:tc>
        <w:tc>
          <w:tcPr>
            <w:tcW w:w="1500" w:type="pct"/>
          </w:tcPr>
          <w:p w:rsidR="00F3298C" w:rsidRPr="00774E6C" w:rsidRDefault="00F3298C" w:rsidP="00F3298C">
            <w:pPr>
              <w:rPr>
                <w:lang w:val="ro-RO"/>
              </w:rPr>
            </w:pPr>
            <w:r w:rsidRPr="00774E6C">
              <w:rPr>
                <w:lang w:val="ro-RO"/>
              </w:rPr>
              <w:t>BAR</w:t>
            </w:r>
          </w:p>
          <w:p w:rsidR="00F3298C" w:rsidRPr="00774E6C" w:rsidRDefault="00F3298C" w:rsidP="00F3298C">
            <w:pPr>
              <w:rPr>
                <w:lang w:val="ro-RO"/>
              </w:rPr>
            </w:pPr>
            <w:r w:rsidRPr="00774E6C">
              <w:rPr>
                <w:lang w:val="ro-RO"/>
              </w:rPr>
              <w:t>(bodegă/crâșmă (cârciumă)/bordei) </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cu program de zi, noapte sau combinat, în cadrul căreia se pune accent pe o gamă largă de băuturi și sortiment de produse culinare şi de cofetărie, inferior celui de restaurant</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48</w:t>
            </w:r>
          </w:p>
        </w:tc>
        <w:tc>
          <w:tcPr>
            <w:tcW w:w="1500" w:type="pct"/>
          </w:tcPr>
          <w:p w:rsidR="00F3298C" w:rsidRPr="00774E6C" w:rsidRDefault="00F3298C" w:rsidP="00F3298C">
            <w:pPr>
              <w:rPr>
                <w:lang w:val="ro-RO"/>
              </w:rPr>
            </w:pPr>
            <w:r w:rsidRPr="00774E6C">
              <w:rPr>
                <w:lang w:val="ro-RO"/>
              </w:rPr>
              <w:t>DISCOBAR</w:t>
            </w:r>
          </w:p>
          <w:p w:rsidR="00F3298C" w:rsidRPr="00774E6C" w:rsidRDefault="00F3298C" w:rsidP="00F3298C">
            <w:pPr>
              <w:rPr>
                <w:lang w:val="ro-RO"/>
              </w:rPr>
            </w:pPr>
          </w:p>
        </w:tc>
        <w:tc>
          <w:tcPr>
            <w:tcW w:w="2454" w:type="pct"/>
          </w:tcPr>
          <w:p w:rsidR="00F3298C" w:rsidRPr="00774E6C" w:rsidRDefault="00F3298C" w:rsidP="00F3298C">
            <w:pPr>
              <w:pStyle w:val="ab"/>
              <w:rPr>
                <w:sz w:val="22"/>
                <w:szCs w:val="22"/>
                <w:lang w:val="ro-RO"/>
              </w:rPr>
            </w:pPr>
            <w:r w:rsidRPr="00774E6C">
              <w:rPr>
                <w:sz w:val="22"/>
                <w:szCs w:val="22"/>
                <w:lang w:val="ro-RO" w:eastAsia="ro-RO"/>
              </w:rPr>
              <w:t>Unitate cu profil de divertisment realizat prin intermediul muzicii și al dansului, în acest sens unitatea fiind dotată și amenajată corespunzător</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48.1</w:t>
            </w:r>
          </w:p>
        </w:tc>
        <w:tc>
          <w:tcPr>
            <w:tcW w:w="1500" w:type="pct"/>
          </w:tcPr>
          <w:p w:rsidR="00F3298C" w:rsidRPr="00774E6C" w:rsidRDefault="00F3298C" w:rsidP="00F3298C">
            <w:pPr>
              <w:rPr>
                <w:lang w:val="ro-RO"/>
              </w:rPr>
            </w:pPr>
            <w:r w:rsidRPr="00774E6C">
              <w:rPr>
                <w:lang w:val="ro-RO"/>
              </w:rPr>
              <w:t>discobar</w:t>
            </w:r>
          </w:p>
          <w:p w:rsidR="00F3298C" w:rsidRPr="00774E6C" w:rsidRDefault="00F3298C" w:rsidP="00F3298C">
            <w:pPr>
              <w:rPr>
                <w:lang w:val="ro-RO"/>
              </w:rPr>
            </w:pPr>
            <w:r w:rsidRPr="00774E6C">
              <w:rPr>
                <w:lang w:val="ro-RO"/>
              </w:rPr>
              <w:t>(discotecă, night-club)</w:t>
            </w:r>
          </w:p>
        </w:tc>
        <w:tc>
          <w:tcPr>
            <w:tcW w:w="2454" w:type="pct"/>
          </w:tcPr>
          <w:p w:rsidR="00F3298C" w:rsidRPr="00774E6C" w:rsidRDefault="00F3298C" w:rsidP="00F3298C">
            <w:pPr>
              <w:pStyle w:val="ab"/>
              <w:rPr>
                <w:sz w:val="22"/>
                <w:szCs w:val="22"/>
                <w:lang w:val="ro-RO" w:eastAsia="ro-RO"/>
              </w:rPr>
            </w:pPr>
            <w:r w:rsidRPr="00774E6C">
              <w:rPr>
                <w:sz w:val="22"/>
                <w:szCs w:val="22"/>
                <w:lang w:val="ro-RO" w:eastAsia="ro-RO"/>
              </w:rPr>
              <w:t>discotecă (unde servirea băuturilor este predominantă)</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48.2</w:t>
            </w:r>
          </w:p>
        </w:tc>
        <w:tc>
          <w:tcPr>
            <w:tcW w:w="1500" w:type="pct"/>
          </w:tcPr>
          <w:p w:rsidR="00F3298C" w:rsidRPr="00774E6C" w:rsidRDefault="00F3298C" w:rsidP="00F3298C">
            <w:pPr>
              <w:rPr>
                <w:lang w:val="ro-RO"/>
              </w:rPr>
            </w:pPr>
            <w:r w:rsidRPr="00774E6C">
              <w:rPr>
                <w:lang w:val="ro-RO"/>
              </w:rPr>
              <w:t>ring de dans</w:t>
            </w:r>
          </w:p>
        </w:tc>
        <w:tc>
          <w:tcPr>
            <w:tcW w:w="2454" w:type="pct"/>
          </w:tcPr>
          <w:p w:rsidR="00F3298C" w:rsidRPr="00774E6C" w:rsidRDefault="00F3298C" w:rsidP="00F3298C">
            <w:pPr>
              <w:pStyle w:val="ab"/>
              <w:rPr>
                <w:sz w:val="22"/>
                <w:szCs w:val="22"/>
                <w:lang w:val="ro-RO" w:eastAsia="ro-RO"/>
              </w:rPr>
            </w:pPr>
            <w:r w:rsidRPr="00774E6C">
              <w:rPr>
                <w:sz w:val="22"/>
                <w:szCs w:val="22"/>
                <w:lang w:val="ro-RO" w:eastAsia="ro-RO"/>
              </w:rPr>
              <w:t>ring de dans (unde activitatea de dans este predominată)</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49</w:t>
            </w:r>
          </w:p>
        </w:tc>
        <w:tc>
          <w:tcPr>
            <w:tcW w:w="1500" w:type="pct"/>
          </w:tcPr>
          <w:p w:rsidR="00F3298C" w:rsidRPr="00774E6C" w:rsidRDefault="00F3298C" w:rsidP="00F3298C">
            <w:pPr>
              <w:rPr>
                <w:lang w:val="ro-RO"/>
              </w:rPr>
            </w:pPr>
            <w:r w:rsidRPr="00774E6C">
              <w:rPr>
                <w:lang w:val="ro-RO" w:eastAsia="ro-RO"/>
              </w:rPr>
              <w:t xml:space="preserve">BAR BILIARD </w:t>
            </w:r>
          </w:p>
        </w:tc>
        <w:tc>
          <w:tcPr>
            <w:tcW w:w="2454" w:type="pct"/>
          </w:tcPr>
          <w:p w:rsidR="00F3298C" w:rsidRPr="00774E6C" w:rsidRDefault="00F3298C" w:rsidP="00F3298C">
            <w:pPr>
              <w:pStyle w:val="ab"/>
              <w:rPr>
                <w:sz w:val="22"/>
                <w:szCs w:val="22"/>
                <w:lang w:val="ro-RO" w:eastAsia="ro-RO"/>
              </w:rPr>
            </w:pPr>
            <w:r w:rsidRPr="00774E6C">
              <w:rPr>
                <w:sz w:val="22"/>
                <w:szCs w:val="22"/>
                <w:lang w:val="ro-RO" w:eastAsia="ro-RO"/>
              </w:rPr>
              <w:t>Unitate cu profil preponderent recreativ, realizat prin posibilitatea practicării biliardului, unde se servesc băuturi și un sortiment restrâns de bucate, produse de patiserie și cofetărie</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50</w:t>
            </w:r>
          </w:p>
        </w:tc>
        <w:tc>
          <w:tcPr>
            <w:tcW w:w="1500" w:type="pct"/>
          </w:tcPr>
          <w:p w:rsidR="00F3298C" w:rsidRPr="00774E6C" w:rsidRDefault="00F3298C" w:rsidP="00F3298C">
            <w:pPr>
              <w:rPr>
                <w:lang w:val="ro-RO"/>
              </w:rPr>
            </w:pPr>
            <w:r w:rsidRPr="00774E6C">
              <w:rPr>
                <w:bCs/>
                <w:shd w:val="clear" w:color="auto" w:fill="FFFFFF"/>
                <w:lang w:val="ro-RO"/>
              </w:rPr>
              <w:t>CAFENEA</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care oferă consumatorilor o gamă de bucate culinare de complexitate medie și băuturi, inferioară celei de restaurant după modul de servire și prezentare.</w:t>
            </w:r>
          </w:p>
          <w:p w:rsidR="00F3298C" w:rsidRPr="00774E6C" w:rsidRDefault="00F3298C" w:rsidP="00F3298C">
            <w:pPr>
              <w:pStyle w:val="ab"/>
              <w:rPr>
                <w:sz w:val="22"/>
                <w:szCs w:val="22"/>
                <w:lang w:val="ro-RO"/>
              </w:rPr>
            </w:pPr>
            <w:r w:rsidRPr="00774E6C">
              <w:rPr>
                <w:sz w:val="22"/>
                <w:szCs w:val="22"/>
                <w:lang w:val="ro-RO"/>
              </w:rPr>
              <w:t>Cafenelele se pot deosebi conform specializării pe grupuri de clienți sau interes, cu sortimentul de preparate culinare şi produse corespunzătoare tematicii (cafenea-</w:t>
            </w:r>
            <w:r w:rsidRPr="00774E6C">
              <w:rPr>
                <w:sz w:val="22"/>
                <w:szCs w:val="22"/>
                <w:lang w:val="ro-RO"/>
              </w:rPr>
              <w:lastRenderedPageBreak/>
              <w:t>îngheţată, lacto-cafenea, cafenea pentru adolescenți, cafenea pentru copii, dietetică, internet etc.).</w:t>
            </w:r>
          </w:p>
          <w:p w:rsidR="00F3298C" w:rsidRPr="00774E6C" w:rsidRDefault="00F3298C" w:rsidP="00F3298C">
            <w:pPr>
              <w:pStyle w:val="ab"/>
              <w:rPr>
                <w:sz w:val="22"/>
                <w:szCs w:val="22"/>
                <w:lang w:val="ro-RO"/>
              </w:rPr>
            </w:pPr>
            <w:r w:rsidRPr="00774E6C">
              <w:rPr>
                <w:sz w:val="22"/>
                <w:szCs w:val="22"/>
                <w:lang w:val="ro-RO"/>
              </w:rPr>
              <w:t>Metoda de deservire a clienților se efectuează, de regulă, prin chelneri sau autodeservire</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51</w:t>
            </w:r>
          </w:p>
        </w:tc>
        <w:tc>
          <w:tcPr>
            <w:tcW w:w="1500" w:type="pct"/>
          </w:tcPr>
          <w:p w:rsidR="00F3298C" w:rsidRPr="00774E6C" w:rsidRDefault="00F3298C" w:rsidP="00F3298C">
            <w:pPr>
              <w:rPr>
                <w:lang w:val="ro-RO"/>
              </w:rPr>
            </w:pPr>
            <w:r w:rsidRPr="00774E6C">
              <w:rPr>
                <w:lang w:val="ro-RO"/>
              </w:rPr>
              <w:t xml:space="preserve">CAFENEA DE VARĂ </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 xml:space="preserve">nitate amenajată pe teren în aer liber, în </w:t>
            </w:r>
            <w:r w:rsidRPr="00774E6C">
              <w:rPr>
                <w:sz w:val="22"/>
                <w:szCs w:val="22"/>
                <w:lang w:val="ro-RO" w:eastAsia="en-US"/>
              </w:rPr>
              <w:t xml:space="preserve">bază </w:t>
            </w:r>
            <w:r w:rsidRPr="00774E6C">
              <w:rPr>
                <w:sz w:val="22"/>
                <w:szCs w:val="22"/>
                <w:lang w:val="ro-RO"/>
              </w:rPr>
              <w:t>de hală, pavilion sau alte construcții ușor demontabile sau dotate cu umbrele şi mobilier pentru servirea consumatorilor. În cafenelele de vară, consumatorii sunt serviţi cu produse de preparare simplă (tartine, pizza, articole de patiserie, produse de panificaţie), băuturi nealcoolice și producție alcoolică cu o concentrație de alcool etilic sub 15% din volum</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52</w:t>
            </w:r>
          </w:p>
        </w:tc>
        <w:tc>
          <w:tcPr>
            <w:tcW w:w="1500" w:type="pct"/>
          </w:tcPr>
          <w:p w:rsidR="00F3298C" w:rsidRPr="00774E6C" w:rsidRDefault="00F3298C" w:rsidP="00F3298C">
            <w:pPr>
              <w:rPr>
                <w:lang w:val="ro-RO"/>
              </w:rPr>
            </w:pPr>
            <w:r w:rsidRPr="00774E6C">
              <w:rPr>
                <w:lang w:val="ro-RO"/>
              </w:rPr>
              <w:t>COFETĂRIE</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având drept specific al comercializării, cu prioritate, sortimente variate de cafea și derivate din ciocolată, cacao, ceai, băuturi, sandviciuri, produse de cofetărie și patiserie. În dotarea unităților, un rol important revine utilajelor pentru pregătirea cafelei</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53</w:t>
            </w:r>
          </w:p>
        </w:tc>
        <w:tc>
          <w:tcPr>
            <w:tcW w:w="1500" w:type="pct"/>
          </w:tcPr>
          <w:p w:rsidR="00F3298C" w:rsidRPr="00774E6C" w:rsidRDefault="00F3298C" w:rsidP="00F3298C">
            <w:pPr>
              <w:rPr>
                <w:lang w:val="ro-RO"/>
              </w:rPr>
            </w:pPr>
            <w:r w:rsidRPr="00774E6C">
              <w:rPr>
                <w:lang w:val="ro-RO"/>
              </w:rPr>
              <w:t>BUFET</w:t>
            </w:r>
          </w:p>
          <w:p w:rsidR="00F3298C" w:rsidRPr="00774E6C" w:rsidRDefault="00F3298C" w:rsidP="00F3298C">
            <w:pPr>
              <w:rPr>
                <w:lang w:val="ro-RO"/>
              </w:rPr>
            </w:pP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amplasată separat sau amenajată în incinta unor instituţii sau structuri, destinată, în principal, pentru deservirea unui cerc anumit de persoane (funcționari, angajați sau vizitatori), unde se comercializează un sortiment restrâns de gustări, produse culinare, sandviciuri, reci sau încălzite, băuturi, preparate în bucătăria proprie sau livrate de la altă unitate de alimentaţie publică</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54</w:t>
            </w:r>
          </w:p>
        </w:tc>
        <w:tc>
          <w:tcPr>
            <w:tcW w:w="1500" w:type="pct"/>
          </w:tcPr>
          <w:p w:rsidR="00F3298C" w:rsidRPr="00774E6C" w:rsidRDefault="00F3298C" w:rsidP="00F3298C">
            <w:pPr>
              <w:rPr>
                <w:lang w:val="ro-RO"/>
              </w:rPr>
            </w:pPr>
            <w:r w:rsidRPr="00774E6C">
              <w:rPr>
                <w:lang w:val="ro-RO"/>
              </w:rPr>
              <w:t>CANTINĂ</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utilată pentru prepararea bucatelor și produselor culinare, care dispune de încăperi și utilaj corespunzător pentru producerea, procesarea și păstrarea materiei prime neprocesate şi consumul pe loc al diverselor bucate pentru dejun, prânz şi cină. Este amplasată, de regulă, pe teritoriul sau în incinta întreprinderilor, uzinelor, şantierelor de construcţie, instituțiilor sociale, blocurilor studenţeşti etc.</w:t>
            </w:r>
          </w:p>
          <w:p w:rsidR="00F3298C" w:rsidRPr="00774E6C" w:rsidRDefault="00F3298C" w:rsidP="00F3298C">
            <w:pPr>
              <w:pStyle w:val="ab"/>
              <w:rPr>
                <w:sz w:val="22"/>
                <w:szCs w:val="22"/>
                <w:lang w:val="ro-RO"/>
              </w:rPr>
            </w:pPr>
            <w:r w:rsidRPr="00774E6C">
              <w:rPr>
                <w:sz w:val="22"/>
                <w:szCs w:val="22"/>
                <w:lang w:val="ro-RO"/>
              </w:rPr>
              <w:t>Cantinele dispun de săli comerciale pentru servirea consumatorilor, încăperi de producţie, depozite, încăperi administrative.</w:t>
            </w:r>
          </w:p>
          <w:p w:rsidR="00F3298C" w:rsidRPr="00774E6C" w:rsidRDefault="00F3298C" w:rsidP="00F3298C">
            <w:pPr>
              <w:pStyle w:val="ab"/>
              <w:rPr>
                <w:sz w:val="22"/>
                <w:szCs w:val="22"/>
                <w:lang w:val="ro-RO"/>
              </w:rPr>
            </w:pPr>
            <w:r w:rsidRPr="00774E6C">
              <w:rPr>
                <w:sz w:val="22"/>
                <w:szCs w:val="22"/>
                <w:lang w:val="ro-RO"/>
              </w:rPr>
              <w:t>În cantine funcţionează un sistem de autoservire liniar sau cu punerea prealabilă a bucatelor pe masă, în funcţie de contingentul ce urmează să fie servit.</w:t>
            </w:r>
          </w:p>
          <w:p w:rsidR="00F3298C" w:rsidRPr="00774E6C" w:rsidRDefault="00F3298C" w:rsidP="00F3298C">
            <w:pPr>
              <w:pStyle w:val="ab"/>
              <w:rPr>
                <w:sz w:val="22"/>
                <w:szCs w:val="22"/>
                <w:lang w:val="ro-RO"/>
              </w:rPr>
            </w:pPr>
            <w:r w:rsidRPr="00774E6C">
              <w:rPr>
                <w:sz w:val="22"/>
                <w:szCs w:val="22"/>
                <w:lang w:val="ro-RO"/>
              </w:rPr>
              <w:t>În cantine, suplimentar, poate fi organizată comercializarea producţiei prin bufete</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55</w:t>
            </w:r>
          </w:p>
        </w:tc>
        <w:tc>
          <w:tcPr>
            <w:tcW w:w="1500" w:type="pct"/>
          </w:tcPr>
          <w:p w:rsidR="00F3298C" w:rsidRPr="00774E6C" w:rsidRDefault="00F3298C" w:rsidP="00F3298C">
            <w:pPr>
              <w:rPr>
                <w:lang w:val="ro-RO"/>
              </w:rPr>
            </w:pPr>
            <w:r w:rsidRPr="00774E6C">
              <w:rPr>
                <w:lang w:val="ro-RO"/>
              </w:rPr>
              <w:t>CANTINĂ DE DISTRIBUȚIE (autoservire)</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destinată pentru distribuirea şi servirea sortimentului de bucate preparate în altă unitate de alimentaţie publică. Este dotată cu utilaj pentru menţinerea temperaturii necesare şi distribuirea bucatelor şi articolelor culinare, a gustărilor</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56</w:t>
            </w:r>
          </w:p>
        </w:tc>
        <w:tc>
          <w:tcPr>
            <w:tcW w:w="1500" w:type="pct"/>
          </w:tcPr>
          <w:p w:rsidR="00F3298C" w:rsidRPr="00774E6C" w:rsidRDefault="00F3298C" w:rsidP="00F3298C">
            <w:pPr>
              <w:rPr>
                <w:lang w:val="ro-RO"/>
              </w:rPr>
            </w:pPr>
            <w:r w:rsidRPr="00774E6C">
              <w:rPr>
                <w:lang w:val="ro-RO"/>
              </w:rPr>
              <w:t>SECŢIE DE PREPARARE A HRANEI PENTRU A FI SERVITĂ PRIN METODA CATERING</w:t>
            </w:r>
          </w:p>
          <w:p w:rsidR="00F3298C" w:rsidRPr="00774E6C" w:rsidRDefault="00F3298C" w:rsidP="00F3298C">
            <w:pPr>
              <w:rPr>
                <w:lang w:val="ro-RO"/>
              </w:rPr>
            </w:pP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fixă, utilată pentru prepararea bucatelor și produselor culinare, care dispune de încăperi și utilaj corespunzător pentru producerea, procesarea și păstrarea materiei prime neprocesate, pentru a fi livrate și servite în alte locații (la locul de muncă, la bordul navelor, la diverse evenimente sociale) în baza unui contract</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57</w:t>
            </w:r>
          </w:p>
        </w:tc>
        <w:tc>
          <w:tcPr>
            <w:tcW w:w="1500" w:type="pct"/>
          </w:tcPr>
          <w:p w:rsidR="00F3298C" w:rsidRPr="00774E6C" w:rsidRDefault="00F3298C" w:rsidP="00F3298C">
            <w:pPr>
              <w:rPr>
                <w:lang w:val="ro-RO"/>
              </w:rPr>
            </w:pPr>
            <w:r w:rsidRPr="00774E6C">
              <w:rPr>
                <w:shd w:val="clear" w:color="auto" w:fill="FFFFFF"/>
                <w:lang w:val="ro-RO"/>
              </w:rPr>
              <w:t>STREET FOOD</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 xml:space="preserve">nitate ambulantă care propune clientelei sale o servire rapidă de produse, a căror preparare nu implică necesitatea prelucrării produselor prin tehnici complexe, la preţuri unitare. Oferta de produse se reduce la un </w:t>
            </w:r>
            <w:r w:rsidRPr="00774E6C">
              <w:rPr>
                <w:sz w:val="22"/>
                <w:szCs w:val="22"/>
                <w:lang w:val="ro-RO"/>
              </w:rPr>
              <w:lastRenderedPageBreak/>
              <w:t>sortiment prestabilit, prezentată, de regulă, în formă grafică. Preparatele sunt preluate de clienţi de la vânzător în momentul achitării şi consumate în afara unităţii. Produsele sunt oferite, de regulă, în veselă (inventar) de servire de unică folosinţă</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58</w:t>
            </w:r>
          </w:p>
        </w:tc>
        <w:tc>
          <w:tcPr>
            <w:tcW w:w="1500" w:type="pct"/>
          </w:tcPr>
          <w:p w:rsidR="00F3298C" w:rsidRPr="00774E6C" w:rsidRDefault="00F3298C" w:rsidP="00F3298C">
            <w:pPr>
              <w:rPr>
                <w:lang w:val="ro-RO"/>
              </w:rPr>
            </w:pPr>
            <w:r w:rsidRPr="00774E6C">
              <w:rPr>
                <w:lang w:val="ro-RO"/>
              </w:rPr>
              <w:t>FAST-FOOD</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care propune clientelei sale o servire rapidă de produse la preţuri unitare. Oferta de produse se reduce la un sortiment prestabilit, prezentată, de regulă, în formă grafică. Preparatele sunt preluate de clienţi la casă sau în locuri special amenajate în momentul achitării şi consumate pe loc sau în afara unităţii. Produsele sunt oferite în inventar de servire de unică folosinţă</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59</w:t>
            </w:r>
          </w:p>
        </w:tc>
        <w:tc>
          <w:tcPr>
            <w:tcW w:w="1500" w:type="pct"/>
          </w:tcPr>
          <w:p w:rsidR="00F3298C" w:rsidRPr="00774E6C" w:rsidRDefault="00F3298C" w:rsidP="00F3298C">
            <w:pPr>
              <w:pStyle w:val="ab"/>
              <w:rPr>
                <w:sz w:val="22"/>
                <w:szCs w:val="22"/>
                <w:lang w:val="ro-RO"/>
              </w:rPr>
            </w:pPr>
            <w:r w:rsidRPr="00774E6C">
              <w:rPr>
                <w:sz w:val="22"/>
                <w:szCs w:val="22"/>
                <w:lang w:val="ro-RO"/>
              </w:rPr>
              <w:t>TERASĂ</w:t>
            </w:r>
          </w:p>
          <w:p w:rsidR="00F3298C" w:rsidRPr="00774E6C" w:rsidRDefault="00F3298C" w:rsidP="00F3298C">
            <w:pPr>
              <w:pStyle w:val="ab"/>
              <w:keepNext/>
              <w:keepLines/>
              <w:spacing w:before="40"/>
              <w:outlineLvl w:val="2"/>
              <w:rPr>
                <w:sz w:val="22"/>
                <w:szCs w:val="22"/>
                <w:lang w:val="ro-RO"/>
              </w:rPr>
            </w:pP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 xml:space="preserve">nitate amenajată pe teren în aer liber, în bază de pavilion, hală sau alte structuri sau părți ale acestora ori construcții ușor demontabile, fiind admisă montarea de podiumuri ușor demontabile (în cazul denivelării terenului), dotată cu mobilier, precum mese, scaune, umbrele, copertine etc., pentru a servi consumatorii cu produse pentru a servi consumatorii cu produse si inclusiv din unitatea de alimentație publică căreia i se atribuie. </w:t>
            </w:r>
          </w:p>
          <w:p w:rsidR="00F3298C" w:rsidRPr="00774E6C" w:rsidRDefault="00F3298C" w:rsidP="00F3298C">
            <w:pPr>
              <w:pStyle w:val="ab"/>
              <w:rPr>
                <w:sz w:val="22"/>
                <w:szCs w:val="22"/>
                <w:lang w:val="ro-RO"/>
              </w:rPr>
            </w:pPr>
            <w:r w:rsidRPr="00774E6C">
              <w:rPr>
                <w:sz w:val="22"/>
                <w:szCs w:val="22"/>
                <w:lang w:val="ro-RO"/>
              </w:rPr>
              <w:t>În unitate trebuie asigurate condiții minime de salubritate, precum și acces la WC (toaletă, closet) pentru consumatori. Deținătorii de terase alăturate pot organiza un spațiu comun (blocuri sanitare) destinat serviciilor de WC, la o distanță rezonabilă de suprafața comercială. Autoritățile publice locale vor asigura asistență în planificarea, proiectarea, conectarea la rețelele edilitare și amenajarea blocurilor sanitare menționate sau acordarea de spații/terenuri pentru amplasarea toaletelor bio.</w:t>
            </w:r>
          </w:p>
          <w:p w:rsidR="00F3298C" w:rsidRPr="00774E6C" w:rsidRDefault="00F3298C" w:rsidP="00F3298C">
            <w:pPr>
              <w:pStyle w:val="ab"/>
              <w:rPr>
                <w:sz w:val="22"/>
                <w:szCs w:val="22"/>
                <w:lang w:val="ro-RO"/>
              </w:rPr>
            </w:pPr>
            <w:r w:rsidRPr="00774E6C">
              <w:rPr>
                <w:sz w:val="22"/>
                <w:szCs w:val="22"/>
                <w:lang w:val="ro-RO"/>
              </w:rPr>
              <w:t xml:space="preserve">Se va notifica doar subtipul corespunzător caracteristicilor de lasubpoziția59.1, 59.2 sau 59.3. La notificarea </w:t>
            </w:r>
            <w:r w:rsidRPr="00774E6C">
              <w:rPr>
                <w:sz w:val="22"/>
                <w:szCs w:val="22"/>
                <w:lang w:val="ro-RO" w:eastAsia="en-US"/>
              </w:rPr>
              <w:t>subtipului prevăzut la subpoziția</w:t>
            </w:r>
            <w:r w:rsidRPr="00774E6C">
              <w:rPr>
                <w:sz w:val="22"/>
                <w:szCs w:val="22"/>
                <w:lang w:val="ro-RO"/>
              </w:rPr>
              <w:t xml:space="preserve">59.3 se face referință la </w:t>
            </w:r>
            <w:r w:rsidRPr="00774E6C">
              <w:rPr>
                <w:sz w:val="22"/>
                <w:szCs w:val="22"/>
                <w:lang w:val="ro-RO" w:eastAsia="en-US"/>
              </w:rPr>
              <w:t xml:space="preserve">unul dintre sub tipurile </w:t>
            </w:r>
            <w:r w:rsidRPr="00774E6C">
              <w:rPr>
                <w:sz w:val="22"/>
                <w:szCs w:val="22"/>
                <w:lang w:val="ro-RO"/>
              </w:rPr>
              <w:t>prevăzute la subpozițiile59.1 și 59.2</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59.1</w:t>
            </w:r>
          </w:p>
        </w:tc>
        <w:tc>
          <w:tcPr>
            <w:tcW w:w="1500" w:type="pct"/>
          </w:tcPr>
          <w:p w:rsidR="00F3298C" w:rsidRPr="00774E6C" w:rsidRDefault="00F3298C" w:rsidP="00F3298C">
            <w:pPr>
              <w:rPr>
                <w:lang w:val="ro-RO"/>
              </w:rPr>
            </w:pPr>
            <w:r w:rsidRPr="00774E6C">
              <w:rPr>
                <w:lang w:val="ro-RO"/>
              </w:rPr>
              <w:t>terasă de sine stătătoare</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amenajată separat de o altă unitate de alimentație publică, care urmează a fi notificată separat.</w:t>
            </w:r>
          </w:p>
          <w:p w:rsidR="00F3298C" w:rsidRPr="00774E6C" w:rsidRDefault="00F3298C" w:rsidP="00F3298C">
            <w:pPr>
              <w:pStyle w:val="ab"/>
              <w:rPr>
                <w:sz w:val="22"/>
                <w:szCs w:val="22"/>
                <w:lang w:val="ro-RO"/>
              </w:rPr>
            </w:pPr>
            <w:r w:rsidRPr="00774E6C">
              <w:rPr>
                <w:sz w:val="22"/>
                <w:szCs w:val="22"/>
                <w:lang w:val="ro-RO"/>
              </w:rPr>
              <w:t>Alături de denumirea de firmă se scrie cuvântul „TERASĂ”</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59.2</w:t>
            </w:r>
          </w:p>
        </w:tc>
        <w:tc>
          <w:tcPr>
            <w:tcW w:w="1500" w:type="pct"/>
          </w:tcPr>
          <w:p w:rsidR="00F3298C" w:rsidRPr="00774E6C" w:rsidRDefault="00F3298C" w:rsidP="00F3298C">
            <w:pPr>
              <w:rPr>
                <w:lang w:val="ro-RO"/>
              </w:rPr>
            </w:pPr>
            <w:r w:rsidRPr="00774E6C">
              <w:rPr>
                <w:lang w:val="ro-RO"/>
              </w:rPr>
              <w:t>terasă adiacentă</w:t>
            </w:r>
          </w:p>
        </w:tc>
        <w:tc>
          <w:tcPr>
            <w:tcW w:w="2454" w:type="pct"/>
          </w:tcPr>
          <w:p w:rsidR="00F3298C" w:rsidRPr="00774E6C" w:rsidRDefault="00F3298C" w:rsidP="00F3298C">
            <w:pPr>
              <w:pStyle w:val="ab"/>
              <w:rPr>
                <w:sz w:val="22"/>
                <w:szCs w:val="22"/>
                <w:lang w:val="ro-RO"/>
              </w:rPr>
            </w:pPr>
            <w:r w:rsidRPr="00774E6C">
              <w:rPr>
                <w:sz w:val="22"/>
                <w:szCs w:val="22"/>
                <w:lang w:val="ro-RO"/>
              </w:rPr>
              <w:t>unitate adiacentă unității de alimentație publică, care urmează a fi notificată separat</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59.3</w:t>
            </w:r>
          </w:p>
        </w:tc>
        <w:tc>
          <w:tcPr>
            <w:tcW w:w="1500" w:type="pct"/>
          </w:tcPr>
          <w:p w:rsidR="00F3298C" w:rsidRPr="00774E6C" w:rsidRDefault="00F3298C" w:rsidP="00F3298C">
            <w:pPr>
              <w:rPr>
                <w:lang w:val="ro-RO"/>
              </w:rPr>
            </w:pPr>
            <w:r w:rsidRPr="00774E6C">
              <w:rPr>
                <w:lang w:val="ro-RO"/>
              </w:rPr>
              <w:t xml:space="preserve">terasă de sezon </w:t>
            </w:r>
          </w:p>
          <w:p w:rsidR="00F3298C" w:rsidRPr="00774E6C" w:rsidRDefault="00F3298C" w:rsidP="00F3298C">
            <w:pPr>
              <w:rPr>
                <w:lang w:val="ro-RO"/>
              </w:rPr>
            </w:pPr>
            <w:r w:rsidRPr="00774E6C">
              <w:rPr>
                <w:lang w:val="ro-RO"/>
              </w:rPr>
              <w:t>(de vară)</w:t>
            </w:r>
          </w:p>
        </w:tc>
        <w:tc>
          <w:tcPr>
            <w:tcW w:w="2454" w:type="pct"/>
          </w:tcPr>
          <w:p w:rsidR="00F3298C" w:rsidRPr="00774E6C" w:rsidRDefault="00F3298C" w:rsidP="00F3298C">
            <w:pPr>
              <w:pStyle w:val="ab"/>
              <w:rPr>
                <w:sz w:val="22"/>
                <w:szCs w:val="22"/>
                <w:lang w:val="ro-RO"/>
              </w:rPr>
            </w:pPr>
            <w:r w:rsidRPr="00774E6C">
              <w:rPr>
                <w:sz w:val="22"/>
                <w:szCs w:val="22"/>
                <w:lang w:val="ro-RO"/>
              </w:rPr>
              <w:t>unitate care poate funcționa în perioade determinate de autoritatea administrației publice locale și poate fi de subtipul prevăzut lasubpoziția59.1 sau 59.2</w:t>
            </w:r>
          </w:p>
        </w:tc>
        <w:tc>
          <w:tcPr>
            <w:tcW w:w="644" w:type="pct"/>
          </w:tcPr>
          <w:p w:rsidR="00F3298C" w:rsidRPr="00774E6C" w:rsidRDefault="00F3298C" w:rsidP="00F3298C">
            <w:pPr>
              <w:rPr>
                <w:lang w:val="ro-RO"/>
              </w:rPr>
            </w:pPr>
          </w:p>
        </w:tc>
      </w:tr>
      <w:tr w:rsidR="00F3298C" w:rsidRPr="00803470" w:rsidTr="00F3298C">
        <w:trPr>
          <w:trHeight w:val="113"/>
        </w:trPr>
        <w:tc>
          <w:tcPr>
            <w:tcW w:w="402" w:type="pct"/>
          </w:tcPr>
          <w:p w:rsidR="00F3298C" w:rsidRPr="00774E6C" w:rsidRDefault="00F3298C" w:rsidP="00F3298C">
            <w:pPr>
              <w:jc w:val="center"/>
              <w:rPr>
                <w:lang w:val="ro-RO"/>
              </w:rPr>
            </w:pPr>
            <w:r w:rsidRPr="00774E6C">
              <w:rPr>
                <w:lang w:val="ro-RO"/>
              </w:rPr>
              <w:t>60</w:t>
            </w:r>
          </w:p>
        </w:tc>
        <w:tc>
          <w:tcPr>
            <w:tcW w:w="1500" w:type="pct"/>
          </w:tcPr>
          <w:p w:rsidR="00F3298C" w:rsidRPr="00774E6C" w:rsidRDefault="00F3298C" w:rsidP="00F3298C">
            <w:pPr>
              <w:rPr>
                <w:lang w:val="ro-RO"/>
              </w:rPr>
            </w:pPr>
            <w:r w:rsidRPr="00774E6C">
              <w:rPr>
                <w:lang w:val="ro-RO"/>
              </w:rPr>
              <w:t>SALĂ DE FESTIVITĂŢI</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fixă amenajată specific pentru desfăşurarea festivităţilor (inclusiv a nunţilor, a cumetriilor sau a altor evenimente). Unitatea poate dispune de încăperile necesare pentru prepararea bucatelor și a băuturilor și pentru servirea acestora, fiind dotată cu utilaj şi inventar corespunzător subtipurilor restaurantelor, sau poate utiliza metoda catering, fiind dotată, în acest caz, corespunzător pentru a menține bucatele și băuturile în starea necesară pentru servire la ieșire. În cazul în care nu activează conform specificului de bază, unitatea poate activa ca restaurant sau cafenea</w:t>
            </w:r>
          </w:p>
        </w:tc>
        <w:tc>
          <w:tcPr>
            <w:tcW w:w="644" w:type="pct"/>
          </w:tcPr>
          <w:p w:rsidR="00F3298C" w:rsidRPr="00774E6C" w:rsidRDefault="00F3298C" w:rsidP="00F3298C">
            <w:pPr>
              <w:rPr>
                <w:lang w:val="ro-RO"/>
              </w:rPr>
            </w:pPr>
            <w:r w:rsidRPr="00774E6C">
              <w:rPr>
                <w:lang w:val="ro-RO"/>
              </w:rPr>
              <w:t>Poate fi considerat la art. 15 alin. (4</w:t>
            </w:r>
            <w:r w:rsidRPr="00774E6C">
              <w:rPr>
                <w:vertAlign w:val="superscript"/>
                <w:lang w:val="ro-RO"/>
              </w:rPr>
              <w:t>1</w:t>
            </w:r>
            <w:r w:rsidRPr="00774E6C">
              <w:rPr>
                <w:lang w:val="ro-RO"/>
              </w:rPr>
              <w:t>)</w:t>
            </w: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lastRenderedPageBreak/>
              <w:t>61</w:t>
            </w:r>
          </w:p>
        </w:tc>
        <w:tc>
          <w:tcPr>
            <w:tcW w:w="1500" w:type="pct"/>
          </w:tcPr>
          <w:p w:rsidR="00F3298C" w:rsidRPr="00774E6C" w:rsidRDefault="00F3298C" w:rsidP="00F3298C">
            <w:pPr>
              <w:rPr>
                <w:lang w:val="ro-RO"/>
              </w:rPr>
            </w:pPr>
            <w:r w:rsidRPr="00774E6C">
              <w:rPr>
                <w:lang w:val="ro-RO"/>
              </w:rPr>
              <w:t>SALĂ DE DEGUSTAȚIE</w:t>
            </w:r>
          </w:p>
        </w:tc>
        <w:tc>
          <w:tcPr>
            <w:tcW w:w="2454" w:type="pct"/>
          </w:tcPr>
          <w:p w:rsidR="00F3298C" w:rsidRPr="00774E6C" w:rsidRDefault="00F3298C" w:rsidP="00F3298C">
            <w:pPr>
              <w:pStyle w:val="ab"/>
              <w:rPr>
                <w:sz w:val="22"/>
                <w:szCs w:val="22"/>
                <w:lang w:val="ro-RO"/>
              </w:rPr>
            </w:pPr>
            <w:r w:rsidRPr="00774E6C">
              <w:rPr>
                <w:sz w:val="22"/>
                <w:szCs w:val="22"/>
                <w:lang w:val="ro-RO" w:eastAsia="en-US"/>
              </w:rPr>
              <w:t>U</w:t>
            </w:r>
            <w:r w:rsidRPr="00774E6C">
              <w:rPr>
                <w:sz w:val="22"/>
                <w:szCs w:val="22"/>
                <w:lang w:val="ro-RO"/>
              </w:rPr>
              <w:t>nitate amenajată specific pentru degustarea băuturilor alcoolice. În timp de seară poate activa ca bar sau cafenea, cu condiţia că dispune de încăperi corespunzătoare şi este dotată cu inventarul şi vesela necesare pentru acest tip de unitate</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rPr>
                <w:lang w:val="ro-RO"/>
              </w:rPr>
            </w:pPr>
            <w:r w:rsidRPr="00774E6C">
              <w:rPr>
                <w:lang w:val="ro-RO"/>
              </w:rPr>
              <w:t>62</w:t>
            </w:r>
          </w:p>
        </w:tc>
        <w:tc>
          <w:tcPr>
            <w:tcW w:w="1500" w:type="pct"/>
          </w:tcPr>
          <w:p w:rsidR="00F3298C" w:rsidRPr="00774E6C" w:rsidRDefault="00F3298C" w:rsidP="00F3298C">
            <w:pPr>
              <w:shd w:val="clear" w:color="auto" w:fill="FFFFFF"/>
              <w:rPr>
                <w:bCs/>
                <w:shd w:val="clear" w:color="auto" w:fill="FFFFFF"/>
                <w:lang w:val="ro-RO"/>
              </w:rPr>
            </w:pPr>
            <w:r w:rsidRPr="00774E6C">
              <w:rPr>
                <w:bCs/>
                <w:shd w:val="clear" w:color="auto" w:fill="FFFFFF"/>
                <w:lang w:val="ro-RO"/>
              </w:rPr>
              <w:t>RESTAURANT DE SERVIRE ANIMALE</w:t>
            </w:r>
          </w:p>
        </w:tc>
        <w:tc>
          <w:tcPr>
            <w:tcW w:w="2454" w:type="pct"/>
          </w:tcPr>
          <w:p w:rsidR="00F3298C" w:rsidRPr="00774E6C" w:rsidRDefault="00F3298C" w:rsidP="00F3298C">
            <w:pPr>
              <w:rPr>
                <w:lang w:val="ro-RO"/>
              </w:rPr>
            </w:pPr>
            <w:r w:rsidRPr="00774E6C">
              <w:rPr>
                <w:bCs/>
                <w:shd w:val="clear" w:color="auto" w:fill="FFFFFF"/>
                <w:lang w:val="ro-RO"/>
              </w:rPr>
              <w:t>Unitate destinată preponderent serviciilor de alimentație pentru animale de companie, cu caracteristicile de restaurant sau cafenea</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5000" w:type="pct"/>
            <w:gridSpan w:val="4"/>
          </w:tcPr>
          <w:p w:rsidR="00F3298C" w:rsidRPr="00774E6C" w:rsidRDefault="00F3298C" w:rsidP="00F3298C">
            <w:pPr>
              <w:keepNext/>
              <w:keepLines/>
              <w:spacing w:before="40"/>
              <w:jc w:val="center"/>
              <w:outlineLvl w:val="2"/>
              <w:rPr>
                <w:lang w:val="ro-RO"/>
              </w:rPr>
            </w:pPr>
            <w:r w:rsidRPr="00774E6C">
              <w:rPr>
                <w:b/>
                <w:lang w:val="ro-RO"/>
              </w:rPr>
              <w:t>G. UNITĂȚI DE PRESTĂRI SERVICII</w:t>
            </w:r>
          </w:p>
        </w:tc>
      </w:tr>
      <w:tr w:rsidR="00F3298C" w:rsidRPr="00803470" w:rsidTr="00F3298C">
        <w:trPr>
          <w:trHeight w:val="113"/>
        </w:trPr>
        <w:tc>
          <w:tcPr>
            <w:tcW w:w="5000" w:type="pct"/>
            <w:gridSpan w:val="4"/>
          </w:tcPr>
          <w:p w:rsidR="00F3298C" w:rsidRPr="00774E6C" w:rsidRDefault="00F3298C" w:rsidP="00F3298C">
            <w:pPr>
              <w:keepNext/>
              <w:keepLines/>
              <w:spacing w:before="40"/>
              <w:jc w:val="center"/>
              <w:outlineLvl w:val="2"/>
              <w:rPr>
                <w:lang w:val="ro-RO"/>
              </w:rPr>
            </w:pPr>
            <w:r w:rsidRPr="00774E6C">
              <w:rPr>
                <w:b/>
                <w:bCs/>
                <w:shd w:val="clear" w:color="auto" w:fill="FFFFFF"/>
                <w:lang w:val="ro-RO"/>
              </w:rPr>
              <w:t>1. SERVICII DE ÎNTREŢINERE CORPORALĂ</w:t>
            </w:r>
          </w:p>
        </w:tc>
      </w:tr>
      <w:tr w:rsidR="00F3298C" w:rsidRPr="00F3298C" w:rsidTr="00F3298C">
        <w:trPr>
          <w:trHeight w:val="113"/>
        </w:trPr>
        <w:tc>
          <w:tcPr>
            <w:tcW w:w="402" w:type="pct"/>
          </w:tcPr>
          <w:p w:rsidR="00F3298C" w:rsidRPr="00774E6C" w:rsidRDefault="00F3298C" w:rsidP="00F3298C">
            <w:pPr>
              <w:jc w:val="center"/>
            </w:pPr>
            <w:r w:rsidRPr="00774E6C">
              <w:t>63</w:t>
            </w:r>
          </w:p>
        </w:tc>
        <w:tc>
          <w:tcPr>
            <w:tcW w:w="1500" w:type="pct"/>
          </w:tcPr>
          <w:p w:rsidR="00F3298C" w:rsidRPr="00774E6C" w:rsidRDefault="00F3298C" w:rsidP="00F3298C">
            <w:pPr>
              <w:shd w:val="clear" w:color="auto" w:fill="FFFFFF"/>
              <w:rPr>
                <w:bCs/>
                <w:shd w:val="clear" w:color="auto" w:fill="FFFFFF"/>
                <w:lang w:val="ro-RO"/>
              </w:rPr>
            </w:pPr>
            <w:r w:rsidRPr="00774E6C">
              <w:rPr>
                <w:bCs/>
                <w:shd w:val="clear" w:color="auto" w:fill="FFFFFF"/>
                <w:lang w:val="ro-RO"/>
              </w:rPr>
              <w:t>FRIZERIE</w:t>
            </w:r>
          </w:p>
        </w:tc>
        <w:tc>
          <w:tcPr>
            <w:tcW w:w="2454" w:type="pct"/>
          </w:tcPr>
          <w:p w:rsidR="00F3298C" w:rsidRPr="00774E6C" w:rsidRDefault="00F3298C" w:rsidP="00F3298C">
            <w:pPr>
              <w:rPr>
                <w:bCs/>
                <w:shd w:val="clear" w:color="auto" w:fill="FFFFFF"/>
                <w:lang w:val="ro-RO"/>
              </w:rPr>
            </w:pPr>
            <w:r w:rsidRPr="00774E6C">
              <w:rPr>
                <w:shd w:val="clear" w:color="auto" w:fill="FFFFFF"/>
                <w:lang w:val="ro-RO"/>
              </w:rPr>
              <w:t>Unitate comercială fixă amenajată corespunzător pentru prestarea serviciilor de înfrumusețare, preponderent coafură, frizură, bărbierire, sau altor servicii de întreținere corporală, cu cel mult 5 locuri de prestări servicii</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pPr>
            <w:r w:rsidRPr="00774E6C">
              <w:t>64</w:t>
            </w:r>
          </w:p>
        </w:tc>
        <w:tc>
          <w:tcPr>
            <w:tcW w:w="1500" w:type="pct"/>
          </w:tcPr>
          <w:p w:rsidR="00F3298C" w:rsidRPr="00774E6C" w:rsidRDefault="00F3298C" w:rsidP="00F3298C">
            <w:pPr>
              <w:shd w:val="clear" w:color="auto" w:fill="FFFFFF"/>
              <w:rPr>
                <w:bCs/>
                <w:shd w:val="clear" w:color="auto" w:fill="FFFFFF"/>
                <w:lang w:val="ro-RO"/>
              </w:rPr>
            </w:pPr>
            <w:r w:rsidRPr="00774E6C">
              <w:rPr>
                <w:lang w:val="ro-RO"/>
              </w:rPr>
              <w:t>SALON DE ÎNFRUMUSEȚARE</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fixă amenajată corespunzător pentru prestarea unui spectru larg de servicii de înfrumusețare și diverse servicii de întreținere corporală, cu peste 5 locuri de prestări servicii</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65</w:t>
            </w:r>
          </w:p>
        </w:tc>
        <w:tc>
          <w:tcPr>
            <w:tcW w:w="1500" w:type="pct"/>
          </w:tcPr>
          <w:p w:rsidR="00F3298C" w:rsidRPr="00774E6C" w:rsidRDefault="00F3298C" w:rsidP="00F3298C">
            <w:pPr>
              <w:shd w:val="clear" w:color="auto" w:fill="FFFFFF"/>
              <w:rPr>
                <w:lang w:val="ro-RO"/>
              </w:rPr>
            </w:pPr>
            <w:r w:rsidRPr="00774E6C">
              <w:rPr>
                <w:lang w:val="ro-RO"/>
              </w:rPr>
              <w:t>CABINET DE ÎNFRUMUSEȚARE</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fixă amenajată corespunzător pentru prestarea unui serviciu distinct de înfrumusețare sau de întreținere corporală,</w:t>
            </w:r>
            <w:r w:rsidRPr="00774E6C">
              <w:rPr>
                <w:lang w:val="ro-RO"/>
              </w:rPr>
              <w:t>cu un singur loc de muncă</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66</w:t>
            </w:r>
          </w:p>
        </w:tc>
        <w:tc>
          <w:tcPr>
            <w:tcW w:w="1500" w:type="pct"/>
          </w:tcPr>
          <w:p w:rsidR="00F3298C" w:rsidRPr="00774E6C" w:rsidRDefault="00F3298C" w:rsidP="00F3298C">
            <w:pPr>
              <w:shd w:val="clear" w:color="auto" w:fill="FFFFFF"/>
              <w:rPr>
                <w:lang w:val="ro-RO"/>
              </w:rPr>
            </w:pPr>
            <w:r w:rsidRPr="00774E6C">
              <w:rPr>
                <w:lang w:val="ro-RO"/>
              </w:rPr>
              <w:t>SALON SPA</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fixă amenajată corespunzător pentru prestarea unui spectru larg de servicii de întreținere corporală, realizate preponderent prin practici de tratamente de tip SPA</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67</w:t>
            </w:r>
          </w:p>
        </w:tc>
        <w:tc>
          <w:tcPr>
            <w:tcW w:w="1500" w:type="pct"/>
          </w:tcPr>
          <w:p w:rsidR="00F3298C" w:rsidRPr="00774E6C" w:rsidRDefault="00F3298C" w:rsidP="00F3298C">
            <w:pPr>
              <w:shd w:val="clear" w:color="auto" w:fill="FFFFFF"/>
              <w:rPr>
                <w:lang w:val="ro-RO"/>
              </w:rPr>
            </w:pPr>
            <w:r w:rsidRPr="00774E6C">
              <w:rPr>
                <w:lang w:val="ro-RO"/>
              </w:rPr>
              <w:t>BAIE/SAUNĂ</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fixă dotată corespunzător pentru prestarea serviciilor de întreținere a igienei corporale, care presupune o varietate de tehnici sau instalații</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68</w:t>
            </w:r>
          </w:p>
        </w:tc>
        <w:tc>
          <w:tcPr>
            <w:tcW w:w="1500" w:type="pct"/>
          </w:tcPr>
          <w:p w:rsidR="00F3298C" w:rsidRPr="00774E6C" w:rsidRDefault="00F3298C" w:rsidP="00F3298C">
            <w:pPr>
              <w:shd w:val="clear" w:color="auto" w:fill="FFFFFF"/>
              <w:rPr>
                <w:lang w:val="ro-RO"/>
              </w:rPr>
            </w:pPr>
            <w:r w:rsidRPr="00774E6C">
              <w:rPr>
                <w:lang w:val="ro-RO"/>
              </w:rPr>
              <w:t>WC PUBLIC</w:t>
            </w:r>
          </w:p>
        </w:tc>
        <w:tc>
          <w:tcPr>
            <w:tcW w:w="2454" w:type="pct"/>
          </w:tcPr>
          <w:p w:rsidR="00F3298C" w:rsidRPr="00774E6C" w:rsidRDefault="00F3298C" w:rsidP="00F3298C">
            <w:pPr>
              <w:rPr>
                <w:shd w:val="clear" w:color="auto" w:fill="FFFFFF"/>
                <w:lang w:val="ro-RO"/>
              </w:rPr>
            </w:pPr>
            <w:r w:rsidRPr="00774E6C">
              <w:rPr>
                <w:lang w:val="ro-RO"/>
              </w:rPr>
              <w:t xml:space="preserve">Unitate </w:t>
            </w:r>
            <w:r w:rsidRPr="00774E6C">
              <w:rPr>
                <w:shd w:val="clear" w:color="auto" w:fill="FFFFFF"/>
                <w:lang w:val="ro-RO"/>
              </w:rPr>
              <w:t>comercială</w:t>
            </w:r>
            <w:r w:rsidRPr="00774E6C">
              <w:rPr>
                <w:lang w:val="ro-RO"/>
              </w:rPr>
              <w:t xml:space="preserve"> fixă destinată serviciilor de întreținere corporală</w:t>
            </w:r>
          </w:p>
        </w:tc>
        <w:tc>
          <w:tcPr>
            <w:tcW w:w="644" w:type="pct"/>
          </w:tcPr>
          <w:p w:rsidR="00F3298C" w:rsidRPr="00774E6C" w:rsidRDefault="00F3298C" w:rsidP="00F3298C">
            <w:pPr>
              <w:rPr>
                <w:lang w:val="ro-RO"/>
              </w:rPr>
            </w:pPr>
          </w:p>
        </w:tc>
      </w:tr>
      <w:tr w:rsidR="00F3298C" w:rsidRPr="00803470" w:rsidTr="00F3298C">
        <w:trPr>
          <w:trHeight w:val="113"/>
        </w:trPr>
        <w:tc>
          <w:tcPr>
            <w:tcW w:w="402" w:type="pct"/>
          </w:tcPr>
          <w:p w:rsidR="00F3298C" w:rsidRPr="00774E6C" w:rsidRDefault="00F3298C" w:rsidP="00F3298C">
            <w:pPr>
              <w:jc w:val="center"/>
            </w:pPr>
            <w:r w:rsidRPr="00774E6C">
              <w:t>69</w:t>
            </w:r>
          </w:p>
        </w:tc>
        <w:tc>
          <w:tcPr>
            <w:tcW w:w="1500" w:type="pct"/>
          </w:tcPr>
          <w:p w:rsidR="00F3298C" w:rsidRPr="00774E6C" w:rsidRDefault="00F3298C" w:rsidP="00F3298C">
            <w:pPr>
              <w:shd w:val="clear" w:color="auto" w:fill="FFFFFF"/>
              <w:rPr>
                <w:lang w:val="ro-RO"/>
              </w:rPr>
            </w:pPr>
            <w:r w:rsidRPr="00774E6C">
              <w:rPr>
                <w:lang w:val="ro-RO"/>
              </w:rPr>
              <w:t>UNITATE DE RECEPȚIONARE A COMENZILOR CURĂŢĂTORIILOR CHIMICE, SPĂLĂTORIILOR</w:t>
            </w:r>
          </w:p>
        </w:tc>
        <w:tc>
          <w:tcPr>
            <w:tcW w:w="2454" w:type="pct"/>
          </w:tcPr>
          <w:p w:rsidR="00F3298C" w:rsidRPr="00774E6C" w:rsidRDefault="00F3298C" w:rsidP="00F3298C">
            <w:pPr>
              <w:rPr>
                <w:lang w:val="ro-RO"/>
              </w:rPr>
            </w:pPr>
            <w:r w:rsidRPr="00774E6C">
              <w:rPr>
                <w:lang w:val="ro-RO"/>
              </w:rPr>
              <w:t>Unitate comercială fixă sau mobilă de recepționare a comenzilor pentru prestarea serviciilor în curățătorii chimice și/sau spălătorii</w:t>
            </w:r>
          </w:p>
        </w:tc>
        <w:tc>
          <w:tcPr>
            <w:tcW w:w="644" w:type="pct"/>
          </w:tcPr>
          <w:p w:rsidR="00F3298C" w:rsidRPr="00774E6C" w:rsidRDefault="00F3298C" w:rsidP="00F3298C">
            <w:pPr>
              <w:rPr>
                <w:lang w:val="ro-RO"/>
              </w:rPr>
            </w:pPr>
            <w:r w:rsidRPr="00774E6C">
              <w:rPr>
                <w:lang w:val="ro-RO"/>
              </w:rPr>
              <w:t>Poate fi considerat la art. 15 alin. (4</w:t>
            </w:r>
            <w:r w:rsidRPr="00774E6C">
              <w:rPr>
                <w:vertAlign w:val="superscript"/>
                <w:lang w:val="ro-RO"/>
              </w:rPr>
              <w:t>1</w:t>
            </w:r>
            <w:r w:rsidRPr="00774E6C">
              <w:rPr>
                <w:lang w:val="ro-RO"/>
              </w:rPr>
              <w:t>)</w:t>
            </w:r>
          </w:p>
        </w:tc>
      </w:tr>
      <w:tr w:rsidR="00F3298C" w:rsidRPr="00803470" w:rsidTr="00F3298C">
        <w:trPr>
          <w:trHeight w:val="113"/>
        </w:trPr>
        <w:tc>
          <w:tcPr>
            <w:tcW w:w="402" w:type="pct"/>
          </w:tcPr>
          <w:p w:rsidR="00F3298C" w:rsidRPr="00774E6C" w:rsidRDefault="00F3298C" w:rsidP="00F3298C">
            <w:pPr>
              <w:jc w:val="center"/>
            </w:pPr>
            <w:r w:rsidRPr="00774E6C">
              <w:t>70</w:t>
            </w:r>
          </w:p>
        </w:tc>
        <w:tc>
          <w:tcPr>
            <w:tcW w:w="1500" w:type="pct"/>
          </w:tcPr>
          <w:p w:rsidR="00F3298C" w:rsidRPr="00774E6C" w:rsidRDefault="00F3298C" w:rsidP="00F3298C">
            <w:pPr>
              <w:shd w:val="clear" w:color="auto" w:fill="FFFFFF"/>
              <w:rPr>
                <w:lang w:val="ro-RO"/>
              </w:rPr>
            </w:pPr>
            <w:r w:rsidRPr="00774E6C">
              <w:rPr>
                <w:lang w:val="ro-RO"/>
              </w:rPr>
              <w:t>CURĂȚĂTORIE CHIMICĂ</w:t>
            </w:r>
          </w:p>
        </w:tc>
        <w:tc>
          <w:tcPr>
            <w:tcW w:w="2454" w:type="pct"/>
          </w:tcPr>
          <w:p w:rsidR="00F3298C" w:rsidRPr="00774E6C" w:rsidRDefault="00F3298C" w:rsidP="00F3298C">
            <w:pPr>
              <w:rPr>
                <w:lang w:val="ro-RO"/>
              </w:rPr>
            </w:pPr>
            <w:r w:rsidRPr="00774E6C">
              <w:rPr>
                <w:lang w:val="ro-RO"/>
              </w:rPr>
              <w:t>Unitate comercială fixă sau mobilă pentru prestarea serviciilor de curățare chimică a articolelor de vestimentație, lenjeriei, pernelor etc.</w:t>
            </w:r>
          </w:p>
        </w:tc>
        <w:tc>
          <w:tcPr>
            <w:tcW w:w="644" w:type="pct"/>
          </w:tcPr>
          <w:p w:rsidR="00F3298C" w:rsidRPr="00774E6C" w:rsidRDefault="00F3298C" w:rsidP="00F3298C">
            <w:pPr>
              <w:rPr>
                <w:lang w:val="ro-RO"/>
              </w:rPr>
            </w:pPr>
            <w:r w:rsidRPr="00774E6C">
              <w:rPr>
                <w:lang w:val="ro-RO"/>
              </w:rPr>
              <w:t>Poate fi considerat la art. 15 alin. (4</w:t>
            </w:r>
            <w:r w:rsidRPr="00774E6C">
              <w:rPr>
                <w:vertAlign w:val="superscript"/>
                <w:lang w:val="ro-RO"/>
              </w:rPr>
              <w:t>1</w:t>
            </w:r>
            <w:r w:rsidRPr="00774E6C">
              <w:rPr>
                <w:lang w:val="ro-RO"/>
              </w:rPr>
              <w:t>)</w:t>
            </w:r>
          </w:p>
        </w:tc>
      </w:tr>
      <w:tr w:rsidR="00F3298C" w:rsidRPr="00F3298C" w:rsidTr="00F3298C">
        <w:trPr>
          <w:trHeight w:val="113"/>
        </w:trPr>
        <w:tc>
          <w:tcPr>
            <w:tcW w:w="402" w:type="pct"/>
          </w:tcPr>
          <w:p w:rsidR="00F3298C" w:rsidRPr="00774E6C" w:rsidRDefault="00F3298C" w:rsidP="00F3298C">
            <w:pPr>
              <w:jc w:val="center"/>
            </w:pPr>
            <w:r w:rsidRPr="00774E6C">
              <w:t>71</w:t>
            </w:r>
          </w:p>
        </w:tc>
        <w:tc>
          <w:tcPr>
            <w:tcW w:w="1500" w:type="pct"/>
          </w:tcPr>
          <w:p w:rsidR="00F3298C" w:rsidRPr="00774E6C" w:rsidRDefault="00F3298C" w:rsidP="00F3298C">
            <w:pPr>
              <w:shd w:val="clear" w:color="auto" w:fill="FFFFFF"/>
              <w:rPr>
                <w:lang w:val="ro-RO"/>
              </w:rPr>
            </w:pPr>
            <w:r w:rsidRPr="00774E6C">
              <w:rPr>
                <w:lang w:val="ro-RO"/>
              </w:rPr>
              <w:t>SPĂLĂTORIE</w:t>
            </w:r>
          </w:p>
        </w:tc>
        <w:tc>
          <w:tcPr>
            <w:tcW w:w="2454" w:type="pct"/>
          </w:tcPr>
          <w:p w:rsidR="00F3298C" w:rsidRPr="00774E6C" w:rsidRDefault="00F3298C" w:rsidP="00F3298C">
            <w:pPr>
              <w:rPr>
                <w:lang w:val="ro-RO"/>
              </w:rPr>
            </w:pPr>
            <w:r w:rsidRPr="00774E6C">
              <w:rPr>
                <w:lang w:val="ro-RO"/>
              </w:rPr>
              <w:t>Unitate comercială fixă pentru prestarea serviciilor de spălare a articolelor de vestimentație, lenjeriei, pernelor etc.</w:t>
            </w:r>
          </w:p>
        </w:tc>
        <w:tc>
          <w:tcPr>
            <w:tcW w:w="644" w:type="pct"/>
          </w:tcPr>
          <w:p w:rsidR="00F3298C" w:rsidRPr="00774E6C" w:rsidRDefault="00F3298C" w:rsidP="00F3298C">
            <w:pPr>
              <w:rPr>
                <w:lang w:val="ro-RO"/>
              </w:rPr>
            </w:pPr>
          </w:p>
        </w:tc>
      </w:tr>
      <w:tr w:rsidR="00F3298C" w:rsidRPr="00803470" w:rsidTr="00F3298C">
        <w:trPr>
          <w:trHeight w:val="113"/>
        </w:trPr>
        <w:tc>
          <w:tcPr>
            <w:tcW w:w="5000" w:type="pct"/>
            <w:gridSpan w:val="4"/>
          </w:tcPr>
          <w:p w:rsidR="00F3298C" w:rsidRPr="00774E6C" w:rsidRDefault="00F3298C" w:rsidP="00F3298C">
            <w:pPr>
              <w:jc w:val="center"/>
              <w:rPr>
                <w:lang w:val="ro-RO"/>
              </w:rPr>
            </w:pPr>
            <w:r w:rsidRPr="00774E6C">
              <w:rPr>
                <w:b/>
                <w:lang w:val="ro-RO"/>
              </w:rPr>
              <w:t>2.</w:t>
            </w:r>
            <w:r w:rsidRPr="00774E6C">
              <w:rPr>
                <w:b/>
                <w:bCs/>
                <w:shd w:val="clear" w:color="auto" w:fill="FFFFFF"/>
                <w:lang w:val="ro-RO"/>
              </w:rPr>
              <w:t>SERVICII DE REPARAȚII VEHICULE</w:t>
            </w:r>
          </w:p>
        </w:tc>
      </w:tr>
      <w:tr w:rsidR="00F3298C" w:rsidRPr="00F3298C" w:rsidTr="00F3298C">
        <w:trPr>
          <w:trHeight w:val="113"/>
        </w:trPr>
        <w:tc>
          <w:tcPr>
            <w:tcW w:w="402" w:type="pct"/>
          </w:tcPr>
          <w:p w:rsidR="00F3298C" w:rsidRPr="00774E6C" w:rsidRDefault="00F3298C" w:rsidP="00F3298C">
            <w:pPr>
              <w:jc w:val="center"/>
            </w:pPr>
            <w:r w:rsidRPr="00774E6C">
              <w:t>72</w:t>
            </w:r>
          </w:p>
        </w:tc>
        <w:tc>
          <w:tcPr>
            <w:tcW w:w="1500" w:type="pct"/>
          </w:tcPr>
          <w:p w:rsidR="00F3298C" w:rsidRPr="00774E6C" w:rsidRDefault="00F3298C" w:rsidP="00F3298C">
            <w:pPr>
              <w:shd w:val="clear" w:color="auto" w:fill="FFFFFF"/>
              <w:rPr>
                <w:lang w:val="ro-RO"/>
              </w:rPr>
            </w:pPr>
            <w:r w:rsidRPr="00774E6C">
              <w:rPr>
                <w:lang w:val="ro-RO"/>
              </w:rPr>
              <w:t xml:space="preserve">CENTRU DE ASISTENŢĂ TEHNICĂ </w:t>
            </w:r>
          </w:p>
        </w:tc>
        <w:tc>
          <w:tcPr>
            <w:tcW w:w="2454" w:type="pct"/>
          </w:tcPr>
          <w:p w:rsidR="00F3298C" w:rsidRPr="00774E6C" w:rsidRDefault="00F3298C" w:rsidP="00F3298C">
            <w:pPr>
              <w:rPr>
                <w:lang w:val="ro-RO"/>
              </w:rPr>
            </w:pPr>
            <w:r w:rsidRPr="00774E6C">
              <w:rPr>
                <w:shd w:val="clear" w:color="auto" w:fill="FFFFFF"/>
                <w:lang w:val="ro-RO"/>
              </w:rPr>
              <w:t>U</w:t>
            </w:r>
            <w:r w:rsidRPr="00774E6C">
              <w:rPr>
                <w:lang w:val="ro-RO"/>
              </w:rPr>
              <w:t>nitate comercială fixă cu o suprafață comercială mai mare de 500 m</w:t>
            </w:r>
            <w:r w:rsidRPr="00774E6C">
              <w:rPr>
                <w:vertAlign w:val="superscript"/>
                <w:lang w:val="ro-RO"/>
              </w:rPr>
              <w:t>2</w:t>
            </w:r>
            <w:r w:rsidRPr="00774E6C">
              <w:rPr>
                <w:lang w:val="ro-RO"/>
              </w:rPr>
              <w:t xml:space="preserve">, care prestează o gamă largă de servicii de reparație și deservire a vehiculelor, în a cărei </w:t>
            </w:r>
            <w:r w:rsidRPr="00774E6C">
              <w:rPr>
                <w:lang w:val="ro-RO"/>
              </w:rPr>
              <w:lastRenderedPageBreak/>
              <w:t xml:space="preserve">componență pot intra: spălătorie auto, magazin de piese de schimb, secție specializată pentru vopsirea vehiculelor etc. </w:t>
            </w:r>
          </w:p>
          <w:p w:rsidR="00F3298C" w:rsidRPr="00774E6C" w:rsidRDefault="00F3298C" w:rsidP="00F3298C">
            <w:pPr>
              <w:rPr>
                <w:lang w:val="ro-RO"/>
              </w:rPr>
            </w:pPr>
            <w:r w:rsidRPr="00774E6C">
              <w:rPr>
                <w:lang w:val="ro-RO"/>
              </w:rPr>
              <w:t>Centrul trebuie să dispună de parcare auto</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73</w:t>
            </w:r>
          </w:p>
        </w:tc>
        <w:tc>
          <w:tcPr>
            <w:tcW w:w="1500" w:type="pct"/>
          </w:tcPr>
          <w:p w:rsidR="00F3298C" w:rsidRPr="00774E6C" w:rsidRDefault="00F3298C" w:rsidP="00F3298C">
            <w:pPr>
              <w:shd w:val="clear" w:color="auto" w:fill="FFFFFF"/>
              <w:rPr>
                <w:lang w:val="ro-RO"/>
              </w:rPr>
            </w:pPr>
            <w:r w:rsidRPr="00774E6C">
              <w:rPr>
                <w:lang w:val="ro-RO"/>
              </w:rPr>
              <w:t xml:space="preserve">STAŢIE DE ASISTENŢĂ TEHNICĂ </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w:t>
            </w:r>
            <w:r w:rsidRPr="00774E6C">
              <w:rPr>
                <w:lang w:val="ro-RO"/>
              </w:rPr>
              <w:t>nitate comercială fixă cu o suprafață de până la 500 m</w:t>
            </w:r>
            <w:r w:rsidRPr="00774E6C">
              <w:rPr>
                <w:vertAlign w:val="superscript"/>
                <w:lang w:val="ro-RO"/>
              </w:rPr>
              <w:t>2</w:t>
            </w:r>
            <w:r w:rsidRPr="00774E6C">
              <w:rPr>
                <w:lang w:val="ro-RO"/>
              </w:rPr>
              <w:t xml:space="preserve">, care prestează servicii de reparație și deservire a vehiculelor </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74</w:t>
            </w:r>
          </w:p>
        </w:tc>
        <w:tc>
          <w:tcPr>
            <w:tcW w:w="1500" w:type="pct"/>
          </w:tcPr>
          <w:p w:rsidR="00F3298C" w:rsidRPr="00774E6C" w:rsidRDefault="00F3298C" w:rsidP="00F3298C">
            <w:pPr>
              <w:shd w:val="clear" w:color="auto" w:fill="FFFFFF"/>
              <w:rPr>
                <w:lang w:val="ro-RO"/>
              </w:rPr>
            </w:pPr>
            <w:r w:rsidRPr="00774E6C">
              <w:rPr>
                <w:lang w:val="ro-RO"/>
              </w:rPr>
              <w:t xml:space="preserve">ATELIER DE ASISTENŢĂ TEHNICĂ </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w:t>
            </w:r>
            <w:r w:rsidRPr="00774E6C">
              <w:rPr>
                <w:lang w:val="ro-RO"/>
              </w:rPr>
              <w:t>nitate comercială fixă cu o suprafață de până la 100 m</w:t>
            </w:r>
            <w:r w:rsidRPr="00774E6C">
              <w:rPr>
                <w:vertAlign w:val="superscript"/>
                <w:lang w:val="ro-RO"/>
              </w:rPr>
              <w:t>2</w:t>
            </w:r>
            <w:r w:rsidRPr="00774E6C">
              <w:rPr>
                <w:lang w:val="ro-RO"/>
              </w:rPr>
              <w:t>, care prestează un spectru redus sau specializat de servicii de reparație sau deservire a vehiculelor (motor, rețea electrică, schimbarea uleiurilor etc.)</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75</w:t>
            </w:r>
          </w:p>
        </w:tc>
        <w:tc>
          <w:tcPr>
            <w:tcW w:w="1500" w:type="pct"/>
          </w:tcPr>
          <w:p w:rsidR="00F3298C" w:rsidRPr="00774E6C" w:rsidRDefault="00F3298C" w:rsidP="00F3298C">
            <w:pPr>
              <w:shd w:val="clear" w:color="auto" w:fill="FFFFFF"/>
              <w:rPr>
                <w:lang w:val="ro-RO"/>
              </w:rPr>
            </w:pPr>
            <w:r w:rsidRPr="00774E6C">
              <w:rPr>
                <w:lang w:val="ro-RO"/>
              </w:rPr>
              <w:t>SERVICII VULCANIZARE/</w:t>
            </w:r>
          </w:p>
          <w:p w:rsidR="00F3298C" w:rsidRPr="00774E6C" w:rsidRDefault="00F3298C" w:rsidP="00F3298C">
            <w:pPr>
              <w:shd w:val="clear" w:color="auto" w:fill="FFFFFF"/>
              <w:rPr>
                <w:lang w:val="ro-RO"/>
              </w:rPr>
            </w:pPr>
            <w:r w:rsidRPr="00774E6C">
              <w:rPr>
                <w:lang w:val="ro-RO"/>
              </w:rPr>
              <w:t>BALANSARE</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U</w:t>
            </w:r>
            <w:r w:rsidRPr="00774E6C">
              <w:rPr>
                <w:lang w:val="ro-RO"/>
              </w:rPr>
              <w:t>nitate comercială fixă sau mobilă, utilată corespunzător pentru prestarea serviciilor de reparare, montare sau înlocuire a anvelopelor sau pneurilor și a părților acestora</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76</w:t>
            </w:r>
          </w:p>
        </w:tc>
        <w:tc>
          <w:tcPr>
            <w:tcW w:w="1500" w:type="pct"/>
          </w:tcPr>
          <w:p w:rsidR="00F3298C" w:rsidRPr="00774E6C" w:rsidRDefault="00F3298C" w:rsidP="00F3298C">
            <w:pPr>
              <w:shd w:val="clear" w:color="auto" w:fill="FFFFFF"/>
              <w:rPr>
                <w:lang w:val="ro-RO"/>
              </w:rPr>
            </w:pPr>
            <w:r w:rsidRPr="00774E6C">
              <w:rPr>
                <w:lang w:val="ro-RO"/>
              </w:rPr>
              <w:t>SPĂLĂTORIE AUTO</w:t>
            </w:r>
          </w:p>
        </w:tc>
        <w:tc>
          <w:tcPr>
            <w:tcW w:w="2454" w:type="pct"/>
          </w:tcPr>
          <w:p w:rsidR="00F3298C" w:rsidRPr="00774E6C" w:rsidRDefault="00F3298C" w:rsidP="00F3298C">
            <w:pPr>
              <w:rPr>
                <w:shd w:val="clear" w:color="auto" w:fill="FFFFFF"/>
                <w:lang w:val="ro-RO"/>
              </w:rPr>
            </w:pPr>
            <w:r w:rsidRPr="00774E6C">
              <w:rPr>
                <w:lang w:val="ro-RO"/>
              </w:rPr>
              <w:t>Unitate comercială fixă, amplasată în încăperi special amenajate, în care se prestează servicii de spălare/curățare exterioară și interioară a autovehiculelor. Notificarea se face per boxă (suficientă pentru un vehicul, cu sau fără intrare/ieșire separată)</w:t>
            </w:r>
          </w:p>
        </w:tc>
        <w:tc>
          <w:tcPr>
            <w:tcW w:w="644" w:type="pct"/>
          </w:tcPr>
          <w:p w:rsidR="00F3298C" w:rsidRPr="00774E6C" w:rsidRDefault="00F3298C" w:rsidP="00F3298C">
            <w:pPr>
              <w:rPr>
                <w:lang w:val="ro-RO"/>
              </w:rPr>
            </w:pPr>
          </w:p>
        </w:tc>
      </w:tr>
      <w:tr w:rsidR="00F3298C" w:rsidRPr="00803470" w:rsidTr="00F3298C">
        <w:trPr>
          <w:trHeight w:val="113"/>
        </w:trPr>
        <w:tc>
          <w:tcPr>
            <w:tcW w:w="402" w:type="pct"/>
          </w:tcPr>
          <w:p w:rsidR="00F3298C" w:rsidRPr="00774E6C" w:rsidRDefault="00F3298C" w:rsidP="00F3298C">
            <w:pPr>
              <w:jc w:val="center"/>
            </w:pPr>
            <w:r w:rsidRPr="00774E6C">
              <w:t>77</w:t>
            </w:r>
          </w:p>
        </w:tc>
        <w:tc>
          <w:tcPr>
            <w:tcW w:w="1500" w:type="pct"/>
          </w:tcPr>
          <w:p w:rsidR="00F3298C" w:rsidRPr="00774E6C" w:rsidRDefault="00F3298C" w:rsidP="00F3298C">
            <w:pPr>
              <w:shd w:val="clear" w:color="auto" w:fill="FFFFFF"/>
              <w:rPr>
                <w:lang w:val="ro-RO"/>
              </w:rPr>
            </w:pPr>
            <w:r w:rsidRPr="00774E6C">
              <w:rPr>
                <w:lang w:val="ro-RO"/>
              </w:rPr>
              <w:t>SPĂLĂTORIE AUTO MOBILĂ</w:t>
            </w:r>
          </w:p>
        </w:tc>
        <w:tc>
          <w:tcPr>
            <w:tcW w:w="2454" w:type="pct"/>
          </w:tcPr>
          <w:p w:rsidR="00F3298C" w:rsidRPr="00774E6C" w:rsidRDefault="00F3298C" w:rsidP="00F3298C">
            <w:pPr>
              <w:rPr>
                <w:shd w:val="clear" w:color="auto" w:fill="FFFFFF"/>
                <w:lang w:val="ro-RO"/>
              </w:rPr>
            </w:pPr>
            <w:r w:rsidRPr="00774E6C">
              <w:rPr>
                <w:lang w:val="ro-RO"/>
              </w:rPr>
              <w:t>Unitate comercială mobilă, destinată prestării serviciilor de curățare „uscată” a automobilelor (fără utilizarea jeturilor de apă). Notificarea se face per boxă (cumulul de personal și tehnici suficiente pentru deservirea unui vehicul)</w:t>
            </w:r>
          </w:p>
        </w:tc>
        <w:tc>
          <w:tcPr>
            <w:tcW w:w="644" w:type="pct"/>
          </w:tcPr>
          <w:p w:rsidR="00F3298C" w:rsidRPr="00774E6C" w:rsidRDefault="00F3298C" w:rsidP="00F3298C">
            <w:pPr>
              <w:rPr>
                <w:lang w:val="ro-RO"/>
              </w:rPr>
            </w:pPr>
            <w:r w:rsidRPr="00774E6C">
              <w:rPr>
                <w:lang w:val="ro-RO"/>
              </w:rPr>
              <w:t>Poate fi considerat la art. 15 alin. (4</w:t>
            </w:r>
            <w:r w:rsidRPr="00774E6C">
              <w:rPr>
                <w:vertAlign w:val="superscript"/>
                <w:lang w:val="ro-RO"/>
              </w:rPr>
              <w:t>1</w:t>
            </w:r>
            <w:r w:rsidRPr="00774E6C">
              <w:rPr>
                <w:lang w:val="ro-RO"/>
              </w:rPr>
              <w:t>)</w:t>
            </w:r>
          </w:p>
        </w:tc>
      </w:tr>
      <w:tr w:rsidR="00F3298C" w:rsidRPr="00803470" w:rsidTr="00F3298C">
        <w:trPr>
          <w:trHeight w:val="113"/>
        </w:trPr>
        <w:tc>
          <w:tcPr>
            <w:tcW w:w="5000" w:type="pct"/>
            <w:gridSpan w:val="4"/>
          </w:tcPr>
          <w:p w:rsidR="00F3298C" w:rsidRPr="00774E6C" w:rsidRDefault="00F3298C" w:rsidP="00F3298C">
            <w:pPr>
              <w:jc w:val="center"/>
              <w:rPr>
                <w:lang w:val="ro-RO"/>
              </w:rPr>
            </w:pPr>
            <w:r w:rsidRPr="00774E6C">
              <w:rPr>
                <w:b/>
                <w:lang w:val="ro-RO"/>
              </w:rPr>
              <w:t xml:space="preserve">3. ALTE </w:t>
            </w:r>
            <w:r w:rsidRPr="00774E6C">
              <w:rPr>
                <w:b/>
                <w:bCs/>
                <w:shd w:val="clear" w:color="auto" w:fill="FFFFFF"/>
                <w:lang w:val="ro-RO"/>
              </w:rPr>
              <w:t>SERVICII DE REPARAȚII</w:t>
            </w:r>
          </w:p>
        </w:tc>
      </w:tr>
      <w:tr w:rsidR="00F3298C" w:rsidRPr="00803470" w:rsidTr="00F3298C">
        <w:trPr>
          <w:trHeight w:val="113"/>
        </w:trPr>
        <w:tc>
          <w:tcPr>
            <w:tcW w:w="402" w:type="pct"/>
          </w:tcPr>
          <w:p w:rsidR="00F3298C" w:rsidRPr="00774E6C" w:rsidRDefault="00F3298C" w:rsidP="00F3298C">
            <w:pPr>
              <w:jc w:val="center"/>
            </w:pPr>
            <w:r w:rsidRPr="00774E6C">
              <w:t>78</w:t>
            </w:r>
          </w:p>
        </w:tc>
        <w:tc>
          <w:tcPr>
            <w:tcW w:w="1500" w:type="pct"/>
          </w:tcPr>
          <w:p w:rsidR="00F3298C" w:rsidRPr="00774E6C" w:rsidRDefault="00F3298C" w:rsidP="00F3298C">
            <w:pPr>
              <w:shd w:val="clear" w:color="auto" w:fill="FFFFFF"/>
              <w:rPr>
                <w:iCs/>
                <w:lang w:val="ro-RO"/>
              </w:rPr>
            </w:pPr>
            <w:r w:rsidRPr="00774E6C">
              <w:rPr>
                <w:lang w:val="ro-RO"/>
              </w:rPr>
              <w:t>ATELIER DE REPARAŢIE</w:t>
            </w:r>
          </w:p>
        </w:tc>
        <w:tc>
          <w:tcPr>
            <w:tcW w:w="2454" w:type="pct"/>
          </w:tcPr>
          <w:p w:rsidR="00F3298C" w:rsidRPr="00774E6C" w:rsidRDefault="00F3298C" w:rsidP="00F3298C">
            <w:pPr>
              <w:rPr>
                <w:lang w:val="ro-RO"/>
              </w:rPr>
            </w:pPr>
            <w:r w:rsidRPr="00774E6C">
              <w:rPr>
                <w:lang w:val="ro-RO"/>
              </w:rPr>
              <w:t xml:space="preserve">Unitate comercială fixă </w:t>
            </w:r>
            <w:r w:rsidRPr="00774E6C">
              <w:rPr>
                <w:shd w:val="clear" w:color="auto" w:fill="FFFFFF"/>
                <w:lang w:val="ro-RO"/>
              </w:rPr>
              <w:t>sau ambulantă,</w:t>
            </w:r>
            <w:r w:rsidRPr="00774E6C">
              <w:rPr>
                <w:lang w:val="ro-RO"/>
              </w:rPr>
              <w:t>amenajată corespunzător prestării serviciilor de reparație a calculatoarelor și a echipamentelor de comunicații (hardware și software), a articolelor personale (inclusiv de vestimentație) și de uz gospodăresc, de reparație a construcțiilor/structurilor/instalațiilor</w:t>
            </w:r>
          </w:p>
        </w:tc>
        <w:tc>
          <w:tcPr>
            <w:tcW w:w="644" w:type="pct"/>
          </w:tcPr>
          <w:p w:rsidR="00F3298C" w:rsidRPr="00774E6C" w:rsidRDefault="00F3298C" w:rsidP="00F3298C">
            <w:pPr>
              <w:rPr>
                <w:lang w:val="ro-RO"/>
              </w:rPr>
            </w:pPr>
            <w:r w:rsidRPr="00774E6C">
              <w:rPr>
                <w:lang w:val="ro-RO"/>
              </w:rPr>
              <w:t>Poate fi considerat la art. 15 alin. (4</w:t>
            </w:r>
            <w:r w:rsidRPr="00774E6C">
              <w:rPr>
                <w:vertAlign w:val="superscript"/>
                <w:lang w:val="ro-RO"/>
              </w:rPr>
              <w:t>1</w:t>
            </w:r>
            <w:r w:rsidRPr="00774E6C">
              <w:rPr>
                <w:lang w:val="ro-RO"/>
              </w:rPr>
              <w:t>)</w:t>
            </w:r>
          </w:p>
        </w:tc>
      </w:tr>
      <w:tr w:rsidR="00F3298C" w:rsidRPr="00803470" w:rsidTr="00F3298C">
        <w:trPr>
          <w:trHeight w:val="113"/>
        </w:trPr>
        <w:tc>
          <w:tcPr>
            <w:tcW w:w="402" w:type="pct"/>
          </w:tcPr>
          <w:p w:rsidR="00F3298C" w:rsidRPr="00774E6C" w:rsidRDefault="00F3298C" w:rsidP="00F3298C">
            <w:pPr>
              <w:jc w:val="center"/>
            </w:pPr>
            <w:r w:rsidRPr="00774E6C">
              <w:t>79</w:t>
            </w:r>
          </w:p>
        </w:tc>
        <w:tc>
          <w:tcPr>
            <w:tcW w:w="1500" w:type="pct"/>
          </w:tcPr>
          <w:p w:rsidR="00F3298C" w:rsidRPr="00774E6C" w:rsidRDefault="00F3298C" w:rsidP="00F3298C">
            <w:pPr>
              <w:shd w:val="clear" w:color="auto" w:fill="FFFFFF"/>
              <w:rPr>
                <w:iCs/>
                <w:lang w:val="ro-RO"/>
              </w:rPr>
            </w:pPr>
            <w:r w:rsidRPr="00774E6C">
              <w:rPr>
                <w:iCs/>
                <w:lang w:val="ro-RO"/>
              </w:rPr>
              <w:t>UNITATE DE REPARAȚIE</w:t>
            </w:r>
          </w:p>
        </w:tc>
        <w:tc>
          <w:tcPr>
            <w:tcW w:w="2454" w:type="pct"/>
          </w:tcPr>
          <w:p w:rsidR="00F3298C" w:rsidRPr="00774E6C" w:rsidRDefault="00F3298C" w:rsidP="00F3298C">
            <w:pPr>
              <w:rPr>
                <w:lang w:val="ro-RO"/>
              </w:rPr>
            </w:pPr>
            <w:r w:rsidRPr="00774E6C">
              <w:rPr>
                <w:shd w:val="clear" w:color="auto" w:fill="FFFFFF"/>
                <w:lang w:val="ro-RO"/>
              </w:rPr>
              <w:t>Unitate comercială fixă sau ambulantă, amenajată corespunzător prestării unui serviciu distinct prevăzut la poziția 78</w:t>
            </w:r>
          </w:p>
        </w:tc>
        <w:tc>
          <w:tcPr>
            <w:tcW w:w="644" w:type="pct"/>
          </w:tcPr>
          <w:p w:rsidR="00F3298C" w:rsidRPr="00774E6C" w:rsidRDefault="00F3298C" w:rsidP="00F3298C">
            <w:pPr>
              <w:rPr>
                <w:lang w:val="ro-RO"/>
              </w:rPr>
            </w:pPr>
            <w:r w:rsidRPr="00774E6C">
              <w:rPr>
                <w:lang w:val="ro-RO"/>
              </w:rPr>
              <w:t>Poate fi considerat la art. 15 alin. (4</w:t>
            </w:r>
            <w:r w:rsidRPr="00774E6C">
              <w:rPr>
                <w:vertAlign w:val="superscript"/>
                <w:lang w:val="ro-RO"/>
              </w:rPr>
              <w:t>1</w:t>
            </w:r>
            <w:r w:rsidRPr="00774E6C">
              <w:rPr>
                <w:lang w:val="ro-RO"/>
              </w:rPr>
              <w:t>)</w:t>
            </w:r>
          </w:p>
        </w:tc>
      </w:tr>
      <w:tr w:rsidR="00F3298C" w:rsidRPr="00803470" w:rsidTr="00F3298C">
        <w:trPr>
          <w:trHeight w:val="113"/>
        </w:trPr>
        <w:tc>
          <w:tcPr>
            <w:tcW w:w="402" w:type="pct"/>
          </w:tcPr>
          <w:p w:rsidR="00F3298C" w:rsidRPr="00774E6C" w:rsidRDefault="00F3298C" w:rsidP="00F3298C">
            <w:pPr>
              <w:jc w:val="center"/>
            </w:pPr>
            <w:r w:rsidRPr="00774E6C">
              <w:t>80</w:t>
            </w:r>
          </w:p>
        </w:tc>
        <w:tc>
          <w:tcPr>
            <w:tcW w:w="1500" w:type="pct"/>
          </w:tcPr>
          <w:p w:rsidR="00F3298C" w:rsidRPr="00774E6C" w:rsidRDefault="00F3298C" w:rsidP="00F3298C">
            <w:pPr>
              <w:shd w:val="clear" w:color="auto" w:fill="FFFFFF"/>
              <w:rPr>
                <w:iCs/>
                <w:lang w:val="ro-RO"/>
              </w:rPr>
            </w:pPr>
            <w:r w:rsidRPr="00774E6C">
              <w:rPr>
                <w:lang w:val="ro-RO"/>
              </w:rPr>
              <w:t>SALON FOTO/VIDEO</w:t>
            </w:r>
          </w:p>
        </w:tc>
        <w:tc>
          <w:tcPr>
            <w:tcW w:w="2454" w:type="pct"/>
          </w:tcPr>
          <w:p w:rsidR="00F3298C" w:rsidRPr="00774E6C" w:rsidRDefault="00F3298C" w:rsidP="00F3298C">
            <w:pPr>
              <w:rPr>
                <w:lang w:val="ro-RO"/>
              </w:rPr>
            </w:pPr>
            <w:r w:rsidRPr="00774E6C">
              <w:rPr>
                <w:lang w:val="ro-RO"/>
              </w:rPr>
              <w:t>Unitate comercială fixă sau ambulantă, amenajată corespunzător prestării serviciilor foto, video (fotografiere, developare, imprimare, copiere, retușare, restaurare, prelucrarea filmelor etc.)</w:t>
            </w:r>
          </w:p>
        </w:tc>
        <w:tc>
          <w:tcPr>
            <w:tcW w:w="644" w:type="pct"/>
          </w:tcPr>
          <w:p w:rsidR="00F3298C" w:rsidRPr="00774E6C" w:rsidRDefault="00F3298C" w:rsidP="00F3298C">
            <w:pPr>
              <w:rPr>
                <w:lang w:val="ro-RO"/>
              </w:rPr>
            </w:pPr>
            <w:r w:rsidRPr="00774E6C">
              <w:rPr>
                <w:lang w:val="ro-RO"/>
              </w:rPr>
              <w:t>Poate fi considerat la art. 15alin. (4</w:t>
            </w:r>
            <w:r w:rsidRPr="00774E6C">
              <w:rPr>
                <w:vertAlign w:val="superscript"/>
                <w:lang w:val="ro-RO"/>
              </w:rPr>
              <w:t>1</w:t>
            </w:r>
            <w:r w:rsidRPr="00774E6C">
              <w:rPr>
                <w:lang w:val="ro-RO"/>
              </w:rPr>
              <w:t>)</w:t>
            </w:r>
          </w:p>
        </w:tc>
      </w:tr>
      <w:tr w:rsidR="00F3298C" w:rsidRPr="00803470" w:rsidTr="00F3298C">
        <w:trPr>
          <w:trHeight w:val="113"/>
        </w:trPr>
        <w:tc>
          <w:tcPr>
            <w:tcW w:w="5000" w:type="pct"/>
            <w:gridSpan w:val="4"/>
          </w:tcPr>
          <w:p w:rsidR="00F3298C" w:rsidRPr="00774E6C" w:rsidRDefault="00F3298C" w:rsidP="00F3298C">
            <w:pPr>
              <w:jc w:val="center"/>
              <w:rPr>
                <w:lang w:val="ro-RO"/>
              </w:rPr>
            </w:pPr>
            <w:r w:rsidRPr="00774E6C">
              <w:rPr>
                <w:b/>
                <w:lang w:val="ro-RO"/>
              </w:rPr>
              <w:t>H. UNITĂȚI DE AGREMENT</w:t>
            </w:r>
          </w:p>
        </w:tc>
      </w:tr>
      <w:tr w:rsidR="00F3298C" w:rsidRPr="00803470" w:rsidTr="00F3298C">
        <w:trPr>
          <w:trHeight w:val="113"/>
        </w:trPr>
        <w:tc>
          <w:tcPr>
            <w:tcW w:w="402" w:type="pct"/>
          </w:tcPr>
          <w:p w:rsidR="00F3298C" w:rsidRPr="00774E6C" w:rsidRDefault="00F3298C" w:rsidP="00F3298C">
            <w:pPr>
              <w:jc w:val="center"/>
            </w:pPr>
            <w:r w:rsidRPr="00774E6C">
              <w:t>81</w:t>
            </w:r>
          </w:p>
        </w:tc>
        <w:tc>
          <w:tcPr>
            <w:tcW w:w="1500" w:type="pct"/>
          </w:tcPr>
          <w:p w:rsidR="00F3298C" w:rsidRPr="00774E6C" w:rsidRDefault="00F3298C" w:rsidP="00F3298C">
            <w:pPr>
              <w:shd w:val="clear" w:color="auto" w:fill="FFFFFF"/>
              <w:rPr>
                <w:bCs/>
                <w:shd w:val="clear" w:color="auto" w:fill="FFFFFF"/>
                <w:lang w:val="ro-RO"/>
              </w:rPr>
            </w:pPr>
            <w:r w:rsidRPr="00774E6C">
              <w:rPr>
                <w:bCs/>
                <w:shd w:val="clear" w:color="auto" w:fill="FFFFFF"/>
                <w:lang w:val="ro-RO"/>
              </w:rPr>
              <w:t>PARC DE DISTRACȚIE ÎN AER LIBER</w:t>
            </w:r>
          </w:p>
        </w:tc>
        <w:tc>
          <w:tcPr>
            <w:tcW w:w="2454" w:type="pct"/>
          </w:tcPr>
          <w:p w:rsidR="00F3298C" w:rsidRPr="00774E6C" w:rsidRDefault="00F3298C" w:rsidP="00F3298C">
            <w:pPr>
              <w:rPr>
                <w:lang w:val="ro-RO"/>
              </w:rPr>
            </w:pPr>
            <w:r w:rsidRPr="00774E6C">
              <w:rPr>
                <w:lang w:val="ro-RO"/>
              </w:rPr>
              <w:t xml:space="preserve">Unitate comercială în aer liber (spațiu deschis) care include mai multe tehnici sau metode de agrement (atracție), inclusiv acvatice (curse mecanice, carusel, tobogan, tobogan gonflabil, rolerdrom, atracții pe apă, aviatice (de survolare), jocuri (de exemplu: trageri din </w:t>
            </w:r>
            <w:r w:rsidRPr="00774E6C">
              <w:rPr>
                <w:lang w:val="ro-RO"/>
              </w:rPr>
              <w:lastRenderedPageBreak/>
              <w:t>arc, arme pneumatice, arme), teren/terenuri pentru picnic etc.).</w:t>
            </w:r>
          </w:p>
          <w:p w:rsidR="00F3298C" w:rsidRPr="00774E6C" w:rsidRDefault="00F3298C" w:rsidP="00F3298C">
            <w:pPr>
              <w:rPr>
                <w:lang w:val="ro-RO"/>
              </w:rPr>
            </w:pPr>
            <w:r w:rsidRPr="00774E6C">
              <w:rPr>
                <w:lang w:val="ro-RO"/>
              </w:rPr>
              <w:t>Unitățile comerciale ambulante și/sau magazinele amplasate pe teritoriul parcului nu pot cuprinde mai mult de 1/3 din suprafața acestuia</w:t>
            </w:r>
          </w:p>
        </w:tc>
        <w:tc>
          <w:tcPr>
            <w:tcW w:w="644" w:type="pct"/>
          </w:tcPr>
          <w:p w:rsidR="00F3298C" w:rsidRPr="00774E6C" w:rsidRDefault="00F3298C" w:rsidP="00F3298C">
            <w:pPr>
              <w:rPr>
                <w:lang w:val="ro-RO"/>
              </w:rPr>
            </w:pPr>
            <w:r w:rsidRPr="00774E6C">
              <w:rPr>
                <w:lang w:val="ro-RO"/>
              </w:rPr>
              <w:lastRenderedPageBreak/>
              <w:t>Poate fi considerat la art. 15 alin. (4</w:t>
            </w:r>
            <w:r w:rsidRPr="00774E6C">
              <w:rPr>
                <w:vertAlign w:val="superscript"/>
                <w:lang w:val="ro-RO"/>
              </w:rPr>
              <w:t>1</w:t>
            </w:r>
            <w:r w:rsidRPr="00774E6C">
              <w:rPr>
                <w:lang w:val="ro-RO"/>
              </w:rPr>
              <w:t>)</w:t>
            </w:r>
          </w:p>
          <w:p w:rsidR="00F3298C" w:rsidRPr="00774E6C" w:rsidRDefault="00F3298C" w:rsidP="00F3298C">
            <w:pPr>
              <w:rPr>
                <w:lang w:val="ro-RO"/>
              </w:rPr>
            </w:pPr>
          </w:p>
        </w:tc>
      </w:tr>
      <w:tr w:rsidR="00F3298C" w:rsidRPr="00803470" w:rsidTr="00F3298C">
        <w:trPr>
          <w:trHeight w:val="113"/>
        </w:trPr>
        <w:tc>
          <w:tcPr>
            <w:tcW w:w="402" w:type="pct"/>
          </w:tcPr>
          <w:p w:rsidR="00F3298C" w:rsidRPr="00774E6C" w:rsidRDefault="00F3298C" w:rsidP="00F3298C">
            <w:pPr>
              <w:jc w:val="center"/>
            </w:pPr>
            <w:r w:rsidRPr="00774E6C">
              <w:lastRenderedPageBreak/>
              <w:t>82</w:t>
            </w:r>
          </w:p>
        </w:tc>
        <w:tc>
          <w:tcPr>
            <w:tcW w:w="1500" w:type="pct"/>
          </w:tcPr>
          <w:p w:rsidR="00F3298C" w:rsidRPr="00774E6C" w:rsidRDefault="00F3298C" w:rsidP="00F3298C">
            <w:pPr>
              <w:shd w:val="clear" w:color="auto" w:fill="FFFFFF"/>
              <w:rPr>
                <w:bCs/>
                <w:shd w:val="clear" w:color="auto" w:fill="FFFFFF"/>
                <w:lang w:val="ro-RO"/>
              </w:rPr>
            </w:pPr>
            <w:r w:rsidRPr="00774E6C">
              <w:rPr>
                <w:bCs/>
                <w:shd w:val="clear" w:color="auto" w:fill="FFFFFF"/>
                <w:lang w:val="ro-RO"/>
              </w:rPr>
              <w:t>PARC DE DISTRACȚIE (centru de agrement)</w:t>
            </w:r>
          </w:p>
        </w:tc>
        <w:tc>
          <w:tcPr>
            <w:tcW w:w="2454" w:type="pct"/>
          </w:tcPr>
          <w:p w:rsidR="00F3298C" w:rsidRPr="00774E6C" w:rsidRDefault="00F3298C" w:rsidP="00F3298C">
            <w:pPr>
              <w:rPr>
                <w:lang w:val="ro-RO"/>
              </w:rPr>
            </w:pPr>
            <w:r w:rsidRPr="00774E6C">
              <w:rPr>
                <w:lang w:val="ro-RO"/>
              </w:rPr>
              <w:t>Unitate comercială fixă care include mai multe tehnici sau metode de agrement (atracție), inclusiv din categoria F, precum și caracteristici ale altor unități de prestări servicii.</w:t>
            </w:r>
          </w:p>
          <w:p w:rsidR="00F3298C" w:rsidRPr="00774E6C" w:rsidRDefault="00F3298C" w:rsidP="00F3298C">
            <w:pPr>
              <w:rPr>
                <w:lang w:val="ro-RO"/>
              </w:rPr>
            </w:pPr>
            <w:r w:rsidRPr="00774E6C">
              <w:rPr>
                <w:lang w:val="ro-RO"/>
              </w:rPr>
              <w:t>Unitățile comerciale cu amănuntul (ambulante sau staționare) amplasate pe teritoriul parcului nu pot cuprinde mai mult de 1/3 din suprafața acestuia.</w:t>
            </w:r>
          </w:p>
          <w:p w:rsidR="00F3298C" w:rsidRPr="00774E6C" w:rsidRDefault="00F3298C" w:rsidP="00F3298C">
            <w:pPr>
              <w:rPr>
                <w:lang w:val="ro-RO"/>
              </w:rPr>
            </w:pPr>
            <w:r w:rsidRPr="00774E6C">
              <w:rPr>
                <w:lang w:val="ro-RO"/>
              </w:rPr>
              <w:t>Unitățile comerciale din categoria F (alimentație publică) nu pot cuprinde mai mult de 10% din suprafața parcului</w:t>
            </w:r>
          </w:p>
        </w:tc>
        <w:tc>
          <w:tcPr>
            <w:tcW w:w="644" w:type="pct"/>
          </w:tcPr>
          <w:p w:rsidR="00F3298C" w:rsidRPr="00774E6C" w:rsidRDefault="00F3298C" w:rsidP="00F3298C">
            <w:pPr>
              <w:rPr>
                <w:lang w:val="ro-RO"/>
              </w:rPr>
            </w:pPr>
            <w:r w:rsidRPr="00774E6C">
              <w:rPr>
                <w:lang w:val="ro-RO"/>
              </w:rPr>
              <w:t>Săli de agrement în mall-uri,</w:t>
            </w:r>
          </w:p>
          <w:p w:rsidR="00F3298C" w:rsidRPr="00774E6C" w:rsidRDefault="00F3298C" w:rsidP="00F3298C">
            <w:pPr>
              <w:rPr>
                <w:lang w:val="ro-RO"/>
              </w:rPr>
            </w:pPr>
            <w:r w:rsidRPr="00774E6C">
              <w:rPr>
                <w:lang w:val="ro-RO"/>
              </w:rPr>
              <w:t>biliard, bowling</w:t>
            </w:r>
          </w:p>
        </w:tc>
      </w:tr>
      <w:tr w:rsidR="00F3298C" w:rsidRPr="00803470" w:rsidTr="00F3298C">
        <w:trPr>
          <w:trHeight w:val="113"/>
        </w:trPr>
        <w:tc>
          <w:tcPr>
            <w:tcW w:w="402" w:type="pct"/>
          </w:tcPr>
          <w:p w:rsidR="00F3298C" w:rsidRPr="00774E6C" w:rsidRDefault="00F3298C" w:rsidP="00F3298C">
            <w:pPr>
              <w:jc w:val="center"/>
            </w:pPr>
            <w:r w:rsidRPr="00774E6C">
              <w:t>83</w:t>
            </w:r>
          </w:p>
        </w:tc>
        <w:tc>
          <w:tcPr>
            <w:tcW w:w="1500" w:type="pct"/>
          </w:tcPr>
          <w:p w:rsidR="00F3298C" w:rsidRPr="00774E6C" w:rsidRDefault="00F3298C" w:rsidP="00F3298C">
            <w:pPr>
              <w:shd w:val="clear" w:color="auto" w:fill="FFFFFF"/>
              <w:rPr>
                <w:bCs/>
                <w:shd w:val="clear" w:color="auto" w:fill="FFFFFF"/>
                <w:lang w:val="ro-RO"/>
              </w:rPr>
            </w:pPr>
            <w:r w:rsidRPr="00774E6C">
              <w:rPr>
                <w:lang w:val="ro-RO"/>
              </w:rPr>
              <w:t xml:space="preserve">UNITATE DE AGREMENT </w:t>
            </w:r>
          </w:p>
        </w:tc>
        <w:tc>
          <w:tcPr>
            <w:tcW w:w="2454" w:type="pct"/>
          </w:tcPr>
          <w:p w:rsidR="00F3298C" w:rsidRPr="00774E6C" w:rsidRDefault="00F3298C" w:rsidP="00F3298C">
            <w:pPr>
              <w:rPr>
                <w:lang w:val="ro-RO"/>
              </w:rPr>
            </w:pPr>
            <w:r w:rsidRPr="00774E6C">
              <w:rPr>
                <w:lang w:val="ro-RO"/>
              </w:rPr>
              <w:t xml:space="preserve">Unitate </w:t>
            </w:r>
            <w:r w:rsidRPr="00774E6C">
              <w:rPr>
                <w:shd w:val="clear" w:color="auto" w:fill="FFFFFF"/>
                <w:lang w:val="ro-RO"/>
              </w:rPr>
              <w:t xml:space="preserve">comercială </w:t>
            </w:r>
            <w:r w:rsidRPr="00774E6C">
              <w:rPr>
                <w:lang w:val="ro-RO"/>
              </w:rPr>
              <w:t>de agrement fixă sau ambulantă, care include o singură tehnică sau metodă de agrement (atracție), inclusiv aparate electronice/mecanice de joc</w:t>
            </w:r>
          </w:p>
        </w:tc>
        <w:tc>
          <w:tcPr>
            <w:tcW w:w="644" w:type="pct"/>
          </w:tcPr>
          <w:p w:rsidR="00F3298C" w:rsidRPr="00774E6C" w:rsidRDefault="00F3298C" w:rsidP="00F3298C">
            <w:pPr>
              <w:rPr>
                <w:lang w:val="ro-RO"/>
              </w:rPr>
            </w:pPr>
            <w:r w:rsidRPr="00774E6C">
              <w:rPr>
                <w:lang w:val="ro-RO"/>
              </w:rPr>
              <w:t>Poate fi considerat la art. 15 alin. (4</w:t>
            </w:r>
            <w:r w:rsidRPr="00774E6C">
              <w:rPr>
                <w:vertAlign w:val="superscript"/>
                <w:lang w:val="ro-RO"/>
              </w:rPr>
              <w:t>1</w:t>
            </w:r>
            <w:r w:rsidRPr="00774E6C">
              <w:rPr>
                <w:lang w:val="ro-RO"/>
              </w:rPr>
              <w:t>)</w:t>
            </w:r>
          </w:p>
        </w:tc>
      </w:tr>
      <w:tr w:rsidR="00F3298C" w:rsidRPr="00F3298C" w:rsidTr="00F3298C">
        <w:trPr>
          <w:trHeight w:val="113"/>
        </w:trPr>
        <w:tc>
          <w:tcPr>
            <w:tcW w:w="402" w:type="pct"/>
          </w:tcPr>
          <w:p w:rsidR="00F3298C" w:rsidRPr="00774E6C" w:rsidRDefault="00F3298C" w:rsidP="00F3298C">
            <w:pPr>
              <w:jc w:val="center"/>
            </w:pPr>
            <w:r w:rsidRPr="00774E6C">
              <w:t>84</w:t>
            </w:r>
          </w:p>
        </w:tc>
        <w:tc>
          <w:tcPr>
            <w:tcW w:w="1500" w:type="pct"/>
          </w:tcPr>
          <w:p w:rsidR="00F3298C" w:rsidRPr="00774E6C" w:rsidRDefault="00F3298C" w:rsidP="00F3298C">
            <w:pPr>
              <w:shd w:val="clear" w:color="auto" w:fill="FFFFFF"/>
              <w:rPr>
                <w:lang w:val="ro-RO"/>
              </w:rPr>
            </w:pPr>
            <w:r w:rsidRPr="00774E6C">
              <w:rPr>
                <w:lang w:val="ro-RO"/>
              </w:rPr>
              <w:t>UNITATE DE SERVICII ACVATICE</w:t>
            </w:r>
          </w:p>
        </w:tc>
        <w:tc>
          <w:tcPr>
            <w:tcW w:w="2454" w:type="pct"/>
          </w:tcPr>
          <w:p w:rsidR="00F3298C" w:rsidRPr="00774E6C" w:rsidRDefault="00F3298C" w:rsidP="00F3298C">
            <w:pPr>
              <w:rPr>
                <w:lang w:val="ro-RO"/>
              </w:rPr>
            </w:pPr>
            <w:r w:rsidRPr="00774E6C">
              <w:rPr>
                <w:lang w:val="ro-RO"/>
              </w:rPr>
              <w:t xml:space="preserve">Unitate </w:t>
            </w:r>
            <w:r w:rsidRPr="00774E6C">
              <w:rPr>
                <w:shd w:val="clear" w:color="auto" w:fill="FFFFFF"/>
                <w:lang w:val="ro-RO"/>
              </w:rPr>
              <w:t xml:space="preserve">comercială </w:t>
            </w:r>
            <w:r w:rsidRPr="00774E6C">
              <w:rPr>
                <w:lang w:val="ro-RO"/>
              </w:rPr>
              <w:t>distinctă de prestare a serviciilor acvatice (bazine, piscine, tobogane de apă, centre sportive acvatice etc.).</w:t>
            </w:r>
          </w:p>
          <w:p w:rsidR="00F3298C" w:rsidRPr="00774E6C" w:rsidRDefault="00F3298C" w:rsidP="00F3298C">
            <w:pPr>
              <w:rPr>
                <w:lang w:val="ro-RO"/>
              </w:rPr>
            </w:pPr>
            <w:r w:rsidRPr="00774E6C">
              <w:rPr>
                <w:lang w:val="ro-RO"/>
              </w:rPr>
              <w:t>Unitățile comerciale de alimentație publică (ambulante sau fixe) amplasate pe teritoriul destinat prestării serviciilor acvatice nu pot cuprinde mai mult de 1/3 din suprafață și se notifică separat în cazul în care serviciile sunt prestate de către o altă persoană</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pPr>
            <w:r w:rsidRPr="00774E6C">
              <w:t>85</w:t>
            </w:r>
          </w:p>
        </w:tc>
        <w:tc>
          <w:tcPr>
            <w:tcW w:w="1500" w:type="pct"/>
          </w:tcPr>
          <w:p w:rsidR="00F3298C" w:rsidRPr="00774E6C" w:rsidRDefault="00F3298C" w:rsidP="00F3298C">
            <w:pPr>
              <w:shd w:val="clear" w:color="auto" w:fill="FFFFFF"/>
              <w:rPr>
                <w:lang w:val="ro-RO"/>
              </w:rPr>
            </w:pPr>
            <w:r w:rsidRPr="00774E6C">
              <w:rPr>
                <w:lang w:val="ro-RO"/>
              </w:rPr>
              <w:t>UNITATE DE SERVICII DISTRACTIVE</w:t>
            </w:r>
          </w:p>
        </w:tc>
        <w:tc>
          <w:tcPr>
            <w:tcW w:w="2454" w:type="pct"/>
          </w:tcPr>
          <w:p w:rsidR="00F3298C" w:rsidRPr="00774E6C" w:rsidRDefault="00F3298C" w:rsidP="00F3298C">
            <w:pPr>
              <w:rPr>
                <w:lang w:val="ro-RO"/>
              </w:rPr>
            </w:pPr>
            <w:r w:rsidRPr="00774E6C">
              <w:rPr>
                <w:lang w:val="ro-RO"/>
              </w:rPr>
              <w:t xml:space="preserve">Unitate </w:t>
            </w:r>
            <w:r w:rsidRPr="00774E6C">
              <w:rPr>
                <w:shd w:val="clear" w:color="auto" w:fill="FFFFFF"/>
                <w:lang w:val="ro-RO"/>
              </w:rPr>
              <w:t xml:space="preserve">comercială </w:t>
            </w:r>
            <w:r w:rsidRPr="00774E6C">
              <w:rPr>
                <w:lang w:val="ro-RO"/>
              </w:rPr>
              <w:t>care prestează servicii de agrement (prezentări costumate, orchestrare, inclusiv prin difuzarea aranjamentelor muzicale electronice (înregistrări) sau pe viu, mici spectacole/scenete etc.).</w:t>
            </w:r>
          </w:p>
          <w:p w:rsidR="00F3298C" w:rsidRPr="00774E6C" w:rsidRDefault="00F3298C" w:rsidP="00F3298C">
            <w:pPr>
              <w:rPr>
                <w:lang w:val="ro-RO"/>
              </w:rPr>
            </w:pPr>
            <w:r w:rsidRPr="00774E6C">
              <w:rPr>
                <w:lang w:val="ro-RO"/>
              </w:rPr>
              <w:t>Acest tip nu include instituțiile de educație, inclusiv cele de drept privat</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pPr>
            <w:r w:rsidRPr="00774E6C">
              <w:t>86</w:t>
            </w:r>
          </w:p>
        </w:tc>
        <w:tc>
          <w:tcPr>
            <w:tcW w:w="1500" w:type="pct"/>
          </w:tcPr>
          <w:p w:rsidR="00F3298C" w:rsidRPr="00774E6C" w:rsidRDefault="00F3298C" w:rsidP="00F3298C">
            <w:pPr>
              <w:shd w:val="clear" w:color="auto" w:fill="FFFFFF"/>
              <w:rPr>
                <w:lang w:val="ro-RO"/>
              </w:rPr>
            </w:pPr>
            <w:r w:rsidRPr="00774E6C">
              <w:rPr>
                <w:lang w:val="ro-RO"/>
              </w:rPr>
              <w:t xml:space="preserve">CENTRU SPORTIV </w:t>
            </w:r>
          </w:p>
          <w:p w:rsidR="00F3298C" w:rsidRPr="00774E6C" w:rsidRDefault="00F3298C" w:rsidP="00F3298C">
            <w:pPr>
              <w:shd w:val="clear" w:color="auto" w:fill="FFFFFF"/>
              <w:rPr>
                <w:lang w:val="ro-RO"/>
              </w:rPr>
            </w:pPr>
            <w:r w:rsidRPr="00774E6C">
              <w:rPr>
                <w:lang w:val="ro-RO"/>
              </w:rPr>
              <w:t>(centru de fitness)</w:t>
            </w:r>
          </w:p>
        </w:tc>
        <w:tc>
          <w:tcPr>
            <w:tcW w:w="2454" w:type="pct"/>
          </w:tcPr>
          <w:p w:rsidR="00F3298C" w:rsidRPr="00774E6C" w:rsidRDefault="00F3298C" w:rsidP="00F3298C">
            <w:pPr>
              <w:rPr>
                <w:lang w:val="ro-RO"/>
              </w:rPr>
            </w:pPr>
            <w:r w:rsidRPr="00774E6C">
              <w:rPr>
                <w:lang w:val="ro-RO"/>
              </w:rPr>
              <w:t xml:space="preserve">Unitate </w:t>
            </w:r>
            <w:r w:rsidRPr="00774E6C">
              <w:rPr>
                <w:shd w:val="clear" w:color="auto" w:fill="FFFFFF"/>
                <w:lang w:val="ro-RO"/>
              </w:rPr>
              <w:t xml:space="preserve">comercială </w:t>
            </w:r>
            <w:r w:rsidRPr="00774E6C">
              <w:rPr>
                <w:lang w:val="ro-RO"/>
              </w:rPr>
              <w:t xml:space="preserve">care prestează servicii de dezvoltare a anumitor aptitudini ale persoanei fizice prin cultură fizică, prin intermediul diverselor tehnici sau utilaje, fiind dedicate unuia sau mai multor genuri de sport. Acest tip include și acele centre în care este practicat fitnessul </w:t>
            </w:r>
            <w:r w:rsidRPr="00774E6C">
              <w:rPr>
                <w:color w:val="212121"/>
                <w:shd w:val="clear" w:color="auto" w:fill="FFFFFF"/>
                <w:lang w:val="ro-RO"/>
              </w:rPr>
              <w:t xml:space="preserve">și/sau bodybuildingul, precum și </w:t>
            </w:r>
            <w:r w:rsidRPr="00774E6C">
              <w:rPr>
                <w:lang w:val="ro-RO"/>
              </w:rPr>
              <w:t>unitățile de întreținere corporală.</w:t>
            </w:r>
          </w:p>
          <w:p w:rsidR="00F3298C" w:rsidRPr="00774E6C" w:rsidRDefault="00F3298C" w:rsidP="00F3298C">
            <w:pPr>
              <w:rPr>
                <w:lang w:val="ro-RO"/>
              </w:rPr>
            </w:pPr>
            <w:r w:rsidRPr="00774E6C">
              <w:rPr>
                <w:lang w:val="ro-RO"/>
              </w:rPr>
              <w:t>Unitățile comerciale de alimentație publică (ambulante sau fixe) amplasate pe teritoriul centrului sportiv nu pot cuprinde mai mult de 1/3 din suprafața acestuia și se notifică separat în cazul în care serviciile sunt prestate de către o altă persoană.</w:t>
            </w:r>
          </w:p>
          <w:p w:rsidR="00F3298C" w:rsidRPr="00774E6C" w:rsidRDefault="00F3298C" w:rsidP="00F3298C">
            <w:pPr>
              <w:rPr>
                <w:lang w:val="ro-RO"/>
              </w:rPr>
            </w:pPr>
            <w:r w:rsidRPr="00774E6C">
              <w:rPr>
                <w:lang w:val="ro-RO"/>
              </w:rPr>
              <w:lastRenderedPageBreak/>
              <w:t>Acest tip nu include școlile sportive, cluburile sportive sau centrele educaționale de stat ori sociale care nu obțin venit direct din școlarizare/instruire</w:t>
            </w:r>
          </w:p>
        </w:tc>
        <w:tc>
          <w:tcPr>
            <w:tcW w:w="644" w:type="pct"/>
          </w:tcPr>
          <w:p w:rsidR="00F3298C" w:rsidRPr="00774E6C" w:rsidRDefault="00F3298C" w:rsidP="00F3298C">
            <w:pPr>
              <w:keepNext/>
              <w:keepLines/>
              <w:spacing w:before="40"/>
              <w:outlineLvl w:val="2"/>
              <w:rPr>
                <w:lang w:val="ro-RO"/>
              </w:rPr>
            </w:pPr>
          </w:p>
        </w:tc>
      </w:tr>
      <w:tr w:rsidR="00F3298C" w:rsidRPr="00F3298C" w:rsidTr="00F3298C">
        <w:trPr>
          <w:trHeight w:val="113"/>
        </w:trPr>
        <w:tc>
          <w:tcPr>
            <w:tcW w:w="402" w:type="pct"/>
          </w:tcPr>
          <w:p w:rsidR="00F3298C" w:rsidRPr="00774E6C" w:rsidRDefault="00F3298C" w:rsidP="00F3298C">
            <w:pPr>
              <w:jc w:val="center"/>
            </w:pPr>
            <w:r w:rsidRPr="00774E6C">
              <w:t>87</w:t>
            </w:r>
          </w:p>
        </w:tc>
        <w:tc>
          <w:tcPr>
            <w:tcW w:w="1500" w:type="pct"/>
          </w:tcPr>
          <w:p w:rsidR="00F3298C" w:rsidRPr="00774E6C" w:rsidRDefault="00F3298C" w:rsidP="00F3298C">
            <w:pPr>
              <w:shd w:val="clear" w:color="auto" w:fill="FFFFFF"/>
              <w:rPr>
                <w:lang w:val="ro-RO"/>
              </w:rPr>
            </w:pPr>
            <w:r w:rsidRPr="00774E6C">
              <w:rPr>
                <w:lang w:val="ro-RO"/>
              </w:rPr>
              <w:t>SALĂ DE AGREMENT TEMATICĂ</w:t>
            </w:r>
          </w:p>
          <w:p w:rsidR="00F3298C" w:rsidRPr="00774E6C" w:rsidRDefault="00F3298C" w:rsidP="00F3298C">
            <w:pPr>
              <w:shd w:val="clear" w:color="auto" w:fill="FFFFFF"/>
              <w:rPr>
                <w:bCs/>
                <w:shd w:val="clear" w:color="auto" w:fill="FFFFFF"/>
                <w:lang w:val="ro-RO"/>
              </w:rPr>
            </w:pPr>
          </w:p>
        </w:tc>
        <w:tc>
          <w:tcPr>
            <w:tcW w:w="2454" w:type="pct"/>
          </w:tcPr>
          <w:p w:rsidR="00F3298C" w:rsidRPr="00774E6C" w:rsidRDefault="00F3298C" w:rsidP="00F3298C">
            <w:pPr>
              <w:rPr>
                <w:shd w:val="clear" w:color="auto" w:fill="FFFFFF"/>
                <w:lang w:val="ro-RO"/>
              </w:rPr>
            </w:pPr>
            <w:r w:rsidRPr="00774E6C">
              <w:rPr>
                <w:lang w:val="ro-RO"/>
              </w:rPr>
              <w:t xml:space="preserve">Unitate </w:t>
            </w:r>
            <w:r w:rsidRPr="00774E6C">
              <w:rPr>
                <w:shd w:val="clear" w:color="auto" w:fill="FFFFFF"/>
                <w:lang w:val="ro-RO"/>
              </w:rPr>
              <w:t xml:space="preserve">comercială </w:t>
            </w:r>
            <w:r w:rsidRPr="00774E6C">
              <w:rPr>
                <w:lang w:val="ro-RO"/>
              </w:rPr>
              <w:t>destinată prestării serviciilor de recreere și agrement, care include o singură tehnică sau metodă de agrement (sală de biliard, popice/bowling, rolerdrom, patinoar, carting, golf sau altele caracteristice unui sport sau hobby)</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88</w:t>
            </w:r>
          </w:p>
        </w:tc>
        <w:tc>
          <w:tcPr>
            <w:tcW w:w="1500" w:type="pct"/>
          </w:tcPr>
          <w:p w:rsidR="00F3298C" w:rsidRPr="00774E6C" w:rsidRDefault="00F3298C" w:rsidP="00F3298C">
            <w:pPr>
              <w:shd w:val="clear" w:color="auto" w:fill="FFFFFF"/>
              <w:rPr>
                <w:lang w:val="ro-RO"/>
              </w:rPr>
            </w:pPr>
            <w:r w:rsidRPr="00774E6C">
              <w:rPr>
                <w:lang w:val="ro-RO"/>
              </w:rPr>
              <w:t xml:space="preserve">CLUB SPORTIV </w:t>
            </w:r>
          </w:p>
        </w:tc>
        <w:tc>
          <w:tcPr>
            <w:tcW w:w="2454" w:type="pct"/>
          </w:tcPr>
          <w:p w:rsidR="00F3298C" w:rsidRPr="00774E6C" w:rsidRDefault="00F3298C" w:rsidP="00F3298C">
            <w:pPr>
              <w:rPr>
                <w:lang w:val="ro-RO"/>
              </w:rPr>
            </w:pPr>
            <w:r w:rsidRPr="00774E6C">
              <w:rPr>
                <w:lang w:val="ro-RO"/>
              </w:rPr>
              <w:t xml:space="preserve">Unitate </w:t>
            </w:r>
            <w:r w:rsidRPr="00774E6C">
              <w:rPr>
                <w:shd w:val="clear" w:color="auto" w:fill="FFFFFF"/>
                <w:lang w:val="ro-RO"/>
              </w:rPr>
              <w:t xml:space="preserve">comercială </w:t>
            </w:r>
            <w:r w:rsidRPr="00774E6C">
              <w:rPr>
                <w:lang w:val="ro-RO"/>
              </w:rPr>
              <w:t>fixă de domeniu privat, destinată prestării serviciilor de antrenamente profesioniste dedicate unui gen de sport/atletism (club de fotbal, club de popice, club de nataţie, club de golf, club de box, club pentru sporturi de iarnă, club de şah, club de atletism, club de tir, culturism etc.)</w:t>
            </w:r>
          </w:p>
        </w:tc>
        <w:tc>
          <w:tcPr>
            <w:tcW w:w="644" w:type="pct"/>
          </w:tcPr>
          <w:p w:rsidR="00F3298C" w:rsidRPr="00774E6C" w:rsidRDefault="00F3298C" w:rsidP="00F3298C">
            <w:pPr>
              <w:rPr>
                <w:lang w:val="ro-RO"/>
              </w:rPr>
            </w:pPr>
          </w:p>
        </w:tc>
      </w:tr>
      <w:tr w:rsidR="00F3298C" w:rsidRPr="00F3298C" w:rsidTr="00F3298C">
        <w:trPr>
          <w:trHeight w:val="113"/>
        </w:trPr>
        <w:tc>
          <w:tcPr>
            <w:tcW w:w="5000" w:type="pct"/>
            <w:gridSpan w:val="4"/>
          </w:tcPr>
          <w:p w:rsidR="00F3298C" w:rsidRPr="00774E6C" w:rsidRDefault="00F3298C" w:rsidP="00F3298C">
            <w:pPr>
              <w:jc w:val="center"/>
              <w:rPr>
                <w:lang w:val="ro-RO"/>
              </w:rPr>
            </w:pPr>
            <w:r w:rsidRPr="00774E6C">
              <w:rPr>
                <w:b/>
                <w:lang w:val="ro-RO"/>
              </w:rPr>
              <w:t>I. UNITĂȚI DE PRESTARE A JOCURILOR DE NOROC</w:t>
            </w:r>
          </w:p>
        </w:tc>
      </w:tr>
      <w:tr w:rsidR="00F3298C" w:rsidRPr="00F3298C" w:rsidTr="00F3298C">
        <w:trPr>
          <w:trHeight w:val="113"/>
        </w:trPr>
        <w:tc>
          <w:tcPr>
            <w:tcW w:w="402" w:type="pct"/>
          </w:tcPr>
          <w:p w:rsidR="00F3298C" w:rsidRPr="00774E6C" w:rsidRDefault="00F3298C" w:rsidP="00F3298C">
            <w:pPr>
              <w:jc w:val="center"/>
            </w:pPr>
            <w:r w:rsidRPr="00774E6C">
              <w:t>89</w:t>
            </w:r>
          </w:p>
        </w:tc>
        <w:tc>
          <w:tcPr>
            <w:tcW w:w="1500" w:type="pct"/>
          </w:tcPr>
          <w:p w:rsidR="00F3298C" w:rsidRPr="00774E6C" w:rsidRDefault="00F3298C" w:rsidP="00F3298C">
            <w:pPr>
              <w:shd w:val="clear" w:color="auto" w:fill="FFFFFF"/>
              <w:rPr>
                <w:lang w:val="ro-RO"/>
              </w:rPr>
            </w:pPr>
            <w:r w:rsidRPr="00774E6C">
              <w:rPr>
                <w:lang w:val="ro-RO"/>
              </w:rPr>
              <w:t>CAZINOU</w:t>
            </w:r>
          </w:p>
        </w:tc>
        <w:tc>
          <w:tcPr>
            <w:tcW w:w="2454" w:type="pct"/>
          </w:tcPr>
          <w:p w:rsidR="00F3298C" w:rsidRPr="00774E6C" w:rsidRDefault="00F3298C" w:rsidP="00F3298C">
            <w:pPr>
              <w:rPr>
                <w:lang w:val="ro-RO"/>
              </w:rPr>
            </w:pPr>
            <w:r w:rsidRPr="00774E6C">
              <w:rPr>
                <w:shd w:val="clear" w:color="auto" w:fill="FFFFFF"/>
                <w:lang w:val="ro-RO"/>
              </w:rPr>
              <w:t xml:space="preserve">Unitate fixă de prestări servicii, amplasată doar în clădiri capitale separate, în conformitate cu reglementările în vigoare,destinată </w:t>
            </w:r>
            <w:r w:rsidRPr="00774E6C">
              <w:rPr>
                <w:lang w:val="ro-RO"/>
              </w:rPr>
              <w:t>organizării activităţilor din domeniul jocurilor de noroc, precum și a activităților auxiliare, inclusiv a serviciilor de alimentație publică, a serviciilor hoteliere, organizării de evenimente sociale, prezentărilor sau altor programe de divertisment</w:t>
            </w:r>
          </w:p>
        </w:tc>
        <w:tc>
          <w:tcPr>
            <w:tcW w:w="644" w:type="pct"/>
          </w:tcPr>
          <w:p w:rsidR="00F3298C" w:rsidRPr="00774E6C" w:rsidRDefault="00F3298C" w:rsidP="00F3298C">
            <w:pPr>
              <w:rPr>
                <w:lang w:val="ro-RO"/>
              </w:rPr>
            </w:pPr>
          </w:p>
        </w:tc>
      </w:tr>
      <w:tr w:rsidR="00F3298C" w:rsidRPr="00056FF3" w:rsidTr="00F3298C">
        <w:trPr>
          <w:trHeight w:val="113"/>
        </w:trPr>
        <w:tc>
          <w:tcPr>
            <w:tcW w:w="402" w:type="pct"/>
          </w:tcPr>
          <w:p w:rsidR="00F3298C" w:rsidRPr="00774E6C" w:rsidRDefault="00F3298C" w:rsidP="00F3298C">
            <w:pPr>
              <w:jc w:val="center"/>
            </w:pPr>
            <w:r w:rsidRPr="00774E6C">
              <w:t>90</w:t>
            </w:r>
          </w:p>
        </w:tc>
        <w:tc>
          <w:tcPr>
            <w:tcW w:w="1500" w:type="pct"/>
          </w:tcPr>
          <w:p w:rsidR="00F3298C" w:rsidRPr="00774E6C" w:rsidRDefault="00F3298C" w:rsidP="00F3298C">
            <w:pPr>
              <w:shd w:val="clear" w:color="auto" w:fill="FFFFFF"/>
              <w:rPr>
                <w:lang w:val="ro-RO"/>
              </w:rPr>
            </w:pPr>
            <w:r w:rsidRPr="00774E6C">
              <w:rPr>
                <w:shd w:val="clear" w:color="auto" w:fill="FFFFFF"/>
                <w:lang w:val="ro-RO"/>
              </w:rPr>
              <w:t>SALĂ CU AUTOMATE DE JOC CU CÂŞTIGURI BĂNEŞTI</w:t>
            </w:r>
          </w:p>
        </w:tc>
        <w:tc>
          <w:tcPr>
            <w:tcW w:w="2454" w:type="pct"/>
          </w:tcPr>
          <w:p w:rsidR="00F3298C" w:rsidRPr="00774E6C" w:rsidRDefault="00F3298C" w:rsidP="00F3298C">
            <w:pPr>
              <w:rPr>
                <w:lang w:val="ro-RO"/>
              </w:rPr>
            </w:pPr>
            <w:r w:rsidRPr="00774E6C">
              <w:rPr>
                <w:shd w:val="clear" w:color="auto" w:fill="FFFFFF"/>
                <w:lang w:val="ro-RO"/>
              </w:rPr>
              <w:t xml:space="preserve">Unitate fixă de prestări servicii, amplasată în încăpere separată, izolată de privirile din afară, special amenajată,într-o </w:t>
            </w:r>
            <w:r w:rsidRPr="00774E6C">
              <w:rPr>
                <w:lang w:val="ro-RO"/>
              </w:rPr>
              <w:t>clădire capitală, destinată în exclusivitate amplasării utilajului de joc și desfășurării jocurilor de noroc</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91</w:t>
            </w:r>
          </w:p>
        </w:tc>
        <w:tc>
          <w:tcPr>
            <w:tcW w:w="1500" w:type="pct"/>
          </w:tcPr>
          <w:p w:rsidR="00F3298C" w:rsidRPr="00774E6C" w:rsidRDefault="00F3298C" w:rsidP="00F3298C">
            <w:pPr>
              <w:shd w:val="clear" w:color="auto" w:fill="FFFFFF"/>
              <w:rPr>
                <w:lang w:val="ro-RO"/>
              </w:rPr>
            </w:pPr>
            <w:r w:rsidRPr="00774E6C">
              <w:rPr>
                <w:lang w:val="ro-RO"/>
              </w:rPr>
              <w:t>SALĂ DE PARIURI</w:t>
            </w:r>
          </w:p>
        </w:tc>
        <w:tc>
          <w:tcPr>
            <w:tcW w:w="2454" w:type="pct"/>
          </w:tcPr>
          <w:p w:rsidR="00F3298C" w:rsidRPr="00774E6C" w:rsidRDefault="00F3298C" w:rsidP="00F3298C">
            <w:pPr>
              <w:rPr>
                <w:lang w:val="ro-RO"/>
              </w:rPr>
            </w:pPr>
            <w:r w:rsidRPr="00774E6C">
              <w:rPr>
                <w:shd w:val="clear" w:color="auto" w:fill="FFFFFF"/>
                <w:lang w:val="ro-RO"/>
              </w:rPr>
              <w:t xml:space="preserve">Unitate comercială destinată organizării și desfășurării </w:t>
            </w:r>
            <w:r w:rsidRPr="00774E6C">
              <w:rPr>
                <w:lang w:val="ro-RO"/>
              </w:rPr>
              <w:t xml:space="preserve">pariurilor pentru competiții/evenimente sportive, </w:t>
            </w:r>
            <w:r w:rsidRPr="00774E6C">
              <w:rPr>
                <w:shd w:val="clear" w:color="auto" w:fill="FFFFFF"/>
                <w:lang w:val="ro-RO"/>
              </w:rPr>
              <w:t>special amenajată pentru primirea mizelor, inclusiv dotată cu dispozitive electronice cu ajutorul cărora sunt primite mizele</w:t>
            </w:r>
          </w:p>
        </w:tc>
        <w:tc>
          <w:tcPr>
            <w:tcW w:w="644" w:type="pct"/>
          </w:tcPr>
          <w:p w:rsidR="00F3298C" w:rsidRPr="00774E6C" w:rsidRDefault="00F3298C" w:rsidP="00F3298C">
            <w:pPr>
              <w:rPr>
                <w:lang w:val="ro-RO"/>
              </w:rPr>
            </w:pPr>
          </w:p>
        </w:tc>
      </w:tr>
      <w:tr w:rsidR="00F3298C" w:rsidRPr="00F3298C" w:rsidTr="00F3298C">
        <w:trPr>
          <w:trHeight w:val="113"/>
        </w:trPr>
        <w:tc>
          <w:tcPr>
            <w:tcW w:w="5000" w:type="pct"/>
            <w:gridSpan w:val="4"/>
          </w:tcPr>
          <w:p w:rsidR="00F3298C" w:rsidRPr="00774E6C" w:rsidRDefault="00F3298C" w:rsidP="00F3298C">
            <w:pPr>
              <w:jc w:val="center"/>
              <w:rPr>
                <w:lang w:val="ro-RO"/>
              </w:rPr>
            </w:pPr>
            <w:r w:rsidRPr="00774E6C">
              <w:rPr>
                <w:b/>
                <w:bCs/>
                <w:lang w:val="ro-RO"/>
              </w:rPr>
              <w:t>J. HOTELURI ŞI ALTE FACILITĂŢI DE CAZARE</w:t>
            </w:r>
          </w:p>
        </w:tc>
      </w:tr>
      <w:tr w:rsidR="00F3298C" w:rsidRPr="00F3298C" w:rsidTr="00F3298C">
        <w:trPr>
          <w:trHeight w:val="113"/>
        </w:trPr>
        <w:tc>
          <w:tcPr>
            <w:tcW w:w="402" w:type="pct"/>
          </w:tcPr>
          <w:p w:rsidR="00F3298C" w:rsidRPr="00774E6C" w:rsidRDefault="00F3298C" w:rsidP="00F3298C">
            <w:pPr>
              <w:jc w:val="center"/>
            </w:pPr>
            <w:r w:rsidRPr="00774E6C">
              <w:t>92</w:t>
            </w:r>
          </w:p>
        </w:tc>
        <w:tc>
          <w:tcPr>
            <w:tcW w:w="1500" w:type="pct"/>
          </w:tcPr>
          <w:p w:rsidR="00F3298C" w:rsidRPr="00774E6C" w:rsidRDefault="00F3298C" w:rsidP="00F3298C">
            <w:pPr>
              <w:shd w:val="clear" w:color="auto" w:fill="FFFFFF"/>
              <w:rPr>
                <w:lang w:val="ro-RO"/>
              </w:rPr>
            </w:pPr>
            <w:r w:rsidRPr="00774E6C">
              <w:rPr>
                <w:lang w:val="ro-RO"/>
              </w:rPr>
              <w:t>HOTEL</w:t>
            </w:r>
          </w:p>
        </w:tc>
        <w:tc>
          <w:tcPr>
            <w:tcW w:w="2454" w:type="pct"/>
          </w:tcPr>
          <w:p w:rsidR="00F3298C" w:rsidRPr="00774E6C" w:rsidRDefault="00F3298C" w:rsidP="00F3298C">
            <w:pPr>
              <w:rPr>
                <w:lang w:val="ro-RO"/>
              </w:rPr>
            </w:pPr>
            <w:r w:rsidRPr="00774E6C">
              <w:rPr>
                <w:lang w:val="ro-RO"/>
              </w:rPr>
              <w:t>Unitate comercială fixă, destinată cazării persoanelor fizice, constituită din clădiri sau corpuri de clădiri,</w:t>
            </w:r>
            <w:r w:rsidRPr="00774E6C">
              <w:rPr>
                <w:shd w:val="clear" w:color="auto" w:fill="FFFFFF"/>
                <w:lang w:val="ro-RO"/>
              </w:rPr>
              <w:t xml:space="preserve"> structuri,</w:t>
            </w:r>
            <w:r w:rsidRPr="00774E6C">
              <w:rPr>
                <w:lang w:val="ro-RO"/>
              </w:rPr>
              <w:t xml:space="preserve"> care pune la dispoziţie camere sau apartamente dotate corespunzător, prestează servicii specifice, dispune de recepţie şi oferă</w:t>
            </w:r>
            <w:r w:rsidRPr="00774E6C">
              <w:rPr>
                <w:shd w:val="clear" w:color="auto" w:fill="FFFFFF"/>
                <w:lang w:val="ro-RO"/>
              </w:rPr>
              <w:t xml:space="preserve"> o gamă largă de servicii comerciale complementare, inclusiv alimentație publică și agrement</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93</w:t>
            </w:r>
          </w:p>
        </w:tc>
        <w:tc>
          <w:tcPr>
            <w:tcW w:w="1500" w:type="pct"/>
          </w:tcPr>
          <w:p w:rsidR="00F3298C" w:rsidRPr="00774E6C" w:rsidRDefault="00F3298C" w:rsidP="00F3298C">
            <w:pPr>
              <w:shd w:val="clear" w:color="auto" w:fill="FFFFFF"/>
              <w:rPr>
                <w:lang w:val="ro-RO"/>
              </w:rPr>
            </w:pPr>
            <w:r w:rsidRPr="00774E6C">
              <w:rPr>
                <w:shd w:val="clear" w:color="auto" w:fill="FFFFFF"/>
                <w:lang w:val="ro-RO"/>
              </w:rPr>
              <w:t>HOTEL-APARTAMENT</w:t>
            </w:r>
          </w:p>
        </w:tc>
        <w:tc>
          <w:tcPr>
            <w:tcW w:w="2454" w:type="pct"/>
          </w:tcPr>
          <w:p w:rsidR="00F3298C" w:rsidRPr="00774E6C" w:rsidDel="0094633A" w:rsidRDefault="00F3298C" w:rsidP="00F3298C">
            <w:pPr>
              <w:rPr>
                <w:shd w:val="clear" w:color="auto" w:fill="FFFFFF"/>
                <w:lang w:val="ro-RO"/>
              </w:rPr>
            </w:pPr>
            <w:r w:rsidRPr="00774E6C">
              <w:rPr>
                <w:shd w:val="clear" w:color="auto" w:fill="FFFFFF"/>
                <w:lang w:val="ro-RO"/>
              </w:rPr>
              <w:t xml:space="preserve">Unitate comercială fixă, </w:t>
            </w:r>
            <w:r w:rsidRPr="00774E6C">
              <w:rPr>
                <w:lang w:val="ro-RO"/>
              </w:rPr>
              <w:t>destinată cazării persoanelor fizice, constituită din</w:t>
            </w:r>
            <w:r w:rsidRPr="00774E6C">
              <w:rPr>
                <w:shd w:val="clear" w:color="auto" w:fill="FFFFFF"/>
                <w:lang w:val="ro-RO"/>
              </w:rPr>
              <w:t xml:space="preserve"> clădiri sau corpuri de clădiri, compuse din apartamente, dotată astfel încât să asigure păstrarea şi prepararea alimentelor în apartamente, </w:t>
            </w:r>
            <w:r w:rsidRPr="00774E6C">
              <w:rPr>
                <w:lang w:val="ro-RO"/>
              </w:rPr>
              <w:t xml:space="preserve">care poate oferi </w:t>
            </w:r>
            <w:r w:rsidRPr="00774E6C">
              <w:rPr>
                <w:shd w:val="clear" w:color="auto" w:fill="FFFFFF"/>
                <w:lang w:val="ro-RO"/>
              </w:rPr>
              <w:t>o gamă de servicii comerciale complementare, inclusiv alimentație publică și agrement</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lastRenderedPageBreak/>
              <w:t>94</w:t>
            </w:r>
          </w:p>
        </w:tc>
        <w:tc>
          <w:tcPr>
            <w:tcW w:w="1500" w:type="pct"/>
          </w:tcPr>
          <w:p w:rsidR="00F3298C" w:rsidRPr="00774E6C" w:rsidRDefault="00F3298C" w:rsidP="00F3298C">
            <w:pPr>
              <w:shd w:val="clear" w:color="auto" w:fill="FFFFFF"/>
              <w:rPr>
                <w:lang w:val="ro-RO"/>
              </w:rPr>
            </w:pPr>
            <w:r w:rsidRPr="00774E6C">
              <w:rPr>
                <w:lang w:val="ro-RO"/>
              </w:rPr>
              <w:t>MOTEL</w:t>
            </w:r>
          </w:p>
        </w:tc>
        <w:tc>
          <w:tcPr>
            <w:tcW w:w="2454" w:type="pct"/>
          </w:tcPr>
          <w:p w:rsidR="00F3298C" w:rsidRPr="00774E6C" w:rsidRDefault="00F3298C" w:rsidP="00F3298C">
            <w:pPr>
              <w:rPr>
                <w:lang w:val="ro-RO"/>
              </w:rPr>
            </w:pPr>
            <w:r w:rsidRPr="00774E6C">
              <w:rPr>
                <w:shd w:val="clear" w:color="auto" w:fill="FFFFFF"/>
                <w:lang w:val="ro-RO"/>
              </w:rPr>
              <w:t xml:space="preserve">Unitate comercială fixă, </w:t>
            </w:r>
            <w:r w:rsidRPr="00774E6C">
              <w:rPr>
                <w:lang w:val="ro-RO"/>
              </w:rPr>
              <w:t>destinată cazării persoanelor fizice</w:t>
            </w:r>
            <w:r w:rsidRPr="00774E6C">
              <w:rPr>
                <w:shd w:val="clear" w:color="auto" w:fill="FFFFFF"/>
                <w:lang w:val="ro-RO"/>
              </w:rPr>
              <w:t xml:space="preserve">, </w:t>
            </w:r>
            <w:r w:rsidRPr="00774E6C">
              <w:rPr>
                <w:lang w:val="ro-RO"/>
              </w:rPr>
              <w:t xml:space="preserve">constituită din </w:t>
            </w:r>
            <w:r w:rsidRPr="00774E6C">
              <w:rPr>
                <w:shd w:val="clear" w:color="auto" w:fill="FFFFFF"/>
                <w:lang w:val="ro-RO"/>
              </w:rPr>
              <w:t>clădiri sau corpuri de clădiri, situată, de regulă, în afara localităţilor, în imediata apropiere a arterelor rutiere importante, dotată şi amenajată cu spații pentru parcarea mijloacelor de transport în condiţii de deplină siguranţă, care poate oferi servicii de alimentație publică</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95</w:t>
            </w:r>
          </w:p>
        </w:tc>
        <w:tc>
          <w:tcPr>
            <w:tcW w:w="1500" w:type="pct"/>
          </w:tcPr>
          <w:p w:rsidR="00F3298C" w:rsidRPr="00774E6C" w:rsidRDefault="00F3298C" w:rsidP="00F3298C">
            <w:pPr>
              <w:shd w:val="clear" w:color="auto" w:fill="FFFFFF"/>
              <w:rPr>
                <w:lang w:val="ro-RO"/>
              </w:rPr>
            </w:pPr>
            <w:r w:rsidRPr="00774E6C">
              <w:rPr>
                <w:shd w:val="clear" w:color="auto" w:fill="FFFFFF"/>
                <w:lang w:val="ro-RO"/>
              </w:rPr>
              <w:t>BOTEL</w:t>
            </w:r>
          </w:p>
        </w:tc>
        <w:tc>
          <w:tcPr>
            <w:tcW w:w="2454" w:type="pct"/>
          </w:tcPr>
          <w:p w:rsidR="00F3298C" w:rsidRPr="00774E6C" w:rsidDel="0094633A" w:rsidRDefault="00F3298C" w:rsidP="00F3298C">
            <w:pPr>
              <w:rPr>
                <w:shd w:val="clear" w:color="auto" w:fill="FFFFFF"/>
                <w:lang w:val="ro-RO"/>
              </w:rPr>
            </w:pPr>
            <w:r w:rsidRPr="00774E6C">
              <w:rPr>
                <w:shd w:val="clear" w:color="auto" w:fill="FFFFFF"/>
                <w:lang w:val="ro-RO"/>
              </w:rPr>
              <w:t xml:space="preserve">Unitate comercială </w:t>
            </w:r>
            <w:r w:rsidRPr="00774E6C">
              <w:rPr>
                <w:lang w:val="ro-RO"/>
              </w:rPr>
              <w:t xml:space="preserve">destinată cazării persoanelor fizice </w:t>
            </w:r>
            <w:r w:rsidRPr="00774E6C">
              <w:rPr>
                <w:shd w:val="clear" w:color="auto" w:fill="FFFFFF"/>
                <w:lang w:val="ro-RO"/>
              </w:rPr>
              <w:t>pe vase plutitoare (nave maritime/fluviale), amenajată corespunzător ca hotel plutitor, ancorat în porturi sau în locuri special amenajate</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96</w:t>
            </w:r>
          </w:p>
        </w:tc>
        <w:tc>
          <w:tcPr>
            <w:tcW w:w="1500" w:type="pct"/>
          </w:tcPr>
          <w:p w:rsidR="00F3298C" w:rsidRPr="00774E6C" w:rsidRDefault="00F3298C" w:rsidP="00F3298C">
            <w:pPr>
              <w:shd w:val="clear" w:color="auto" w:fill="FFFFFF"/>
              <w:rPr>
                <w:lang w:val="ro-RO"/>
              </w:rPr>
            </w:pPr>
            <w:r w:rsidRPr="00774E6C">
              <w:rPr>
                <w:shd w:val="clear" w:color="auto" w:fill="FFFFFF"/>
                <w:lang w:val="ro-RO"/>
              </w:rPr>
              <w:t>VILĂ TURISTICĂ</w:t>
            </w:r>
          </w:p>
        </w:tc>
        <w:tc>
          <w:tcPr>
            <w:tcW w:w="2454" w:type="pct"/>
          </w:tcPr>
          <w:p w:rsidR="00F3298C" w:rsidRPr="00774E6C" w:rsidRDefault="00F3298C" w:rsidP="00F3298C">
            <w:pPr>
              <w:rPr>
                <w:shd w:val="clear" w:color="auto" w:fill="FFFFFF"/>
                <w:lang w:val="ro-RO"/>
              </w:rPr>
            </w:pPr>
            <w:r w:rsidRPr="00774E6C">
              <w:rPr>
                <w:shd w:val="clear" w:color="auto" w:fill="FFFFFF"/>
                <w:lang w:val="ro-RO"/>
              </w:rPr>
              <w:t xml:space="preserve">Unitate comercială fixă cu capacitate relativ redusă, </w:t>
            </w:r>
            <w:r w:rsidRPr="00774E6C">
              <w:rPr>
                <w:lang w:val="ro-RO"/>
              </w:rPr>
              <w:t xml:space="preserve">destinată cazării persoanelor fizice, </w:t>
            </w:r>
            <w:r w:rsidRPr="00774E6C">
              <w:rPr>
                <w:shd w:val="clear" w:color="auto" w:fill="FFFFFF"/>
                <w:lang w:val="ro-RO"/>
              </w:rPr>
              <w:t xml:space="preserve">funcţionând în clădire independentă, situată, de regulă, în zone de interes turistic, care prestează servicii specifice turiştilor </w:t>
            </w:r>
            <w:r w:rsidRPr="00774E6C">
              <w:rPr>
                <w:lang w:val="ro-RO"/>
              </w:rPr>
              <w:t xml:space="preserve">şi poate oferi </w:t>
            </w:r>
            <w:r w:rsidRPr="00774E6C">
              <w:rPr>
                <w:shd w:val="clear" w:color="auto" w:fill="FFFFFF"/>
                <w:lang w:val="ro-RO"/>
              </w:rPr>
              <w:t>o gamă de servicii comerciale complementare, inclusiv alimentație publică și agrement</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97</w:t>
            </w:r>
          </w:p>
        </w:tc>
        <w:tc>
          <w:tcPr>
            <w:tcW w:w="1500" w:type="pct"/>
          </w:tcPr>
          <w:p w:rsidR="00F3298C" w:rsidRPr="00774E6C" w:rsidRDefault="00F3298C" w:rsidP="00F3298C">
            <w:pPr>
              <w:rPr>
                <w:shd w:val="clear" w:color="auto" w:fill="FFFFFF"/>
                <w:lang w:val="ro-RO"/>
              </w:rPr>
            </w:pPr>
            <w:r w:rsidRPr="00774E6C">
              <w:rPr>
                <w:bCs/>
                <w:iCs/>
                <w:lang w:val="ro-RO"/>
              </w:rPr>
              <w:t>PENSIUNE TURISTICĂ</w:t>
            </w:r>
          </w:p>
        </w:tc>
        <w:tc>
          <w:tcPr>
            <w:tcW w:w="2454" w:type="pct"/>
          </w:tcPr>
          <w:p w:rsidR="00F3298C" w:rsidRPr="00774E6C" w:rsidRDefault="00F3298C" w:rsidP="00F3298C">
            <w:pPr>
              <w:rPr>
                <w:shd w:val="clear" w:color="auto" w:fill="FFFFFF"/>
                <w:lang w:val="ro-RO"/>
              </w:rPr>
            </w:pPr>
            <w:r w:rsidRPr="00774E6C">
              <w:rPr>
                <w:lang w:val="ro-RO"/>
              </w:rPr>
              <w:t xml:space="preserve">Unitate comercială fixă, situată într-o localitate urbană sau rurală, destinată cazării persoanelor fizice, cu o capacitate între 3 şi 20 de camere, </w:t>
            </w:r>
            <w:r w:rsidRPr="00774E6C">
              <w:rPr>
                <w:shd w:val="clear" w:color="auto" w:fill="FFFFFF"/>
                <w:lang w:val="ro-RO"/>
              </w:rPr>
              <w:t>funcţionând</w:t>
            </w:r>
            <w:r w:rsidRPr="00774E6C">
              <w:rPr>
                <w:lang w:val="ro-RO"/>
              </w:rPr>
              <w:t xml:space="preserve"> în </w:t>
            </w:r>
            <w:r w:rsidRPr="00774E6C">
              <w:rPr>
                <w:shd w:val="clear" w:color="auto" w:fill="FFFFFF"/>
                <w:lang w:val="ro-RO"/>
              </w:rPr>
              <w:t>casele de locuit individuale sau una ori mai multe clădiri independente</w:t>
            </w:r>
            <w:r w:rsidRPr="00774E6C">
              <w:rPr>
                <w:lang w:val="ro-RO"/>
              </w:rPr>
              <w:t>, care asigură condiții pentru pregătirea şi servirea mesei şi poate oferi</w:t>
            </w:r>
            <w:r w:rsidRPr="00774E6C">
              <w:rPr>
                <w:shd w:val="clear" w:color="auto" w:fill="FFFFFF"/>
                <w:lang w:val="ro-RO"/>
              </w:rPr>
              <w:t xml:space="preserve"> o gamă de servicii  comerciale complementare, inclusiv alimentație publică și agrement</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98</w:t>
            </w:r>
          </w:p>
        </w:tc>
        <w:tc>
          <w:tcPr>
            <w:tcW w:w="1500" w:type="pct"/>
          </w:tcPr>
          <w:p w:rsidR="00F3298C" w:rsidRPr="00774E6C" w:rsidRDefault="00F3298C" w:rsidP="00F3298C">
            <w:pPr>
              <w:rPr>
                <w:bCs/>
                <w:iCs/>
                <w:lang w:val="ro-RO"/>
              </w:rPr>
            </w:pPr>
            <w:r w:rsidRPr="00774E6C">
              <w:rPr>
                <w:lang w:val="ro-RO"/>
              </w:rPr>
              <w:t>PENSIUNE AGROTURISTICĂ</w:t>
            </w:r>
          </w:p>
        </w:tc>
        <w:tc>
          <w:tcPr>
            <w:tcW w:w="2454" w:type="pct"/>
          </w:tcPr>
          <w:p w:rsidR="00F3298C" w:rsidRPr="00774E6C" w:rsidRDefault="00F3298C" w:rsidP="00F3298C">
            <w:pPr>
              <w:rPr>
                <w:lang w:val="ro-RO"/>
              </w:rPr>
            </w:pPr>
            <w:r w:rsidRPr="00774E6C">
              <w:rPr>
                <w:lang w:val="ro-RO"/>
              </w:rPr>
              <w:t xml:space="preserve">Unitate comercială fixă, situată într-o localitate rurală sau pe teren cu destinaţie agricolă, fără schimbarea destinaţiei terenului respectiv, destinată cazării persoanelor fizice, cu o capacitate între 3 şi 20 de camere, </w:t>
            </w:r>
            <w:r w:rsidRPr="00774E6C">
              <w:rPr>
                <w:shd w:val="clear" w:color="auto" w:fill="FFFFFF"/>
                <w:lang w:val="ro-RO"/>
              </w:rPr>
              <w:t>funcţionând</w:t>
            </w:r>
            <w:r w:rsidRPr="00774E6C">
              <w:rPr>
                <w:lang w:val="ro-RO"/>
              </w:rPr>
              <w:t xml:space="preserve"> în </w:t>
            </w:r>
            <w:r w:rsidRPr="00774E6C">
              <w:rPr>
                <w:shd w:val="clear" w:color="auto" w:fill="FFFFFF"/>
                <w:lang w:val="ro-RO"/>
              </w:rPr>
              <w:t>casele de locuit individuale sau una sau mai multe clădiri independente</w:t>
            </w:r>
            <w:r w:rsidRPr="00774E6C">
              <w:rPr>
                <w:lang w:val="ro-RO"/>
              </w:rPr>
              <w:t>, care asigură o parte din alimentaţia turiştilor cu produse din gospodăria proprie</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99</w:t>
            </w:r>
          </w:p>
        </w:tc>
        <w:tc>
          <w:tcPr>
            <w:tcW w:w="1500" w:type="pct"/>
          </w:tcPr>
          <w:p w:rsidR="00F3298C" w:rsidRPr="00774E6C" w:rsidRDefault="00F3298C" w:rsidP="00F3298C">
            <w:pPr>
              <w:rPr>
                <w:lang w:val="ro-RO"/>
              </w:rPr>
            </w:pPr>
            <w:r w:rsidRPr="00774E6C">
              <w:rPr>
                <w:lang w:val="ro-RO"/>
              </w:rPr>
              <w:t>HOSTEL</w:t>
            </w:r>
          </w:p>
        </w:tc>
        <w:tc>
          <w:tcPr>
            <w:tcW w:w="2454" w:type="pct"/>
          </w:tcPr>
          <w:p w:rsidR="00F3298C" w:rsidRPr="00774E6C" w:rsidRDefault="00F3298C" w:rsidP="00F3298C">
            <w:pPr>
              <w:rPr>
                <w:lang w:val="ro-RO"/>
              </w:rPr>
            </w:pPr>
            <w:r w:rsidRPr="00774E6C">
              <w:rPr>
                <w:lang w:val="ro-RO"/>
              </w:rPr>
              <w:t xml:space="preserve">Unitate comercială fixă, destinată cazării persoanelor fizice, cu grupuri sanitare comune (separate pe sexe), având facilități comune de gătire și păstrare a hranei, precum și de servire a mesei în bucătării comune echipate cu ustensile. </w:t>
            </w:r>
          </w:p>
          <w:p w:rsidR="00F3298C" w:rsidRPr="00774E6C" w:rsidRDefault="00F3298C" w:rsidP="00F3298C">
            <w:pPr>
              <w:rPr>
                <w:lang w:val="ro-RO"/>
              </w:rPr>
            </w:pPr>
            <w:r w:rsidRPr="00774E6C">
              <w:rPr>
                <w:lang w:val="ro-RO"/>
              </w:rPr>
              <w:t>În prezenta unitate nu se încadrează căminele</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100</w:t>
            </w:r>
          </w:p>
        </w:tc>
        <w:tc>
          <w:tcPr>
            <w:tcW w:w="1500" w:type="pct"/>
          </w:tcPr>
          <w:p w:rsidR="00F3298C" w:rsidRPr="00774E6C" w:rsidRDefault="00F3298C" w:rsidP="00F3298C">
            <w:pPr>
              <w:rPr>
                <w:lang w:val="ro-RO"/>
              </w:rPr>
            </w:pPr>
            <w:r w:rsidRPr="00774E6C">
              <w:rPr>
                <w:lang w:val="ro-RO"/>
              </w:rPr>
              <w:t>CAMPING</w:t>
            </w:r>
          </w:p>
        </w:tc>
        <w:tc>
          <w:tcPr>
            <w:tcW w:w="2454" w:type="pct"/>
          </w:tcPr>
          <w:p w:rsidR="00F3298C" w:rsidRPr="00774E6C" w:rsidRDefault="00F3298C" w:rsidP="00F3298C">
            <w:pPr>
              <w:rPr>
                <w:lang w:val="ro-RO"/>
              </w:rPr>
            </w:pPr>
            <w:r w:rsidRPr="00774E6C">
              <w:rPr>
                <w:lang w:val="ro-RO"/>
              </w:rPr>
              <w:t>Unitate comercială fixă sezonieră, destinată cazării persoanelor fizice în căsuţe de lemn, corturi sau rulote, amenajată astfel încât să asigure condiții pentru parcarea mijloacelor de transport, pregătirea bucatelor, să asigure grupuri sanitare şi prestarea serviciilor complementare</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101</w:t>
            </w:r>
          </w:p>
        </w:tc>
        <w:tc>
          <w:tcPr>
            <w:tcW w:w="1500" w:type="pct"/>
          </w:tcPr>
          <w:p w:rsidR="00F3298C" w:rsidRPr="00774E6C" w:rsidRDefault="00F3298C" w:rsidP="00F3298C">
            <w:pPr>
              <w:rPr>
                <w:lang w:val="ro-RO"/>
              </w:rPr>
            </w:pPr>
            <w:r w:rsidRPr="00774E6C">
              <w:rPr>
                <w:lang w:val="ro-RO"/>
              </w:rPr>
              <w:t>SAT DE VACANŢĂ</w:t>
            </w:r>
          </w:p>
        </w:tc>
        <w:tc>
          <w:tcPr>
            <w:tcW w:w="2454" w:type="pct"/>
          </w:tcPr>
          <w:p w:rsidR="00F3298C" w:rsidRPr="00774E6C" w:rsidRDefault="00F3298C" w:rsidP="00F3298C">
            <w:pPr>
              <w:rPr>
                <w:lang w:val="ro-RO"/>
              </w:rPr>
            </w:pPr>
            <w:r w:rsidRPr="00774E6C">
              <w:rPr>
                <w:lang w:val="ro-RO"/>
              </w:rPr>
              <w:t xml:space="preserve">Unitate comercială fixă, destinată cazării persoanelor fizice, constituită, de regulă, din vile turistice sau </w:t>
            </w:r>
            <w:r w:rsidRPr="00774E6C">
              <w:rPr>
                <w:lang w:val="ro-RO"/>
              </w:rPr>
              <w:lastRenderedPageBreak/>
              <w:t>bungal</w:t>
            </w:r>
            <w:r w:rsidRPr="00774E6C">
              <w:rPr>
                <w:color w:val="000000"/>
                <w:lang w:val="ro-RO"/>
              </w:rPr>
              <w:t>ouri</w:t>
            </w:r>
            <w:r w:rsidRPr="00774E6C">
              <w:rPr>
                <w:lang w:val="ro-RO"/>
              </w:rPr>
              <w:t>ori dintr-un ansamblu de clădiri, amplasate într-un perimetru bine determinat, cu grupuri sanitare comune, după caz, cu unități de alimentaţie şi o gamă largă de prestaţii turistice suplimentare (de agrement, sportive, culturale etc.)</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102</w:t>
            </w:r>
          </w:p>
        </w:tc>
        <w:tc>
          <w:tcPr>
            <w:tcW w:w="1500" w:type="pct"/>
          </w:tcPr>
          <w:p w:rsidR="00F3298C" w:rsidRPr="00774E6C" w:rsidRDefault="00F3298C" w:rsidP="00F3298C">
            <w:pPr>
              <w:rPr>
                <w:lang w:val="ro-RO"/>
              </w:rPr>
            </w:pPr>
            <w:r w:rsidRPr="00774E6C">
              <w:rPr>
                <w:lang w:val="ro-RO"/>
              </w:rPr>
              <w:t>ALTĂFACILITATEDE PRIMIRE TURISTICĂ</w:t>
            </w:r>
          </w:p>
          <w:p w:rsidR="00F3298C" w:rsidRPr="00774E6C" w:rsidRDefault="00F3298C" w:rsidP="00F3298C">
            <w:pPr>
              <w:rPr>
                <w:b/>
                <w:lang w:val="ro-RO"/>
              </w:rPr>
            </w:pPr>
          </w:p>
        </w:tc>
        <w:tc>
          <w:tcPr>
            <w:tcW w:w="2454" w:type="pct"/>
          </w:tcPr>
          <w:p w:rsidR="00F3298C" w:rsidRPr="00774E6C" w:rsidRDefault="00F3298C" w:rsidP="00F3298C">
            <w:pPr>
              <w:rPr>
                <w:shd w:val="clear" w:color="auto" w:fill="FFFFFF"/>
                <w:lang w:val="ro-RO"/>
              </w:rPr>
            </w:pPr>
            <w:r w:rsidRPr="00774E6C">
              <w:rPr>
                <w:shd w:val="clear" w:color="auto" w:fill="FFFFFF"/>
                <w:lang w:val="ro-RO"/>
              </w:rPr>
              <w:t>Unitate comercială fixă, dotată cu blocuri sanitare fixe sau ambulante, cu sau fără acces la rețelele edilitare, care poate fi dotată cu ustensile de picnic sau unități de alimentație publică fixe sau ambulante, foișoare.</w:t>
            </w:r>
          </w:p>
          <w:p w:rsidR="00F3298C" w:rsidRPr="00774E6C" w:rsidRDefault="00F3298C" w:rsidP="00F3298C">
            <w:pPr>
              <w:rPr>
                <w:shd w:val="clear" w:color="auto" w:fill="FFFFFF"/>
                <w:lang w:val="ro-RO"/>
              </w:rPr>
            </w:pPr>
            <w:r w:rsidRPr="00774E6C">
              <w:rPr>
                <w:shd w:val="clear" w:color="auto" w:fill="FFFFFF"/>
                <w:lang w:val="ro-RO"/>
              </w:rPr>
              <w:t>Se referă și la:</w:t>
            </w:r>
          </w:p>
          <w:p w:rsidR="00F3298C" w:rsidRPr="00774E6C" w:rsidRDefault="00F3298C" w:rsidP="00F3298C">
            <w:pPr>
              <w:rPr>
                <w:lang w:val="ro-RO"/>
              </w:rPr>
            </w:pPr>
            <w:r w:rsidRPr="00774E6C">
              <w:rPr>
                <w:lang w:val="ro-RO"/>
              </w:rPr>
              <w:t>– facilități pentru pescuit şi vânătoare;</w:t>
            </w:r>
          </w:p>
          <w:p w:rsidR="00F3298C" w:rsidRPr="00774E6C" w:rsidRDefault="00F3298C" w:rsidP="00F3298C">
            <w:pPr>
              <w:rPr>
                <w:lang w:val="ro-RO"/>
              </w:rPr>
            </w:pPr>
            <w:r w:rsidRPr="00774E6C">
              <w:rPr>
                <w:lang w:val="ro-RO"/>
              </w:rPr>
              <w:t>– facilități de recreere şi refugii montane</w:t>
            </w:r>
          </w:p>
        </w:tc>
        <w:tc>
          <w:tcPr>
            <w:tcW w:w="644" w:type="pct"/>
          </w:tcPr>
          <w:p w:rsidR="00F3298C" w:rsidRPr="00774E6C" w:rsidRDefault="00F3298C" w:rsidP="00F3298C">
            <w:pPr>
              <w:rPr>
                <w:lang w:val="ro-RO"/>
              </w:rPr>
            </w:pPr>
          </w:p>
        </w:tc>
      </w:tr>
      <w:tr w:rsidR="00F3298C" w:rsidRPr="00F3298C" w:rsidTr="00F3298C">
        <w:trPr>
          <w:trHeight w:val="113"/>
        </w:trPr>
        <w:tc>
          <w:tcPr>
            <w:tcW w:w="5000" w:type="pct"/>
            <w:gridSpan w:val="4"/>
          </w:tcPr>
          <w:p w:rsidR="00F3298C" w:rsidRPr="00774E6C" w:rsidRDefault="00F3298C" w:rsidP="00F3298C">
            <w:pPr>
              <w:jc w:val="center"/>
              <w:rPr>
                <w:lang w:val="ro-RO"/>
              </w:rPr>
            </w:pPr>
            <w:r w:rsidRPr="00774E6C">
              <w:rPr>
                <w:b/>
                <w:lang w:val="ro-RO"/>
              </w:rPr>
              <w:t>K. AGENȚII DE TURISM ȘI IMOBILIARE</w:t>
            </w:r>
          </w:p>
        </w:tc>
      </w:tr>
      <w:tr w:rsidR="00F3298C" w:rsidRPr="00F3298C" w:rsidTr="00F3298C">
        <w:trPr>
          <w:trHeight w:val="113"/>
        </w:trPr>
        <w:tc>
          <w:tcPr>
            <w:tcW w:w="402" w:type="pct"/>
          </w:tcPr>
          <w:p w:rsidR="00F3298C" w:rsidRPr="00774E6C" w:rsidRDefault="00F3298C" w:rsidP="00F3298C">
            <w:pPr>
              <w:jc w:val="center"/>
            </w:pPr>
            <w:r w:rsidRPr="00774E6C">
              <w:t>103</w:t>
            </w:r>
          </w:p>
        </w:tc>
        <w:tc>
          <w:tcPr>
            <w:tcW w:w="1500" w:type="pct"/>
          </w:tcPr>
          <w:p w:rsidR="00F3298C" w:rsidRPr="00774E6C" w:rsidRDefault="00F3298C" w:rsidP="00F3298C">
            <w:pPr>
              <w:shd w:val="clear" w:color="auto" w:fill="FFFFFF"/>
              <w:rPr>
                <w:lang w:val="ro-RO"/>
              </w:rPr>
            </w:pPr>
            <w:r w:rsidRPr="00774E6C">
              <w:rPr>
                <w:lang w:val="ro-RO"/>
              </w:rPr>
              <w:t>TOUR-OPERATOR</w:t>
            </w:r>
          </w:p>
        </w:tc>
        <w:tc>
          <w:tcPr>
            <w:tcW w:w="2454" w:type="pct"/>
          </w:tcPr>
          <w:p w:rsidR="00F3298C" w:rsidRPr="00774E6C" w:rsidRDefault="00F3298C" w:rsidP="00F3298C">
            <w:pPr>
              <w:rPr>
                <w:lang w:val="ro-RO"/>
              </w:rPr>
            </w:pPr>
            <w:r w:rsidRPr="00774E6C">
              <w:rPr>
                <w:shd w:val="clear" w:color="auto" w:fill="FFFFFF"/>
                <w:lang w:val="ro-RO"/>
              </w:rPr>
              <w:t xml:space="preserve">Unitate comercială fixă </w:t>
            </w:r>
            <w:r w:rsidRPr="00774E6C">
              <w:rPr>
                <w:lang w:val="ro-RO"/>
              </w:rPr>
              <w:t>care organizează pachete de servicii turistice şi le vinde sau le oferă spre vânzare direct sau prin intermediul unei agenţii de turism</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104</w:t>
            </w:r>
          </w:p>
        </w:tc>
        <w:tc>
          <w:tcPr>
            <w:tcW w:w="1500" w:type="pct"/>
          </w:tcPr>
          <w:p w:rsidR="00F3298C" w:rsidRPr="00774E6C" w:rsidRDefault="00F3298C" w:rsidP="00F3298C">
            <w:pPr>
              <w:shd w:val="clear" w:color="auto" w:fill="FFFFFF"/>
              <w:rPr>
                <w:lang w:val="ro-RO"/>
              </w:rPr>
            </w:pPr>
            <w:r w:rsidRPr="00774E6C">
              <w:rPr>
                <w:lang w:val="ro-RO"/>
              </w:rPr>
              <w:t>AGENŢIE DE TURISM (VOIAJ)</w:t>
            </w:r>
          </w:p>
        </w:tc>
        <w:tc>
          <w:tcPr>
            <w:tcW w:w="2454" w:type="pct"/>
          </w:tcPr>
          <w:p w:rsidR="00F3298C" w:rsidRPr="00774E6C" w:rsidRDefault="00F3298C" w:rsidP="00F3298C">
            <w:pPr>
              <w:rPr>
                <w:lang w:val="ro-RO"/>
              </w:rPr>
            </w:pPr>
            <w:r w:rsidRPr="00774E6C">
              <w:rPr>
                <w:shd w:val="clear" w:color="auto" w:fill="FFFFFF"/>
                <w:lang w:val="ro-RO"/>
              </w:rPr>
              <w:t>U</w:t>
            </w:r>
            <w:r w:rsidRPr="00774E6C">
              <w:rPr>
                <w:lang w:val="ro-RO"/>
              </w:rPr>
              <w:t xml:space="preserve">nitate </w:t>
            </w:r>
            <w:r w:rsidRPr="00774E6C">
              <w:rPr>
                <w:shd w:val="clear" w:color="auto" w:fill="FFFFFF"/>
                <w:lang w:val="ro-RO"/>
              </w:rPr>
              <w:t xml:space="preserve">comercială </w:t>
            </w:r>
            <w:r w:rsidRPr="00774E6C">
              <w:rPr>
                <w:lang w:val="ro-RO"/>
              </w:rPr>
              <w:t>fixă care vinde sau oferă spre vânzare servicii turistice proprii sau contractate de la alţi furnizori, precum şi pachete de servicii turistice stabilite de tour-operator</w:t>
            </w:r>
          </w:p>
        </w:tc>
        <w:tc>
          <w:tcPr>
            <w:tcW w:w="644" w:type="pct"/>
          </w:tcPr>
          <w:p w:rsidR="00F3298C" w:rsidRPr="00774E6C" w:rsidRDefault="00F3298C" w:rsidP="00F3298C">
            <w:pPr>
              <w:rPr>
                <w:lang w:val="ro-RO"/>
              </w:rPr>
            </w:pPr>
          </w:p>
        </w:tc>
      </w:tr>
      <w:tr w:rsidR="00F3298C" w:rsidRPr="00803470" w:rsidTr="00F3298C">
        <w:trPr>
          <w:trHeight w:val="113"/>
        </w:trPr>
        <w:tc>
          <w:tcPr>
            <w:tcW w:w="402" w:type="pct"/>
          </w:tcPr>
          <w:p w:rsidR="00F3298C" w:rsidRPr="00774E6C" w:rsidRDefault="00F3298C" w:rsidP="00F3298C">
            <w:pPr>
              <w:jc w:val="center"/>
            </w:pPr>
            <w:r w:rsidRPr="00774E6C">
              <w:t>105</w:t>
            </w:r>
          </w:p>
        </w:tc>
        <w:tc>
          <w:tcPr>
            <w:tcW w:w="1500" w:type="pct"/>
          </w:tcPr>
          <w:p w:rsidR="00F3298C" w:rsidRPr="00774E6C" w:rsidRDefault="00F3298C" w:rsidP="00F3298C">
            <w:pPr>
              <w:shd w:val="clear" w:color="auto" w:fill="FFFFFF"/>
              <w:rPr>
                <w:lang w:val="ro-RO"/>
              </w:rPr>
            </w:pPr>
            <w:r w:rsidRPr="00774E6C">
              <w:rPr>
                <w:lang w:val="ro-RO"/>
              </w:rPr>
              <w:t>AGENŢIE IMOBILIARĂ</w:t>
            </w:r>
          </w:p>
        </w:tc>
        <w:tc>
          <w:tcPr>
            <w:tcW w:w="2454" w:type="pct"/>
          </w:tcPr>
          <w:p w:rsidR="00F3298C" w:rsidRPr="00774E6C" w:rsidRDefault="00F3298C" w:rsidP="00F3298C">
            <w:pPr>
              <w:rPr>
                <w:lang w:val="ro-RO"/>
              </w:rPr>
            </w:pPr>
            <w:r w:rsidRPr="00774E6C">
              <w:rPr>
                <w:shd w:val="clear" w:color="auto" w:fill="FFFFFF"/>
                <w:lang w:val="ro-RO"/>
              </w:rPr>
              <w:t>U</w:t>
            </w:r>
            <w:r w:rsidRPr="00774E6C">
              <w:rPr>
                <w:lang w:val="ro-RO"/>
              </w:rPr>
              <w:t xml:space="preserve">nitate </w:t>
            </w:r>
            <w:r w:rsidRPr="00774E6C">
              <w:rPr>
                <w:shd w:val="clear" w:color="auto" w:fill="FFFFFF"/>
                <w:lang w:val="ro-RO"/>
              </w:rPr>
              <w:t xml:space="preserve">comercială </w:t>
            </w:r>
            <w:r w:rsidRPr="00774E6C">
              <w:rPr>
                <w:lang w:val="ro-RO"/>
              </w:rPr>
              <w:t>fixă care:</w:t>
            </w:r>
          </w:p>
          <w:p w:rsidR="00F3298C" w:rsidRPr="00774E6C" w:rsidRDefault="00F3298C" w:rsidP="00F3298C">
            <w:pPr>
              <w:rPr>
                <w:lang w:val="ro-RO"/>
              </w:rPr>
            </w:pPr>
            <w:r w:rsidRPr="00774E6C">
              <w:rPr>
                <w:lang w:val="ro-RO"/>
              </w:rPr>
              <w:t>–prestează servicii în domeniul tranzacțiilor imobiliare (servicii de intermediere pentru cumpărarea, vânzarea şi închirierea bunurilor imobiliare);</w:t>
            </w:r>
          </w:p>
          <w:p w:rsidR="00F3298C" w:rsidRPr="00774E6C" w:rsidRDefault="00F3298C" w:rsidP="00F3298C">
            <w:pPr>
              <w:rPr>
                <w:lang w:val="ro-RO"/>
              </w:rPr>
            </w:pPr>
            <w:r w:rsidRPr="00774E6C">
              <w:rPr>
                <w:lang w:val="ro-RO"/>
              </w:rPr>
              <w:t>–furnizează alte servicii imobiliare</w:t>
            </w:r>
          </w:p>
        </w:tc>
        <w:tc>
          <w:tcPr>
            <w:tcW w:w="644" w:type="pct"/>
          </w:tcPr>
          <w:p w:rsidR="00F3298C" w:rsidRPr="00774E6C" w:rsidRDefault="00F3298C" w:rsidP="00F3298C">
            <w:pPr>
              <w:rPr>
                <w:lang w:val="ro-RO"/>
              </w:rPr>
            </w:pPr>
          </w:p>
        </w:tc>
      </w:tr>
      <w:tr w:rsidR="00F3298C" w:rsidRPr="00F3298C" w:rsidTr="00F3298C">
        <w:trPr>
          <w:trHeight w:val="113"/>
        </w:trPr>
        <w:tc>
          <w:tcPr>
            <w:tcW w:w="402" w:type="pct"/>
          </w:tcPr>
          <w:p w:rsidR="00F3298C" w:rsidRPr="00774E6C" w:rsidRDefault="00F3298C" w:rsidP="00F3298C">
            <w:pPr>
              <w:jc w:val="center"/>
            </w:pPr>
            <w:r w:rsidRPr="00774E6C">
              <w:t>106</w:t>
            </w:r>
          </w:p>
        </w:tc>
        <w:tc>
          <w:tcPr>
            <w:tcW w:w="1500" w:type="pct"/>
          </w:tcPr>
          <w:p w:rsidR="00F3298C" w:rsidRPr="00774E6C" w:rsidRDefault="00F3298C" w:rsidP="00F3298C">
            <w:pPr>
              <w:shd w:val="clear" w:color="auto" w:fill="FFFFFF"/>
              <w:rPr>
                <w:b/>
                <w:lang w:val="ro-RO"/>
              </w:rPr>
            </w:pPr>
            <w:r w:rsidRPr="00774E6C">
              <w:rPr>
                <w:lang w:val="ro-RO"/>
              </w:rPr>
              <w:t>UNITATE DEEXPLOATARE IMOBILIARĂ</w:t>
            </w:r>
          </w:p>
        </w:tc>
        <w:tc>
          <w:tcPr>
            <w:tcW w:w="2454" w:type="pct"/>
          </w:tcPr>
          <w:p w:rsidR="00F3298C" w:rsidRPr="00774E6C" w:rsidRDefault="00F3298C" w:rsidP="00F3298C">
            <w:pPr>
              <w:rPr>
                <w:lang w:val="ro-RO"/>
              </w:rPr>
            </w:pPr>
            <w:r w:rsidRPr="00774E6C">
              <w:rPr>
                <w:shd w:val="clear" w:color="auto" w:fill="FFFFFF"/>
                <w:lang w:val="ro-RO"/>
              </w:rPr>
              <w:t>U</w:t>
            </w:r>
            <w:r w:rsidRPr="00774E6C">
              <w:rPr>
                <w:lang w:val="ro-RO"/>
              </w:rPr>
              <w:t xml:space="preserve">nitate </w:t>
            </w:r>
            <w:r w:rsidRPr="00774E6C">
              <w:rPr>
                <w:shd w:val="clear" w:color="auto" w:fill="FFFFFF"/>
                <w:lang w:val="ro-RO"/>
              </w:rPr>
              <w:t xml:space="preserve">comercială </w:t>
            </w:r>
            <w:r w:rsidRPr="00774E6C">
              <w:rPr>
                <w:lang w:val="ro-RO"/>
              </w:rPr>
              <w:t xml:space="preserve">fixă care prestează servicii de închiriere şi exploatare a bunurilor imobiliare proprii sau închiriate, a clădirilor nerezidenţiale, inclusiv a pavilioanelor expoziţionale, a depozitelor. </w:t>
            </w:r>
          </w:p>
          <w:p w:rsidR="00F3298C" w:rsidRPr="00774E6C" w:rsidRDefault="00F3298C" w:rsidP="00F3298C">
            <w:pPr>
              <w:rPr>
                <w:shd w:val="clear" w:color="auto" w:fill="FFFFFF"/>
                <w:lang w:val="ro-RO"/>
              </w:rPr>
            </w:pPr>
            <w:r w:rsidRPr="00774E6C">
              <w:rPr>
                <w:lang w:val="ro-RO"/>
              </w:rPr>
              <w:t>Unitățile comerciale prevăzute la pozițiile 11–14 care oferă în locațiune spații comerciale notifică tipurile respective</w:t>
            </w:r>
          </w:p>
        </w:tc>
        <w:tc>
          <w:tcPr>
            <w:tcW w:w="644" w:type="pct"/>
          </w:tcPr>
          <w:p w:rsidR="00F3298C" w:rsidRPr="00774E6C" w:rsidRDefault="00F3298C" w:rsidP="00F3298C">
            <w:pPr>
              <w:rPr>
                <w:lang w:val="ro-RO"/>
              </w:rPr>
            </w:pPr>
          </w:p>
        </w:tc>
      </w:tr>
      <w:tr w:rsidR="00F3298C" w:rsidRPr="00F3298C" w:rsidTr="00F3298C">
        <w:trPr>
          <w:trHeight w:val="113"/>
        </w:trPr>
        <w:tc>
          <w:tcPr>
            <w:tcW w:w="5000" w:type="pct"/>
            <w:gridSpan w:val="4"/>
          </w:tcPr>
          <w:p w:rsidR="00F3298C" w:rsidRPr="00774E6C" w:rsidRDefault="00F3298C" w:rsidP="00F3298C">
            <w:pPr>
              <w:jc w:val="center"/>
              <w:rPr>
                <w:lang w:val="ro-RO"/>
              </w:rPr>
            </w:pPr>
            <w:r w:rsidRPr="00774E6C">
              <w:rPr>
                <w:b/>
                <w:lang w:val="ro-RO"/>
              </w:rPr>
              <w:t>L. ALTE UNITĂȚI DE PRESTĂRI SERVICII</w:t>
            </w:r>
          </w:p>
        </w:tc>
      </w:tr>
      <w:tr w:rsidR="00F3298C" w:rsidRPr="00F3298C" w:rsidTr="00F3298C">
        <w:trPr>
          <w:trHeight w:val="113"/>
        </w:trPr>
        <w:tc>
          <w:tcPr>
            <w:tcW w:w="402" w:type="pct"/>
          </w:tcPr>
          <w:p w:rsidR="00F3298C" w:rsidRPr="00774E6C" w:rsidRDefault="00F3298C" w:rsidP="00F3298C">
            <w:pPr>
              <w:jc w:val="center"/>
            </w:pPr>
            <w:r w:rsidRPr="00774E6C">
              <w:t>107</w:t>
            </w:r>
          </w:p>
        </w:tc>
        <w:tc>
          <w:tcPr>
            <w:tcW w:w="1500" w:type="pct"/>
          </w:tcPr>
          <w:p w:rsidR="00F3298C" w:rsidRPr="00774E6C" w:rsidRDefault="00F3298C" w:rsidP="00F3298C">
            <w:pPr>
              <w:rPr>
                <w:lang w:val="ro-RO"/>
              </w:rPr>
            </w:pPr>
            <w:r w:rsidRPr="00774E6C">
              <w:rPr>
                <w:lang w:val="ro-RO"/>
              </w:rPr>
              <w:t>SECRETARIAT</w:t>
            </w:r>
          </w:p>
        </w:tc>
        <w:tc>
          <w:tcPr>
            <w:tcW w:w="2454" w:type="pct"/>
          </w:tcPr>
          <w:p w:rsidR="00F3298C" w:rsidRPr="00774E6C" w:rsidRDefault="00F3298C" w:rsidP="00F3298C">
            <w:pPr>
              <w:rPr>
                <w:lang w:val="ro-RO"/>
              </w:rPr>
            </w:pPr>
            <w:r w:rsidRPr="00774E6C">
              <w:rPr>
                <w:shd w:val="clear" w:color="auto" w:fill="FFFFFF"/>
                <w:lang w:val="ro-RO"/>
              </w:rPr>
              <w:t>U</w:t>
            </w:r>
            <w:r w:rsidRPr="00774E6C">
              <w:rPr>
                <w:lang w:val="ro-RO"/>
              </w:rPr>
              <w:t xml:space="preserve">nitate </w:t>
            </w:r>
            <w:r w:rsidRPr="00774E6C">
              <w:rPr>
                <w:shd w:val="clear" w:color="auto" w:fill="FFFFFF"/>
                <w:lang w:val="ro-RO"/>
              </w:rPr>
              <w:t xml:space="preserve">comercială </w:t>
            </w:r>
            <w:r w:rsidRPr="00774E6C">
              <w:rPr>
                <w:lang w:val="ro-RO"/>
              </w:rPr>
              <w:t>fixă care prestează servicii de secretariat, multiplicare, fotocopiere, tipărire digitală, copertare, laminare, de traducere/interpret etc.</w:t>
            </w:r>
          </w:p>
        </w:tc>
        <w:tc>
          <w:tcPr>
            <w:tcW w:w="644" w:type="pct"/>
          </w:tcPr>
          <w:p w:rsidR="00F3298C" w:rsidRPr="00774E6C" w:rsidRDefault="00F3298C" w:rsidP="00F3298C">
            <w:pPr>
              <w:rPr>
                <w:lang w:val="ro-RO"/>
              </w:rPr>
            </w:pPr>
          </w:p>
        </w:tc>
      </w:tr>
      <w:tr w:rsidR="00F3298C" w:rsidRPr="00803470" w:rsidTr="00F3298C">
        <w:trPr>
          <w:trHeight w:val="113"/>
        </w:trPr>
        <w:tc>
          <w:tcPr>
            <w:tcW w:w="402" w:type="pct"/>
          </w:tcPr>
          <w:p w:rsidR="00F3298C" w:rsidRPr="00774E6C" w:rsidRDefault="00F3298C" w:rsidP="00F3298C">
            <w:pPr>
              <w:jc w:val="center"/>
            </w:pPr>
            <w:r w:rsidRPr="00774E6C">
              <w:t>108</w:t>
            </w:r>
          </w:p>
        </w:tc>
        <w:tc>
          <w:tcPr>
            <w:tcW w:w="1500" w:type="pct"/>
          </w:tcPr>
          <w:p w:rsidR="00F3298C" w:rsidRPr="00774E6C" w:rsidRDefault="00F3298C" w:rsidP="00F3298C">
            <w:pPr>
              <w:shd w:val="clear" w:color="auto" w:fill="FFFFFF"/>
              <w:rPr>
                <w:lang w:val="ro-RO"/>
              </w:rPr>
            </w:pPr>
            <w:r w:rsidRPr="00774E6C">
              <w:rPr>
                <w:lang w:val="ro-RO"/>
              </w:rPr>
              <w:t>UNITATE DE SERVICII DE CURĂȚENIE</w:t>
            </w:r>
          </w:p>
        </w:tc>
        <w:tc>
          <w:tcPr>
            <w:tcW w:w="2454" w:type="pct"/>
          </w:tcPr>
          <w:p w:rsidR="00F3298C" w:rsidRPr="00774E6C" w:rsidRDefault="00F3298C" w:rsidP="00F3298C">
            <w:pPr>
              <w:rPr>
                <w:lang w:val="ro-RO"/>
              </w:rPr>
            </w:pPr>
            <w:r w:rsidRPr="00774E6C">
              <w:rPr>
                <w:shd w:val="clear" w:color="auto" w:fill="FFFFFF"/>
                <w:lang w:val="ro-RO"/>
              </w:rPr>
              <w:t>U</w:t>
            </w:r>
            <w:r w:rsidRPr="00774E6C">
              <w:rPr>
                <w:lang w:val="ro-RO"/>
              </w:rPr>
              <w:t xml:space="preserve">nitate </w:t>
            </w:r>
            <w:r w:rsidRPr="00774E6C">
              <w:rPr>
                <w:shd w:val="clear" w:color="auto" w:fill="FFFFFF"/>
                <w:lang w:val="ro-RO"/>
              </w:rPr>
              <w:t xml:space="preserve">comercială </w:t>
            </w:r>
            <w:r w:rsidRPr="00774E6C">
              <w:rPr>
                <w:lang w:val="ro-RO"/>
              </w:rPr>
              <w:t xml:space="preserve">care prestează servicii de curățenie interioară și exterioară a tuturor tipurilor de clădiri și încăperi, a mașinilor și utilajelor, a piscinelor, a grădinilor etc. </w:t>
            </w:r>
          </w:p>
        </w:tc>
        <w:tc>
          <w:tcPr>
            <w:tcW w:w="644" w:type="pct"/>
          </w:tcPr>
          <w:p w:rsidR="00F3298C" w:rsidRPr="00774E6C" w:rsidRDefault="00F3298C" w:rsidP="00F3298C">
            <w:pPr>
              <w:rPr>
                <w:lang w:val="ro-RO"/>
              </w:rPr>
            </w:pPr>
            <w:r w:rsidRPr="00774E6C">
              <w:rPr>
                <w:lang w:val="ro-RO"/>
              </w:rPr>
              <w:t>Poate fi considerat la art. 15 alin. (4</w:t>
            </w:r>
            <w:r w:rsidRPr="00774E6C">
              <w:rPr>
                <w:vertAlign w:val="superscript"/>
                <w:lang w:val="ro-RO"/>
              </w:rPr>
              <w:t>1</w:t>
            </w:r>
            <w:r w:rsidRPr="00774E6C">
              <w:rPr>
                <w:lang w:val="ro-RO"/>
              </w:rPr>
              <w:t>)</w:t>
            </w:r>
          </w:p>
        </w:tc>
      </w:tr>
      <w:tr w:rsidR="00F3298C" w:rsidRPr="00803470" w:rsidTr="00F3298C">
        <w:trPr>
          <w:trHeight w:val="113"/>
        </w:trPr>
        <w:tc>
          <w:tcPr>
            <w:tcW w:w="402" w:type="pct"/>
          </w:tcPr>
          <w:p w:rsidR="00F3298C" w:rsidRPr="00774E6C" w:rsidRDefault="00F3298C" w:rsidP="00F3298C">
            <w:pPr>
              <w:jc w:val="center"/>
            </w:pPr>
            <w:r w:rsidRPr="00774E6C">
              <w:t>109</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UNITATE DE INTER</w:t>
            </w:r>
            <w:r w:rsidRPr="00774E6C">
              <w:rPr>
                <w:shd w:val="clear" w:color="auto" w:fill="FFFFFF"/>
                <w:lang w:val="ro-RO"/>
              </w:rPr>
              <w:t>MEDIERE ÎN COMERȚ</w:t>
            </w:r>
          </w:p>
        </w:tc>
        <w:tc>
          <w:tcPr>
            <w:tcW w:w="2454" w:type="pct"/>
          </w:tcPr>
          <w:p w:rsidR="00F3298C" w:rsidRPr="00774E6C" w:rsidRDefault="00F3298C" w:rsidP="00F3298C">
            <w:pPr>
              <w:rPr>
                <w:lang w:val="ro-RO"/>
              </w:rPr>
            </w:pPr>
            <w:r w:rsidRPr="00774E6C">
              <w:rPr>
                <w:shd w:val="clear" w:color="auto" w:fill="FFFFFF"/>
                <w:lang w:val="ro-RO"/>
              </w:rPr>
              <w:t xml:space="preserve">Unitate comercială care prestează servicii de intermediere, brokeraj sau care prestează servicii în numele sau pe contul altor persoane, ce implică stabilirea contactelor dintre vânzători şi cumpărători, </w:t>
            </w:r>
            <w:r w:rsidRPr="00774E6C">
              <w:rPr>
                <w:shd w:val="clear" w:color="auto" w:fill="FFFFFF"/>
                <w:lang w:val="ro-RO"/>
              </w:rPr>
              <w:lastRenderedPageBreak/>
              <w:t>sau care preiau tranzacţii comerciale în numele unui terț, procură mărfuri în vederea comercializării ulterioare, cu sau fără spații proprii de depozitare, cu sau fără deținerea unui parc de vehicule destinat asigurării necesităților logistice sau a altor facilități de transport corespunzătoare specificului mărfurilor</w:t>
            </w:r>
            <w:r w:rsidRPr="00F3298C">
              <w:rPr>
                <w:rFonts w:ascii="Georgia" w:hAnsi="Georgia"/>
                <w:color w:val="000000"/>
                <w:shd w:val="clear" w:color="auto" w:fill="FFFFFF"/>
                <w:lang w:val="en-US"/>
              </w:rPr>
              <w:t xml:space="preserve"> </w:t>
            </w:r>
            <w:r w:rsidRPr="00F3298C">
              <w:rPr>
                <w:shd w:val="clear" w:color="auto" w:fill="FFFFFF"/>
                <w:lang w:val="en-US"/>
              </w:rPr>
              <w:t>, inclusiv marketplace (unități comerciale care utilizează practici/modalități de comercializare caracteristice comerțului electronic sau serviciilor societății informaționale)</w:t>
            </w:r>
          </w:p>
        </w:tc>
        <w:tc>
          <w:tcPr>
            <w:tcW w:w="644" w:type="pct"/>
          </w:tcPr>
          <w:p w:rsidR="00F3298C" w:rsidRPr="00774E6C" w:rsidRDefault="00F3298C" w:rsidP="00F3298C">
            <w:pPr>
              <w:rPr>
                <w:lang w:val="ro-RO"/>
              </w:rPr>
            </w:pPr>
            <w:r w:rsidRPr="00774E6C">
              <w:rPr>
                <w:lang w:val="ro-RO"/>
              </w:rPr>
              <w:lastRenderedPageBreak/>
              <w:t xml:space="preserve">Poate fi considerat la </w:t>
            </w:r>
            <w:r w:rsidRPr="00774E6C">
              <w:rPr>
                <w:lang w:val="ro-RO"/>
              </w:rPr>
              <w:lastRenderedPageBreak/>
              <w:t>art. 15 alin. (4</w:t>
            </w:r>
            <w:r w:rsidRPr="00774E6C">
              <w:rPr>
                <w:vertAlign w:val="superscript"/>
                <w:lang w:val="ro-RO"/>
              </w:rPr>
              <w:t>1</w:t>
            </w:r>
            <w:r w:rsidRPr="00774E6C">
              <w:rPr>
                <w:lang w:val="ro-RO"/>
              </w:rPr>
              <w:t>)</w:t>
            </w:r>
          </w:p>
        </w:tc>
      </w:tr>
      <w:tr w:rsidR="00F3298C" w:rsidRPr="00803470" w:rsidTr="00F3298C">
        <w:trPr>
          <w:trHeight w:val="113"/>
        </w:trPr>
        <w:tc>
          <w:tcPr>
            <w:tcW w:w="402" w:type="pct"/>
          </w:tcPr>
          <w:p w:rsidR="00F3298C" w:rsidRPr="00774E6C" w:rsidRDefault="00F3298C" w:rsidP="00F3298C">
            <w:pPr>
              <w:jc w:val="center"/>
            </w:pPr>
            <w:r w:rsidRPr="00774E6C">
              <w:lastRenderedPageBreak/>
              <w:t>110</w:t>
            </w:r>
          </w:p>
        </w:tc>
        <w:tc>
          <w:tcPr>
            <w:tcW w:w="1500" w:type="pct"/>
          </w:tcPr>
          <w:p w:rsidR="00F3298C" w:rsidRPr="00774E6C" w:rsidRDefault="00F3298C" w:rsidP="00F3298C">
            <w:pPr>
              <w:rPr>
                <w:bCs/>
                <w:shd w:val="clear" w:color="auto" w:fill="FFFFFF"/>
                <w:lang w:val="ro-RO"/>
              </w:rPr>
            </w:pPr>
            <w:r w:rsidRPr="00774E6C">
              <w:rPr>
                <w:bCs/>
                <w:shd w:val="clear" w:color="auto" w:fill="FFFFFF"/>
                <w:lang w:val="ro-RO"/>
              </w:rPr>
              <w:t>UNITATE DE SERVICII DE ÎNCHIRIERE</w:t>
            </w:r>
          </w:p>
        </w:tc>
        <w:tc>
          <w:tcPr>
            <w:tcW w:w="2454" w:type="pct"/>
          </w:tcPr>
          <w:p w:rsidR="00F3298C" w:rsidRPr="00774E6C" w:rsidRDefault="00F3298C" w:rsidP="00F3298C">
            <w:pPr>
              <w:rPr>
                <w:shd w:val="clear" w:color="auto" w:fill="FFFFFF"/>
                <w:lang w:val="ro-RO"/>
              </w:rPr>
            </w:pPr>
            <w:r w:rsidRPr="00774E6C">
              <w:rPr>
                <w:bCs/>
                <w:shd w:val="clear" w:color="auto" w:fill="FFFFFF"/>
                <w:lang w:val="ro-RO"/>
              </w:rPr>
              <w:t xml:space="preserve">Unitate </w:t>
            </w:r>
            <w:r w:rsidRPr="00774E6C">
              <w:rPr>
                <w:shd w:val="clear" w:color="auto" w:fill="FFFFFF"/>
                <w:lang w:val="ro-RO"/>
              </w:rPr>
              <w:t xml:space="preserve">comercială </w:t>
            </w:r>
            <w:r w:rsidRPr="00774E6C">
              <w:rPr>
                <w:bCs/>
                <w:shd w:val="clear" w:color="auto" w:fill="FFFFFF"/>
                <w:lang w:val="ro-RO"/>
              </w:rPr>
              <w:t>fixă sau mobilă prin care se dau în folosință temporară bunuri cum ar fi vehicule, aparate de uz casnic și gospodăresc, bunuri personale, utilaje și tehnică pentru construcții sau reparații, alte obiecte conform cerințelor pieței</w:t>
            </w:r>
          </w:p>
        </w:tc>
        <w:tc>
          <w:tcPr>
            <w:tcW w:w="644" w:type="pct"/>
          </w:tcPr>
          <w:p w:rsidR="00F3298C" w:rsidRPr="00774E6C" w:rsidRDefault="00F3298C" w:rsidP="00F3298C">
            <w:pPr>
              <w:rPr>
                <w:lang w:val="ro-RO"/>
              </w:rPr>
            </w:pPr>
            <w:r w:rsidRPr="00774E6C">
              <w:rPr>
                <w:lang w:val="ro-RO"/>
              </w:rPr>
              <w:t>Poate fi considerat la art. 15 alin. (4</w:t>
            </w:r>
            <w:r w:rsidRPr="00774E6C">
              <w:rPr>
                <w:vertAlign w:val="superscript"/>
                <w:lang w:val="ro-RO"/>
              </w:rPr>
              <w:t>1</w:t>
            </w:r>
            <w:r w:rsidRPr="00774E6C">
              <w:rPr>
                <w:lang w:val="ro-RO"/>
              </w:rPr>
              <w:t>)</w:t>
            </w:r>
          </w:p>
        </w:tc>
      </w:tr>
    </w:tbl>
    <w:p w:rsidR="00F3298C" w:rsidRPr="001558C4" w:rsidRDefault="00F3298C" w:rsidP="00F3298C">
      <w:pPr>
        <w:pStyle w:val="a8"/>
        <w:ind w:left="0"/>
        <w:jc w:val="center"/>
        <w:rPr>
          <w:b/>
          <w:sz w:val="28"/>
          <w:szCs w:val="28"/>
          <w:lang w:val="ro-RO"/>
        </w:rPr>
      </w:pPr>
    </w:p>
    <w:p w:rsidR="00F3298C" w:rsidRPr="00EF61CC" w:rsidRDefault="00F3298C" w:rsidP="00F3298C"/>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172E6C" w:rsidRDefault="00172E6C" w:rsidP="00224208">
      <w:pPr>
        <w:spacing w:line="240" w:lineRule="auto"/>
        <w:jc w:val="right"/>
        <w:rPr>
          <w:rFonts w:ascii="Sylfaen" w:hAnsi="Sylfaen"/>
          <w:sz w:val="24"/>
          <w:szCs w:val="24"/>
          <w:lang w:val="ro-RO"/>
        </w:rPr>
      </w:pPr>
    </w:p>
    <w:p w:rsidR="00224208" w:rsidRPr="00056FF3" w:rsidRDefault="00224208" w:rsidP="00224208">
      <w:pPr>
        <w:spacing w:line="240" w:lineRule="auto"/>
        <w:jc w:val="right"/>
        <w:rPr>
          <w:rFonts w:ascii="Sylfaen" w:hAnsi="Sylfaen" w:cs="Times New Roman"/>
          <w:sz w:val="24"/>
          <w:szCs w:val="24"/>
          <w:lang w:val="ro-RO"/>
        </w:rPr>
      </w:pPr>
      <w:r>
        <w:rPr>
          <w:rFonts w:ascii="Sylfaen" w:hAnsi="Sylfaen"/>
          <w:sz w:val="24"/>
          <w:szCs w:val="24"/>
          <w:lang w:val="ro-RO"/>
        </w:rPr>
        <w:lastRenderedPageBreak/>
        <w:t>Anexa nr. 7</w:t>
      </w:r>
      <w:r w:rsidRPr="00056FF3">
        <w:rPr>
          <w:rFonts w:ascii="Sylfaen" w:hAnsi="Sylfaen" w:cs="Times New Roman"/>
          <w:sz w:val="24"/>
          <w:szCs w:val="24"/>
          <w:lang w:val="ro-RO"/>
        </w:rPr>
        <w:t xml:space="preserve"> la Legea nr. 231/2010 cu privire la comerţul interior</w:t>
      </w:r>
    </w:p>
    <w:p w:rsidR="00224208" w:rsidRPr="00B15E57" w:rsidRDefault="00224208" w:rsidP="00224208">
      <w:pPr>
        <w:jc w:val="center"/>
        <w:rPr>
          <w:b/>
          <w:lang w:val="ro-RO"/>
        </w:rPr>
      </w:pPr>
    </w:p>
    <w:p w:rsidR="00224208" w:rsidRPr="00B15E57" w:rsidRDefault="00224208" w:rsidP="00224208">
      <w:pPr>
        <w:tabs>
          <w:tab w:val="left" w:pos="4125"/>
        </w:tabs>
        <w:rPr>
          <w:b/>
          <w:sz w:val="28"/>
          <w:szCs w:val="28"/>
          <w:lang w:val="ro-RO"/>
        </w:rPr>
      </w:pPr>
      <w:r w:rsidRPr="00B15E57">
        <w:rPr>
          <w:b/>
          <w:sz w:val="28"/>
          <w:szCs w:val="32"/>
          <w:lang w:val="ro-RO"/>
        </w:rPr>
        <w:t xml:space="preserve">1. </w:t>
      </w:r>
      <w:r w:rsidRPr="00B15E57">
        <w:rPr>
          <w:b/>
          <w:sz w:val="28"/>
          <w:szCs w:val="28"/>
          <w:lang w:val="ro-RO"/>
        </w:rPr>
        <w:t>Inițiere (Eliberare)</w:t>
      </w:r>
    </w:p>
    <w:p w:rsidR="00224208" w:rsidRPr="00884BFC" w:rsidRDefault="00224208" w:rsidP="00224208">
      <w:pPr>
        <w:pStyle w:val="a8"/>
        <w:tabs>
          <w:tab w:val="left" w:pos="4125"/>
        </w:tabs>
        <w:rPr>
          <w:b/>
          <w:sz w:val="28"/>
          <w:szCs w:val="28"/>
          <w:lang w:val="ro-RO"/>
        </w:rPr>
      </w:pPr>
      <w:r w:rsidRPr="00884BFC">
        <w:rPr>
          <w:b/>
          <w:sz w:val="28"/>
          <w:szCs w:val="28"/>
          <w:lang w:val="ro-RO"/>
        </w:rPr>
        <w:t>1.1. Notificarea privind inițierea activității de comerț (NIAC)</w:t>
      </w:r>
    </w:p>
    <w:p w:rsidR="00224208" w:rsidRPr="00B15E57" w:rsidRDefault="00224208" w:rsidP="00224208">
      <w:pPr>
        <w:pStyle w:val="a8"/>
        <w:tabs>
          <w:tab w:val="left" w:pos="4125"/>
        </w:tabs>
        <w:ind w:left="360" w:hanging="360"/>
        <w:rPr>
          <w:b/>
          <w:sz w:val="24"/>
          <w:szCs w:val="24"/>
          <w:lang w:val="ro-RO"/>
        </w:rPr>
      </w:pPr>
    </w:p>
    <w:tbl>
      <w:tblPr>
        <w:tblW w:w="5000" w:type="pct"/>
        <w:jc w:val="center"/>
        <w:tblLayout w:type="fixed"/>
        <w:tblLook w:val="00A0" w:firstRow="1" w:lastRow="0" w:firstColumn="1" w:lastColumn="0" w:noHBand="0" w:noVBand="0"/>
      </w:tblPr>
      <w:tblGrid>
        <w:gridCol w:w="5911"/>
        <w:gridCol w:w="4107"/>
      </w:tblGrid>
      <w:tr w:rsidR="00224208" w:rsidRPr="00224208" w:rsidTr="004E36A9">
        <w:trPr>
          <w:jc w:val="center"/>
        </w:trPr>
        <w:tc>
          <w:tcPr>
            <w:tcW w:w="5000" w:type="pct"/>
            <w:gridSpan w:val="2"/>
            <w:tcMar>
              <w:top w:w="15" w:type="dxa"/>
              <w:left w:w="45" w:type="dxa"/>
              <w:bottom w:w="15" w:type="dxa"/>
              <w:right w:w="45" w:type="dxa"/>
            </w:tcMar>
          </w:tcPr>
          <w:p w:rsidR="00224208" w:rsidRPr="00884BFC" w:rsidRDefault="00224208" w:rsidP="004E36A9">
            <w:pPr>
              <w:pStyle w:val="cn"/>
              <w:rPr>
                <w:b/>
                <w:bCs/>
                <w:lang w:val="ro-RO"/>
              </w:rPr>
            </w:pPr>
            <w:r w:rsidRPr="00884BFC">
              <w:rPr>
                <w:b/>
                <w:bCs/>
                <w:lang w:val="ro-RO"/>
              </w:rPr>
              <w:t>NOTIFICARE PRIVIND INIŢIEREA ACTIVITĂŢII DE COMERŢ</w:t>
            </w:r>
          </w:p>
          <w:p w:rsidR="00224208" w:rsidRPr="00884BFC" w:rsidRDefault="00224208" w:rsidP="004E36A9">
            <w:pPr>
              <w:pStyle w:val="cn"/>
              <w:rPr>
                <w:u w:val="single"/>
                <w:lang w:val="ro-RO"/>
              </w:rPr>
            </w:pPr>
          </w:p>
        </w:tc>
      </w:tr>
      <w:tr w:rsidR="00224208" w:rsidRPr="00224208" w:rsidTr="004E36A9">
        <w:trPr>
          <w:jc w:val="center"/>
        </w:trPr>
        <w:tc>
          <w:tcPr>
            <w:tcW w:w="2950" w:type="pct"/>
            <w:tcMar>
              <w:top w:w="15" w:type="dxa"/>
              <w:left w:w="45" w:type="dxa"/>
              <w:bottom w:w="15" w:type="dxa"/>
              <w:right w:w="45" w:type="dxa"/>
            </w:tcMar>
          </w:tcPr>
          <w:p w:rsidR="00224208" w:rsidRPr="00884BFC" w:rsidRDefault="00224208" w:rsidP="004E36A9">
            <w:pPr>
              <w:rPr>
                <w:sz w:val="24"/>
                <w:szCs w:val="24"/>
                <w:lang w:val="ro-RO"/>
              </w:rPr>
            </w:pPr>
            <w:r w:rsidRPr="00884BFC">
              <w:rPr>
                <w:b/>
                <w:bCs/>
                <w:sz w:val="24"/>
                <w:szCs w:val="24"/>
                <w:lang w:val="ro-RO"/>
              </w:rPr>
              <w:t xml:space="preserve">CĂTRE </w:t>
            </w:r>
            <w:r>
              <w:rPr>
                <w:rFonts w:ascii="Arial" w:hAnsi="Arial" w:cs="Arial"/>
                <w:color w:val="000000"/>
                <w:sz w:val="21"/>
                <w:szCs w:val="21"/>
                <w:shd w:val="clear" w:color="auto" w:fill="FFFFFF"/>
              </w:rPr>
              <w:t>[</w:t>
            </w:r>
            <w:r w:rsidRPr="00884BFC">
              <w:rPr>
                <w:sz w:val="24"/>
                <w:szCs w:val="24"/>
                <w:lang w:val="ro-RO"/>
              </w:rPr>
              <w:t>Primăria localităţii</w:t>
            </w:r>
            <w:r>
              <w:rPr>
                <w:rFonts w:ascii="Arial" w:hAnsi="Arial" w:cs="Arial"/>
                <w:color w:val="000000"/>
                <w:sz w:val="21"/>
                <w:szCs w:val="21"/>
                <w:shd w:val="clear" w:color="auto" w:fill="FFFFFF"/>
              </w:rPr>
              <w:t>]</w:t>
            </w:r>
          </w:p>
        </w:tc>
        <w:tc>
          <w:tcPr>
            <w:tcW w:w="2050" w:type="pct"/>
            <w:tcMar>
              <w:top w:w="15" w:type="dxa"/>
              <w:left w:w="45" w:type="dxa"/>
              <w:bottom w:w="15" w:type="dxa"/>
              <w:right w:w="45" w:type="dxa"/>
            </w:tcMar>
          </w:tcPr>
          <w:p w:rsidR="00224208" w:rsidRDefault="00224208" w:rsidP="004E36A9">
            <w:pPr>
              <w:rPr>
                <w:b/>
                <w:bCs/>
                <w:sz w:val="24"/>
                <w:szCs w:val="24"/>
                <w:lang w:val="ro-RO"/>
              </w:rPr>
            </w:pPr>
            <w:r w:rsidRPr="00884BFC">
              <w:rPr>
                <w:b/>
                <w:bCs/>
                <w:sz w:val="24"/>
                <w:szCs w:val="24"/>
                <w:lang w:val="ro-RO"/>
              </w:rPr>
              <w:t>Data notificării___________________</w:t>
            </w:r>
          </w:p>
          <w:p w:rsidR="00224208" w:rsidRPr="00884BFC" w:rsidRDefault="00224208" w:rsidP="004E36A9">
            <w:pPr>
              <w:rPr>
                <w:b/>
                <w:bCs/>
                <w:sz w:val="24"/>
                <w:szCs w:val="24"/>
                <w:lang w:val="ro-RO"/>
              </w:rPr>
            </w:pPr>
          </w:p>
          <w:p w:rsidR="00224208" w:rsidRPr="00884BFC" w:rsidRDefault="00224208" w:rsidP="004E36A9">
            <w:pPr>
              <w:rPr>
                <w:sz w:val="24"/>
                <w:szCs w:val="24"/>
                <w:lang w:val="ro-RO"/>
              </w:rPr>
            </w:pPr>
            <w:r w:rsidRPr="00884BFC">
              <w:rPr>
                <w:b/>
                <w:sz w:val="24"/>
                <w:szCs w:val="24"/>
                <w:lang w:val="ro-RO"/>
              </w:rPr>
              <w:t>Data încetării activității ________________</w:t>
            </w:r>
            <w:r>
              <w:rPr>
                <w:b/>
                <w:sz w:val="24"/>
                <w:szCs w:val="24"/>
                <w:lang w:val="ro-RO"/>
              </w:rPr>
              <w:t>___</w:t>
            </w:r>
          </w:p>
        </w:tc>
      </w:tr>
      <w:tr w:rsidR="00224208" w:rsidRPr="00224208" w:rsidTr="004E36A9">
        <w:trPr>
          <w:jc w:val="center"/>
        </w:trPr>
        <w:tc>
          <w:tcPr>
            <w:tcW w:w="5000" w:type="pct"/>
            <w:gridSpan w:val="2"/>
            <w:noWrap/>
            <w:tcMar>
              <w:top w:w="15" w:type="dxa"/>
              <w:left w:w="45" w:type="dxa"/>
              <w:bottom w:w="15" w:type="dxa"/>
              <w:right w:w="45" w:type="dxa"/>
            </w:tcMar>
          </w:tcPr>
          <w:p w:rsidR="00224208" w:rsidRPr="00884BFC" w:rsidRDefault="00224208" w:rsidP="004E36A9">
            <w:pPr>
              <w:pStyle w:val="ab"/>
              <w:rPr>
                <w:lang w:val="ro-RO"/>
              </w:rPr>
            </w:pPr>
          </w:p>
          <w:p w:rsidR="00224208" w:rsidRPr="00884BFC" w:rsidRDefault="00224208" w:rsidP="004E36A9">
            <w:pPr>
              <w:pStyle w:val="ab"/>
              <w:jc w:val="center"/>
              <w:rPr>
                <w:lang w:val="ro-RO"/>
              </w:rPr>
            </w:pPr>
            <w:r w:rsidRPr="00884BFC">
              <w:rPr>
                <w:b/>
                <w:bCs/>
                <w:lang w:val="ro-RO"/>
              </w:rPr>
              <w:t>DE LA COMERCIANTUL</w:t>
            </w:r>
          </w:p>
          <w:p w:rsidR="00224208" w:rsidRPr="00884BFC" w:rsidRDefault="00224208" w:rsidP="004E36A9">
            <w:pPr>
              <w:pStyle w:val="ab"/>
              <w:rPr>
                <w:lang w:val="ro-RO"/>
              </w:rPr>
            </w:pPr>
            <w:r w:rsidRPr="00884BFC">
              <w:rPr>
                <w:lang w:val="ro-RO"/>
              </w:rPr>
              <w:t>Denumirea/numele (</w:t>
            </w:r>
            <w:r w:rsidRPr="00884BFC">
              <w:rPr>
                <w:lang w:val="ro-RO" w:eastAsia="en-US"/>
              </w:rPr>
              <w:t>numele de familie</w:t>
            </w:r>
            <w:r w:rsidRPr="00884BFC">
              <w:rPr>
                <w:lang w:val="ro-RO"/>
              </w:rPr>
              <w:t>și prenumele) _____________________________</w:t>
            </w:r>
            <w:r>
              <w:rPr>
                <w:lang w:val="ro-RO"/>
              </w:rPr>
              <w:t>___</w:t>
            </w:r>
          </w:p>
          <w:p w:rsidR="00224208" w:rsidRPr="00884BFC" w:rsidRDefault="00224208" w:rsidP="004E36A9">
            <w:pPr>
              <w:pStyle w:val="ab"/>
              <w:rPr>
                <w:lang w:val="ro-RO"/>
              </w:rPr>
            </w:pPr>
            <w:r w:rsidRPr="00884BFC">
              <w:rPr>
                <w:lang w:val="ro-RO"/>
              </w:rPr>
              <w:t>IDNO/IDNP____________________</w:t>
            </w:r>
            <w:r>
              <w:rPr>
                <w:lang w:val="ro-RO"/>
              </w:rPr>
              <w:t>_____________</w:t>
            </w:r>
          </w:p>
          <w:p w:rsidR="00224208" w:rsidRPr="00884BFC" w:rsidRDefault="00224208" w:rsidP="004E36A9">
            <w:pPr>
              <w:pStyle w:val="ab"/>
              <w:rPr>
                <w:lang w:val="ro-RO"/>
              </w:rPr>
            </w:pPr>
            <w:r w:rsidRPr="00884BFC">
              <w:rPr>
                <w:lang w:val="ro-RO"/>
              </w:rPr>
              <w:t>Sediul/domiciliul____________________________________________________</w:t>
            </w:r>
            <w:r>
              <w:rPr>
                <w:lang w:val="ro-RO"/>
              </w:rPr>
              <w:t>_________</w:t>
            </w:r>
          </w:p>
          <w:p w:rsidR="00224208" w:rsidRPr="00884BFC" w:rsidRDefault="00224208" w:rsidP="004E36A9">
            <w:pPr>
              <w:pStyle w:val="ab"/>
              <w:rPr>
                <w:lang w:val="ro-RO"/>
              </w:rPr>
            </w:pPr>
            <w:r w:rsidRPr="00884BFC">
              <w:rPr>
                <w:lang w:val="ro-RO"/>
              </w:rPr>
              <w:t>Reprezentat de_________________________</w:t>
            </w:r>
            <w:r>
              <w:rPr>
                <w:lang w:val="ro-RO"/>
              </w:rPr>
              <w:t xml:space="preserve">__ </w:t>
            </w:r>
            <w:r w:rsidRPr="00884BFC">
              <w:rPr>
                <w:lang w:val="ro-RO"/>
              </w:rPr>
              <w:t>în calitate de_________________</w:t>
            </w:r>
            <w:r>
              <w:rPr>
                <w:lang w:val="ro-RO"/>
              </w:rPr>
              <w:t>________</w:t>
            </w:r>
          </w:p>
          <w:p w:rsidR="00224208" w:rsidRPr="00884BFC" w:rsidRDefault="00224208" w:rsidP="004E36A9">
            <w:pPr>
              <w:pStyle w:val="ab"/>
              <w:rPr>
                <w:lang w:val="ro-RO"/>
              </w:rPr>
            </w:pPr>
            <w:r w:rsidRPr="00884BFC">
              <w:rPr>
                <w:lang w:val="ro-RO"/>
              </w:rPr>
              <w:t>Tel.___________________, fax___________________, e-mail________________</w:t>
            </w:r>
            <w:r>
              <w:rPr>
                <w:lang w:val="ro-RO"/>
              </w:rPr>
              <w:t>_______</w:t>
            </w:r>
          </w:p>
          <w:p w:rsidR="00224208" w:rsidRPr="00884BFC" w:rsidRDefault="00224208" w:rsidP="004E36A9">
            <w:pPr>
              <w:pStyle w:val="ab"/>
              <w:rPr>
                <w:lang w:val="ro-RO"/>
              </w:rPr>
            </w:pPr>
          </w:p>
          <w:p w:rsidR="00224208" w:rsidRPr="00884BFC" w:rsidRDefault="00224208" w:rsidP="004E36A9">
            <w:pPr>
              <w:pStyle w:val="ab"/>
              <w:ind w:firstLine="706"/>
              <w:rPr>
                <w:lang w:val="ro-RO"/>
              </w:rPr>
            </w:pPr>
            <w:r w:rsidRPr="00884BFC">
              <w:rPr>
                <w:bCs/>
                <w:lang w:val="ro-RO"/>
              </w:rPr>
              <w:t>Notific iniţierea activităţii de comerţ în următoarele condiţii:</w:t>
            </w:r>
          </w:p>
          <w:p w:rsidR="00224208" w:rsidRPr="00884BFC" w:rsidRDefault="00224208" w:rsidP="004E36A9">
            <w:pPr>
              <w:pStyle w:val="ab"/>
              <w:rPr>
                <w:lang w:val="ro-RO"/>
              </w:rPr>
            </w:pPr>
          </w:p>
        </w:tc>
      </w:tr>
      <w:tr w:rsidR="00224208" w:rsidRPr="00B15E57" w:rsidTr="004E36A9">
        <w:trPr>
          <w:jc w:val="center"/>
        </w:trPr>
        <w:tc>
          <w:tcPr>
            <w:tcW w:w="5000" w:type="pct"/>
            <w:gridSpan w:val="2"/>
            <w:tcMar>
              <w:top w:w="15" w:type="dxa"/>
              <w:left w:w="45" w:type="dxa"/>
              <w:bottom w:w="15" w:type="dxa"/>
              <w:right w:w="45" w:type="dxa"/>
            </w:tcMar>
          </w:tcPr>
          <w:p w:rsidR="00224208" w:rsidRPr="00884BFC" w:rsidRDefault="00224208" w:rsidP="004E36A9">
            <w:pPr>
              <w:pStyle w:val="ab"/>
              <w:rPr>
                <w:lang w:val="ro-RO"/>
              </w:rPr>
            </w:pPr>
            <w:r w:rsidRPr="00884BFC">
              <w:rPr>
                <w:i/>
                <w:iCs/>
                <w:lang w:val="ro-RO"/>
              </w:rPr>
              <w:t>Pentru unitatea comercială:</w:t>
            </w:r>
          </w:p>
          <w:p w:rsidR="00224208" w:rsidRPr="00884BFC" w:rsidRDefault="00224208" w:rsidP="004E36A9">
            <w:pPr>
              <w:pStyle w:val="ab"/>
              <w:rPr>
                <w:lang w:val="ro-RO"/>
              </w:rPr>
            </w:pPr>
            <w:r w:rsidRPr="00884BFC">
              <w:rPr>
                <w:lang w:val="ro-RO"/>
              </w:rPr>
              <w:t>Adresa__________________________</w:t>
            </w:r>
            <w:r>
              <w:rPr>
                <w:lang w:val="ro-RO"/>
              </w:rPr>
              <w:t>____________________________________</w:t>
            </w:r>
          </w:p>
          <w:p w:rsidR="00224208" w:rsidRPr="00884BFC" w:rsidRDefault="00224208" w:rsidP="004E36A9">
            <w:pPr>
              <w:pStyle w:val="ab"/>
              <w:rPr>
                <w:highlight w:val="magenta"/>
                <w:lang w:val="ro-RO"/>
              </w:rPr>
            </w:pPr>
            <w:r w:rsidRPr="00884BFC">
              <w:rPr>
                <w:lang w:val="ro-RO"/>
              </w:rPr>
              <w:t>Amplasamentul/piața/evenimentul___________________</w:t>
            </w:r>
            <w:r>
              <w:rPr>
                <w:lang w:val="ro-RO"/>
              </w:rPr>
              <w:t xml:space="preserve">___, </w:t>
            </w:r>
            <w:r w:rsidRPr="00884BFC">
              <w:rPr>
                <w:lang w:val="ro-RO"/>
              </w:rPr>
              <w:t>locul/nr.____</w:t>
            </w:r>
            <w:r w:rsidRPr="00622AB3">
              <w:rPr>
                <w:lang w:val="ro-RO"/>
              </w:rPr>
              <w:t>_______</w:t>
            </w:r>
          </w:p>
          <w:p w:rsidR="00224208" w:rsidRPr="00884BFC" w:rsidRDefault="00224208" w:rsidP="004E36A9">
            <w:pPr>
              <w:pStyle w:val="ab"/>
              <w:rPr>
                <w:lang w:val="ro-RO"/>
              </w:rPr>
            </w:pPr>
            <w:r w:rsidRPr="00884BFC">
              <w:rPr>
                <w:lang w:val="ro-RO"/>
              </w:rPr>
              <w:t>N</w:t>
            </w:r>
            <w:r w:rsidRPr="00622AB3">
              <w:rPr>
                <w:lang w:val="ro-RO"/>
              </w:rPr>
              <w:t>umărul</w:t>
            </w:r>
            <w:r>
              <w:rPr>
                <w:lang w:val="ro-RO"/>
              </w:rPr>
              <w:t xml:space="preserve"> </w:t>
            </w:r>
            <w:r w:rsidRPr="00884BFC">
              <w:rPr>
                <w:lang w:val="ro-RO"/>
              </w:rPr>
              <w:t>cadastral_____________</w:t>
            </w:r>
            <w:r>
              <w:rPr>
                <w:lang w:val="ro-RO"/>
              </w:rPr>
              <w:t>_________________</w:t>
            </w:r>
          </w:p>
          <w:p w:rsidR="00224208" w:rsidRPr="00884BFC" w:rsidRDefault="00224208" w:rsidP="004E36A9">
            <w:pPr>
              <w:pStyle w:val="ab"/>
              <w:rPr>
                <w:lang w:val="ro-RO"/>
              </w:rPr>
            </w:pPr>
            <w:r w:rsidRPr="00884BFC">
              <w:rPr>
                <w:lang w:val="ro-RO"/>
              </w:rPr>
              <w:t>Denumirea unității comerciale_______________________</w:t>
            </w:r>
            <w:r>
              <w:rPr>
                <w:lang w:val="ro-RO"/>
              </w:rPr>
              <w:t>_____________________</w:t>
            </w:r>
          </w:p>
          <w:p w:rsidR="00224208" w:rsidRPr="00884BFC" w:rsidRDefault="00224208" w:rsidP="004E36A9">
            <w:pPr>
              <w:pStyle w:val="ab"/>
              <w:rPr>
                <w:lang w:val="ro-RO"/>
              </w:rPr>
            </w:pPr>
            <w:r w:rsidRPr="00884BFC">
              <w:rPr>
                <w:lang w:val="ro-RO"/>
              </w:rPr>
              <w:t>Tipul____________________________</w:t>
            </w:r>
          </w:p>
          <w:p w:rsidR="00224208" w:rsidRPr="00884BFC" w:rsidRDefault="00224208" w:rsidP="004E36A9">
            <w:pPr>
              <w:pStyle w:val="ab"/>
              <w:rPr>
                <w:lang w:val="ro-RO"/>
              </w:rPr>
            </w:pPr>
            <w:r w:rsidRPr="00884BFC">
              <w:rPr>
                <w:lang w:val="ro-RO"/>
              </w:rPr>
              <w:t>Suprafaţa comercială (m</w:t>
            </w:r>
            <w:r w:rsidRPr="00884BFC">
              <w:rPr>
                <w:vertAlign w:val="superscript"/>
                <w:lang w:val="ro-RO"/>
              </w:rPr>
              <w:t>2</w:t>
            </w:r>
            <w:r w:rsidRPr="00884BFC">
              <w:rPr>
                <w:lang w:val="ro-RO"/>
              </w:rPr>
              <w:t>)__________</w:t>
            </w:r>
          </w:p>
          <w:p w:rsidR="00224208" w:rsidRPr="00884BFC" w:rsidRDefault="00224208" w:rsidP="004E36A9">
            <w:pPr>
              <w:pStyle w:val="ab"/>
              <w:rPr>
                <w:lang w:val="ro-RO"/>
              </w:rPr>
            </w:pPr>
            <w:r w:rsidRPr="00884BFC">
              <w:rPr>
                <w:lang w:val="ro-RO"/>
              </w:rPr>
              <w:t>Suprafaţa totală (m</w:t>
            </w:r>
            <w:r w:rsidRPr="00884BFC">
              <w:rPr>
                <w:vertAlign w:val="superscript"/>
                <w:lang w:val="ro-RO"/>
              </w:rPr>
              <w:t>2</w:t>
            </w:r>
            <w:r w:rsidRPr="00884BFC">
              <w:rPr>
                <w:lang w:val="ro-RO"/>
              </w:rPr>
              <w:t>)__________</w:t>
            </w:r>
            <w:r>
              <w:rPr>
                <w:lang w:val="ro-RO"/>
              </w:rPr>
              <w:t>__</w:t>
            </w:r>
          </w:p>
          <w:p w:rsidR="00224208" w:rsidRPr="00884BFC" w:rsidRDefault="00224208" w:rsidP="004E36A9">
            <w:pPr>
              <w:pStyle w:val="ab"/>
              <w:rPr>
                <w:lang w:val="ro-RO"/>
              </w:rPr>
            </w:pPr>
            <w:r w:rsidRPr="00884BFC">
              <w:rPr>
                <w:lang w:val="ro-RO"/>
              </w:rPr>
              <w:t xml:space="preserve">Suprafaţa comercială a </w:t>
            </w:r>
            <w:r w:rsidRPr="00884BFC">
              <w:rPr>
                <w:iCs/>
                <w:lang w:val="ro-RO"/>
              </w:rPr>
              <w:t>terasei</w:t>
            </w:r>
            <w:r w:rsidRPr="00884BFC">
              <w:rPr>
                <w:lang w:val="ro-RO"/>
              </w:rPr>
              <w:t xml:space="preserve"> (m</w:t>
            </w:r>
            <w:r w:rsidRPr="00884BFC">
              <w:rPr>
                <w:vertAlign w:val="superscript"/>
                <w:lang w:val="ro-RO"/>
              </w:rPr>
              <w:t>2</w:t>
            </w:r>
            <w:r w:rsidRPr="00884BFC">
              <w:rPr>
                <w:lang w:val="ro-RO"/>
              </w:rPr>
              <w:t>):</w:t>
            </w:r>
          </w:p>
          <w:p w:rsidR="00224208" w:rsidRPr="00884BFC" w:rsidRDefault="00224208" w:rsidP="004E36A9">
            <w:pPr>
              <w:pStyle w:val="ab"/>
              <w:rPr>
                <w:lang w:val="ro-RO"/>
              </w:rPr>
            </w:pPr>
            <w:r w:rsidRPr="00B15E57">
              <w:rPr>
                <w:sz w:val="28"/>
                <w:szCs w:val="28"/>
                <w:lang w:val="ro-RO"/>
              </w:rPr>
              <w:lastRenderedPageBreak/>
              <w:t>–</w:t>
            </w:r>
            <w:r w:rsidRPr="00884BFC">
              <w:rPr>
                <w:lang w:val="ro-RO"/>
              </w:rPr>
              <w:t xml:space="preserve"> de sine stătătoare __________</w:t>
            </w:r>
          </w:p>
          <w:p w:rsidR="00224208" w:rsidRPr="00884BFC" w:rsidRDefault="00224208" w:rsidP="004E36A9">
            <w:pPr>
              <w:pStyle w:val="ab"/>
              <w:rPr>
                <w:lang w:val="ro-RO"/>
              </w:rPr>
            </w:pPr>
            <w:r w:rsidRPr="00B15E57">
              <w:rPr>
                <w:sz w:val="28"/>
                <w:szCs w:val="28"/>
                <w:lang w:val="ro-RO"/>
              </w:rPr>
              <w:t>–</w:t>
            </w:r>
            <w:r w:rsidRPr="00884BFC">
              <w:rPr>
                <w:lang w:val="ro-RO"/>
              </w:rPr>
              <w:t xml:space="preserve"> aferente unității de alimentație publică_____________</w:t>
            </w:r>
          </w:p>
          <w:p w:rsidR="00224208" w:rsidRPr="00884BFC" w:rsidRDefault="00224208" w:rsidP="004E36A9">
            <w:pPr>
              <w:pStyle w:val="ab"/>
              <w:rPr>
                <w:lang w:val="ro-RO"/>
              </w:rPr>
            </w:pPr>
            <w:r w:rsidRPr="00B15E57">
              <w:rPr>
                <w:sz w:val="28"/>
                <w:szCs w:val="28"/>
                <w:lang w:val="ro-RO"/>
              </w:rPr>
              <w:t>–</w:t>
            </w:r>
            <w:r w:rsidRPr="00884BFC">
              <w:rPr>
                <w:lang w:val="ro-RO"/>
              </w:rPr>
              <w:t xml:space="preserve"> de sezon </w:t>
            </w:r>
            <w:r w:rsidRPr="00B15E57">
              <w:rPr>
                <w:lang w:val="ro-RO"/>
              </w:rPr>
              <w:t>_______________</w:t>
            </w:r>
          </w:p>
          <w:p w:rsidR="00224208" w:rsidRPr="00884BFC" w:rsidRDefault="00224208" w:rsidP="004E36A9">
            <w:pPr>
              <w:pStyle w:val="ab"/>
              <w:rPr>
                <w:lang w:val="ro-RO"/>
              </w:rPr>
            </w:pPr>
            <w:r w:rsidRPr="00884BFC">
              <w:rPr>
                <w:lang w:val="ro-RO"/>
              </w:rPr>
              <w:t>Numărul de:</w:t>
            </w:r>
          </w:p>
          <w:p w:rsidR="00224208" w:rsidRPr="00884BFC" w:rsidRDefault="00224208" w:rsidP="004E36A9">
            <w:pPr>
              <w:pStyle w:val="ab"/>
              <w:rPr>
                <w:lang w:val="ro-RO"/>
              </w:rPr>
            </w:pPr>
            <w:r w:rsidRPr="00884BFC">
              <w:rPr>
                <w:lang w:val="ro-RO"/>
              </w:rPr>
              <w:t xml:space="preserve">locuri de prestări servicii </w:t>
            </w:r>
            <w:r w:rsidRPr="00622AB3">
              <w:rPr>
                <w:lang w:val="ro-RO"/>
              </w:rPr>
              <w:t xml:space="preserve">_________: </w:t>
            </w:r>
            <w:r w:rsidRPr="00884BFC">
              <w:rPr>
                <w:lang w:val="ro-RO"/>
              </w:rPr>
              <w:t>fixe_______</w:t>
            </w:r>
            <w:r w:rsidRPr="00622AB3">
              <w:rPr>
                <w:lang w:val="ro-RO"/>
              </w:rPr>
              <w:t>_</w:t>
            </w:r>
            <w:r w:rsidRPr="00884BFC">
              <w:rPr>
                <w:lang w:val="ro-RO"/>
              </w:rPr>
              <w:t>, ambulante__________</w:t>
            </w:r>
          </w:p>
          <w:p w:rsidR="00224208" w:rsidRPr="00884BFC" w:rsidRDefault="00224208" w:rsidP="004E36A9">
            <w:pPr>
              <w:pStyle w:val="ab"/>
              <w:rPr>
                <w:lang w:val="ro-RO"/>
              </w:rPr>
            </w:pPr>
            <w:r w:rsidRPr="00884BFC">
              <w:rPr>
                <w:lang w:val="ro-RO"/>
              </w:rPr>
              <w:t>boxe__________</w:t>
            </w:r>
            <w:r w:rsidRPr="00622AB3">
              <w:rPr>
                <w:lang w:val="ro-RO"/>
              </w:rPr>
              <w:t>:</w:t>
            </w:r>
            <w:r w:rsidRPr="00884BFC">
              <w:rPr>
                <w:lang w:val="ro-RO"/>
              </w:rPr>
              <w:t xml:space="preserve"> fixe_______</w:t>
            </w:r>
            <w:r w:rsidRPr="00622AB3">
              <w:rPr>
                <w:lang w:val="ro-RO"/>
              </w:rPr>
              <w:t>_</w:t>
            </w:r>
            <w:r w:rsidRPr="00884BFC">
              <w:rPr>
                <w:lang w:val="ro-RO"/>
              </w:rPr>
              <w:t>, ambulante__________</w:t>
            </w:r>
          </w:p>
          <w:p w:rsidR="00224208" w:rsidRPr="00884BFC" w:rsidRDefault="00224208" w:rsidP="004E36A9">
            <w:pPr>
              <w:pStyle w:val="ab"/>
              <w:rPr>
                <w:lang w:val="ro-RO"/>
              </w:rPr>
            </w:pPr>
            <w:r w:rsidRPr="00884BFC">
              <w:rPr>
                <w:lang w:val="ro-RO"/>
              </w:rPr>
              <w:t>coloane__________</w:t>
            </w:r>
          </w:p>
          <w:p w:rsidR="00224208" w:rsidRPr="00884BFC" w:rsidRDefault="00224208" w:rsidP="004E36A9">
            <w:pPr>
              <w:pStyle w:val="ab"/>
              <w:rPr>
                <w:lang w:val="ro-RO"/>
              </w:rPr>
            </w:pPr>
            <w:r w:rsidRPr="00884BFC">
              <w:rPr>
                <w:lang w:val="ro-RO"/>
              </w:rPr>
              <w:t>computere__________</w:t>
            </w:r>
            <w:r w:rsidRPr="00622AB3">
              <w:rPr>
                <w:lang w:val="ro-RO"/>
              </w:rPr>
              <w:t>:</w:t>
            </w:r>
            <w:r w:rsidRPr="00884BFC">
              <w:rPr>
                <w:lang w:val="ro-RO"/>
              </w:rPr>
              <w:t xml:space="preserve"> fixe_______, ambulante__________</w:t>
            </w:r>
          </w:p>
          <w:p w:rsidR="00224208" w:rsidRPr="00884BFC" w:rsidRDefault="00224208" w:rsidP="004E36A9">
            <w:pPr>
              <w:pStyle w:val="ab"/>
              <w:rPr>
                <w:lang w:val="ro-RO"/>
              </w:rPr>
            </w:pPr>
            <w:r w:rsidRPr="00884BFC">
              <w:rPr>
                <w:lang w:val="ro-RO"/>
              </w:rPr>
              <w:t>altele (___________</w:t>
            </w:r>
            <w:r w:rsidRPr="00622AB3">
              <w:rPr>
                <w:lang w:val="ro-RO"/>
              </w:rPr>
              <w:t>_________</w:t>
            </w:r>
            <w:r w:rsidRPr="00884BFC">
              <w:rPr>
                <w:lang w:val="ro-RO"/>
              </w:rPr>
              <w:t>) ___________</w:t>
            </w:r>
            <w:r w:rsidRPr="00622AB3">
              <w:rPr>
                <w:lang w:val="ro-RO"/>
              </w:rPr>
              <w:t>:</w:t>
            </w:r>
            <w:r w:rsidRPr="00884BFC">
              <w:rPr>
                <w:lang w:val="ro-RO"/>
              </w:rPr>
              <w:t xml:space="preserve"> fixe _______</w:t>
            </w:r>
            <w:r w:rsidRPr="00622AB3">
              <w:rPr>
                <w:lang w:val="ro-RO"/>
              </w:rPr>
              <w:t>_,</w:t>
            </w:r>
            <w:r w:rsidRPr="00884BFC">
              <w:rPr>
                <w:lang w:val="ro-RO"/>
              </w:rPr>
              <w:t xml:space="preserve"> ambulante __________</w:t>
            </w:r>
          </w:p>
          <w:p w:rsidR="00224208" w:rsidRPr="00884BFC" w:rsidRDefault="00224208" w:rsidP="004E36A9">
            <w:pPr>
              <w:pStyle w:val="ab"/>
              <w:rPr>
                <w:vertAlign w:val="superscript"/>
                <w:lang w:val="ro-RO"/>
              </w:rPr>
            </w:pPr>
            <w:r w:rsidRPr="000D2864">
              <w:rPr>
                <w:vertAlign w:val="superscript"/>
                <w:lang w:val="en-US"/>
              </w:rPr>
              <w:t xml:space="preserve">                                  </w:t>
            </w:r>
            <w:r w:rsidRPr="00884BFC">
              <w:rPr>
                <w:vertAlign w:val="superscript"/>
                <w:lang w:val="ro-RO"/>
              </w:rPr>
              <w:t>(descrierea)</w:t>
            </w:r>
          </w:p>
          <w:p w:rsidR="00224208" w:rsidRDefault="00224208" w:rsidP="004E36A9">
            <w:pPr>
              <w:pStyle w:val="ab"/>
              <w:rPr>
                <w:i/>
                <w:iCs/>
                <w:lang w:val="ro-RO"/>
              </w:rPr>
            </w:pPr>
          </w:p>
          <w:p w:rsidR="00224208" w:rsidRPr="00884BFC" w:rsidRDefault="00224208" w:rsidP="004E36A9">
            <w:pPr>
              <w:pStyle w:val="ab"/>
              <w:rPr>
                <w:lang w:val="ro-RO"/>
              </w:rPr>
            </w:pPr>
            <w:r w:rsidRPr="00884BFC">
              <w:rPr>
                <w:i/>
                <w:iCs/>
                <w:lang w:val="ro-RO"/>
              </w:rPr>
              <w:t>Pentru unit</w:t>
            </w:r>
            <w:r w:rsidRPr="00622AB3">
              <w:rPr>
                <w:i/>
                <w:iCs/>
                <w:lang w:val="ro-RO"/>
              </w:rPr>
              <w:t>atea</w:t>
            </w:r>
            <w:r>
              <w:rPr>
                <w:i/>
                <w:iCs/>
                <w:lang w:val="ro-RO"/>
              </w:rPr>
              <w:t xml:space="preserve"> </w:t>
            </w:r>
            <w:r w:rsidRPr="00884BFC">
              <w:rPr>
                <w:i/>
                <w:iCs/>
                <w:lang w:val="ro-RO"/>
              </w:rPr>
              <w:t>de alimentaţie publică:</w:t>
            </w:r>
          </w:p>
          <w:p w:rsidR="00224208" w:rsidRPr="00884BFC" w:rsidRDefault="00224208" w:rsidP="004E36A9">
            <w:pPr>
              <w:pStyle w:val="ab"/>
              <w:rPr>
                <w:lang w:val="ro-RO"/>
              </w:rPr>
            </w:pPr>
            <w:r w:rsidRPr="00884BFC">
              <w:rPr>
                <w:lang w:val="ro-RO"/>
              </w:rPr>
              <w:t>capacitatea unităţii comerciale (numărul de locuri/persoane) _________________,</w:t>
            </w:r>
            <w:r w:rsidRPr="00B15E57">
              <w:rPr>
                <w:lang w:val="ro-RO"/>
              </w:rPr>
              <w:t>inclusiv la</w:t>
            </w:r>
            <w:r>
              <w:rPr>
                <w:lang w:val="ro-RO"/>
              </w:rPr>
              <w:t>:</w:t>
            </w:r>
          </w:p>
          <w:p w:rsidR="00224208" w:rsidRPr="00884BFC" w:rsidRDefault="00224208" w:rsidP="004E36A9">
            <w:pPr>
              <w:pStyle w:val="ab"/>
              <w:rPr>
                <w:lang w:val="ro-RO"/>
              </w:rPr>
            </w:pPr>
            <w:r w:rsidRPr="00B15E57">
              <w:rPr>
                <w:sz w:val="28"/>
                <w:szCs w:val="28"/>
                <w:lang w:val="ro-RO"/>
              </w:rPr>
              <w:t>–</w:t>
            </w:r>
            <w:r w:rsidRPr="00884BFC">
              <w:rPr>
                <w:lang w:val="ro-RO"/>
              </w:rPr>
              <w:t xml:space="preserve"> terasă aferentă (numărul de locuri/persoane) _____________________________</w:t>
            </w:r>
          </w:p>
          <w:p w:rsidR="00224208" w:rsidRPr="00884BFC" w:rsidRDefault="00224208" w:rsidP="004E36A9">
            <w:pPr>
              <w:pStyle w:val="ab"/>
              <w:rPr>
                <w:lang w:val="ro-RO"/>
              </w:rPr>
            </w:pPr>
            <w:r w:rsidRPr="00B15E57">
              <w:rPr>
                <w:sz w:val="28"/>
                <w:szCs w:val="28"/>
                <w:lang w:val="ro-RO"/>
              </w:rPr>
              <w:t>–</w:t>
            </w:r>
            <w:r w:rsidRPr="00884BFC">
              <w:rPr>
                <w:lang w:val="ro-RO"/>
              </w:rPr>
              <w:t xml:space="preserve"> terasă de sine stătătoare (numărul de locuri/persoane) _____________________________</w:t>
            </w:r>
          </w:p>
          <w:p w:rsidR="00224208" w:rsidRPr="00884BFC" w:rsidRDefault="00224208" w:rsidP="004E36A9">
            <w:pPr>
              <w:pStyle w:val="ab"/>
              <w:keepNext/>
              <w:keepLines/>
              <w:spacing w:before="40"/>
              <w:outlineLvl w:val="2"/>
              <w:rPr>
                <w:lang w:val="ro-RO"/>
              </w:rPr>
            </w:pPr>
            <w:r w:rsidRPr="00B15E57">
              <w:rPr>
                <w:sz w:val="28"/>
                <w:szCs w:val="28"/>
                <w:lang w:val="ro-RO"/>
              </w:rPr>
              <w:t>–</w:t>
            </w:r>
            <w:r w:rsidRPr="00884BFC">
              <w:rPr>
                <w:lang w:val="ro-RO"/>
              </w:rPr>
              <w:t xml:space="preserve"> terasă de sezon (de vară) </w:t>
            </w:r>
            <w:r w:rsidRPr="00824899">
              <w:rPr>
                <w:lang w:val="ro-RO"/>
              </w:rPr>
              <w:t>(numărul de locuri/persoane)</w:t>
            </w:r>
            <w:r w:rsidRPr="00B15E57">
              <w:rPr>
                <w:lang w:val="ro-RO"/>
              </w:rPr>
              <w:t>__________________</w:t>
            </w:r>
            <w:r>
              <w:rPr>
                <w:lang w:val="ro-RO"/>
              </w:rPr>
              <w:t>___</w:t>
            </w:r>
          </w:p>
          <w:p w:rsidR="00224208" w:rsidRDefault="00224208" w:rsidP="004E36A9">
            <w:pPr>
              <w:pStyle w:val="ab"/>
              <w:rPr>
                <w:lang w:val="ro-RO"/>
              </w:rPr>
            </w:pPr>
          </w:p>
          <w:p w:rsidR="00172E6C" w:rsidRPr="00884BFC" w:rsidRDefault="00172E6C" w:rsidP="004E36A9">
            <w:pPr>
              <w:pStyle w:val="ab"/>
              <w:rPr>
                <w:lang w:val="ro-RO"/>
              </w:rPr>
            </w:pPr>
          </w:p>
          <w:p w:rsidR="00224208" w:rsidRPr="00884BFC" w:rsidRDefault="00224208" w:rsidP="004E36A9">
            <w:pPr>
              <w:pStyle w:val="ab"/>
              <w:rPr>
                <w:lang w:val="ro-RO"/>
              </w:rPr>
            </w:pPr>
            <w:r w:rsidRPr="00884BFC">
              <w:rPr>
                <w:lang w:val="ro-RO"/>
              </w:rPr>
              <w:t>Date privind programul de activitate:</w:t>
            </w:r>
          </w:p>
          <w:p w:rsidR="00224208" w:rsidRPr="00884BFC" w:rsidRDefault="00224208" w:rsidP="004E36A9">
            <w:pPr>
              <w:pStyle w:val="ab"/>
              <w:rPr>
                <w:lang w:val="ro-RO"/>
              </w:rPr>
            </w:pPr>
            <w:r w:rsidRPr="00884BFC">
              <w:rPr>
                <w:lang w:val="ro-RO"/>
              </w:rPr>
              <w:t>Activitatea în:</w:t>
            </w:r>
          </w:p>
          <w:p w:rsidR="00224208" w:rsidRPr="00884BFC" w:rsidRDefault="00224208" w:rsidP="004E36A9">
            <w:pPr>
              <w:pStyle w:val="ab"/>
              <w:rPr>
                <w:lang w:val="ro-RO"/>
              </w:rPr>
            </w:pPr>
            <w:r w:rsidRPr="00884BFC">
              <w:rPr>
                <w:lang w:val="ro-RO"/>
              </w:rPr>
              <w:t>Zile de lucru: _______________________________, ora: de la _____ până la _________</w:t>
            </w:r>
          </w:p>
          <w:p w:rsidR="00224208" w:rsidRPr="00884BFC" w:rsidRDefault="00224208" w:rsidP="004E36A9">
            <w:pPr>
              <w:pStyle w:val="ab"/>
              <w:rPr>
                <w:lang w:val="ro-RO"/>
              </w:rPr>
            </w:pPr>
            <w:r w:rsidRPr="00884BFC">
              <w:rPr>
                <w:lang w:val="ro-RO"/>
              </w:rPr>
              <w:t>Zile de odihnă _______________________________</w:t>
            </w:r>
          </w:p>
          <w:p w:rsidR="00224208" w:rsidRPr="00884BFC" w:rsidRDefault="00224208" w:rsidP="004E36A9">
            <w:pPr>
              <w:pStyle w:val="ab"/>
              <w:rPr>
                <w:lang w:val="ro-RO"/>
              </w:rPr>
            </w:pPr>
            <w:r w:rsidRPr="00884BFC">
              <w:rPr>
                <w:lang w:val="ro-RO"/>
              </w:rPr>
              <w:t>Zi cu program redus:________________</w:t>
            </w:r>
            <w:r>
              <w:rPr>
                <w:lang w:val="ro-RO"/>
              </w:rPr>
              <w:t>,</w:t>
            </w:r>
            <w:r w:rsidRPr="00884BFC">
              <w:rPr>
                <w:lang w:val="ro-RO"/>
              </w:rPr>
              <w:t>ora: de la _____ până la _________</w:t>
            </w:r>
          </w:p>
          <w:p w:rsidR="00224208" w:rsidRPr="00884BFC" w:rsidRDefault="00224208" w:rsidP="004E36A9">
            <w:pPr>
              <w:pStyle w:val="ab"/>
              <w:rPr>
                <w:lang w:val="ro-RO"/>
              </w:rPr>
            </w:pPr>
            <w:r w:rsidRPr="00884BFC">
              <w:rPr>
                <w:lang w:val="ro-RO"/>
              </w:rPr>
              <w:t>Pauza în:</w:t>
            </w:r>
          </w:p>
          <w:p w:rsidR="00224208" w:rsidRPr="00884BFC" w:rsidRDefault="00224208" w:rsidP="004E36A9">
            <w:pPr>
              <w:pStyle w:val="ab"/>
              <w:rPr>
                <w:lang w:val="ro-RO"/>
              </w:rPr>
            </w:pPr>
            <w:r w:rsidRPr="00884BFC">
              <w:rPr>
                <w:lang w:val="ro-RO"/>
              </w:rPr>
              <w:t>Zile de lucru, ora: de la _____ până la _________</w:t>
            </w:r>
          </w:p>
          <w:p w:rsidR="00224208" w:rsidRPr="00884BFC" w:rsidRDefault="00224208" w:rsidP="004E36A9">
            <w:pPr>
              <w:pStyle w:val="ab"/>
              <w:rPr>
                <w:lang w:val="ro-RO"/>
              </w:rPr>
            </w:pPr>
            <w:r w:rsidRPr="00884BFC">
              <w:rPr>
                <w:lang w:val="ro-RO"/>
              </w:rPr>
              <w:t>Zi cu program redus, ora: de la _____ până la _________</w:t>
            </w:r>
          </w:p>
          <w:p w:rsidR="00224208" w:rsidRPr="00884BFC" w:rsidRDefault="00224208" w:rsidP="004E36A9">
            <w:pPr>
              <w:pStyle w:val="ab"/>
              <w:keepNext/>
              <w:keepLines/>
              <w:spacing w:before="40"/>
              <w:outlineLvl w:val="2"/>
              <w:rPr>
                <w:lang w:val="ro-RO"/>
              </w:rPr>
            </w:pPr>
          </w:p>
          <w:p w:rsidR="00224208" w:rsidRPr="00884BFC" w:rsidRDefault="00224208" w:rsidP="004E36A9">
            <w:pPr>
              <w:pStyle w:val="ab"/>
              <w:rPr>
                <w:lang w:val="ro-RO"/>
              </w:rPr>
            </w:pPr>
            <w:r w:rsidRPr="00884BFC">
              <w:rPr>
                <w:i/>
                <w:iCs/>
                <w:lang w:val="ro-RO"/>
              </w:rPr>
              <w:t>Activităţi de comerţ desfăşurate conform CAEM, la nivel de 4 simboluri (cifre):</w:t>
            </w:r>
          </w:p>
          <w:p w:rsidR="00224208" w:rsidRPr="00884BFC" w:rsidRDefault="00224208" w:rsidP="004E36A9">
            <w:pPr>
              <w:pStyle w:val="ab"/>
              <w:rPr>
                <w:lang w:val="ro-RO"/>
              </w:rPr>
            </w:pPr>
            <w:r w:rsidRPr="00884BFC">
              <w:rPr>
                <w:lang w:val="ro-RO"/>
              </w:rPr>
              <w:t>_______________________________________</w:t>
            </w:r>
          </w:p>
          <w:p w:rsidR="00224208" w:rsidRPr="00884BFC" w:rsidRDefault="00224208" w:rsidP="004E36A9">
            <w:pPr>
              <w:pStyle w:val="ab"/>
              <w:rPr>
                <w:lang w:val="ro-RO"/>
              </w:rPr>
            </w:pPr>
            <w:r w:rsidRPr="00884BFC">
              <w:rPr>
                <w:lang w:val="ro-RO"/>
              </w:rPr>
              <w:t>_______________________________________</w:t>
            </w:r>
          </w:p>
          <w:p w:rsidR="00224208" w:rsidRPr="00884BFC" w:rsidRDefault="00224208" w:rsidP="004E36A9">
            <w:pPr>
              <w:pStyle w:val="ab"/>
              <w:rPr>
                <w:lang w:val="ro-RO"/>
              </w:rPr>
            </w:pPr>
            <w:r w:rsidRPr="00884BFC">
              <w:rPr>
                <w:lang w:val="ro-RO"/>
              </w:rPr>
              <w:t>_______________________________________</w:t>
            </w:r>
          </w:p>
        </w:tc>
      </w:tr>
      <w:tr w:rsidR="00224208" w:rsidRPr="00B15E57" w:rsidTr="004E36A9">
        <w:trPr>
          <w:jc w:val="center"/>
        </w:trPr>
        <w:tc>
          <w:tcPr>
            <w:tcW w:w="5000" w:type="pct"/>
            <w:gridSpan w:val="2"/>
            <w:tcMar>
              <w:top w:w="15" w:type="dxa"/>
              <w:left w:w="45" w:type="dxa"/>
              <w:bottom w:w="15" w:type="dxa"/>
              <w:right w:w="45" w:type="dxa"/>
            </w:tcMar>
          </w:tcPr>
          <w:p w:rsidR="00224208" w:rsidRPr="00884BFC" w:rsidRDefault="00224208" w:rsidP="004E36A9">
            <w:pPr>
              <w:pStyle w:val="ab"/>
              <w:rPr>
                <w:lang w:val="ro-RO"/>
              </w:rPr>
            </w:pPr>
          </w:p>
        </w:tc>
      </w:tr>
      <w:tr w:rsidR="00224208" w:rsidRPr="00B5661E" w:rsidTr="004E36A9">
        <w:trPr>
          <w:jc w:val="center"/>
        </w:trPr>
        <w:tc>
          <w:tcPr>
            <w:tcW w:w="2950" w:type="pct"/>
            <w:noWrap/>
            <w:tcMar>
              <w:top w:w="15" w:type="dxa"/>
              <w:left w:w="45" w:type="dxa"/>
              <w:bottom w:w="15" w:type="dxa"/>
              <w:right w:w="45" w:type="dxa"/>
            </w:tcMar>
          </w:tcPr>
          <w:p w:rsidR="00224208" w:rsidRPr="00884BFC" w:rsidRDefault="00224208" w:rsidP="004E36A9">
            <w:pPr>
              <w:pStyle w:val="ab"/>
              <w:rPr>
                <w:lang w:val="ro-RO"/>
              </w:rPr>
            </w:pPr>
            <w:r w:rsidRPr="00884BFC">
              <w:rPr>
                <w:lang w:val="ro-RO"/>
              </w:rPr>
              <w:t>Comercializarea producției alcoolice/vinului/berii</w:t>
            </w:r>
          </w:p>
          <w:p w:rsidR="00224208" w:rsidRPr="00884BFC" w:rsidRDefault="00224208" w:rsidP="004E36A9">
            <w:pPr>
              <w:pStyle w:val="ab"/>
              <w:rPr>
                <w:lang w:val="ro-RO"/>
              </w:rPr>
            </w:pPr>
            <w:r w:rsidRPr="00884BFC">
              <w:rPr>
                <w:lang w:val="ro-RO"/>
              </w:rPr>
              <w:t>Comercializarea produselor din tutun</w:t>
            </w:r>
          </w:p>
          <w:p w:rsidR="00224208" w:rsidRPr="00884BFC" w:rsidRDefault="00224208" w:rsidP="004E36A9">
            <w:pPr>
              <w:pStyle w:val="ab"/>
              <w:rPr>
                <w:lang w:val="ro-RO"/>
              </w:rPr>
            </w:pPr>
            <w:r w:rsidRPr="00884BFC">
              <w:rPr>
                <w:lang w:val="ro-RO"/>
              </w:rPr>
              <w:t>Comerţul ambulant</w:t>
            </w:r>
          </w:p>
          <w:p w:rsidR="00224208" w:rsidRPr="00884BFC" w:rsidRDefault="00224208" w:rsidP="004E36A9">
            <w:pPr>
              <w:pStyle w:val="ab"/>
              <w:rPr>
                <w:lang w:val="ro-RO"/>
              </w:rPr>
            </w:pPr>
            <w:r w:rsidRPr="00884BFC">
              <w:rPr>
                <w:lang w:val="ro-RO"/>
              </w:rPr>
              <w:t>Prestarea de servicii prin unități de comerț ambulant aferent</w:t>
            </w:r>
            <w:r>
              <w:rPr>
                <w:lang w:val="ro-RO"/>
              </w:rPr>
              <w:t>e unității</w:t>
            </w:r>
            <w:r w:rsidRPr="00884BFC">
              <w:rPr>
                <w:lang w:val="ro-RO"/>
              </w:rPr>
              <w:t xml:space="preserve"> fixe </w:t>
            </w:r>
          </w:p>
          <w:p w:rsidR="00224208" w:rsidRPr="00884BFC" w:rsidRDefault="00224208" w:rsidP="004E36A9">
            <w:pPr>
              <w:pStyle w:val="ab"/>
              <w:rPr>
                <w:lang w:val="ro-RO"/>
              </w:rPr>
            </w:pPr>
            <w:r w:rsidRPr="00884BFC">
              <w:rPr>
                <w:lang w:val="ro-RO"/>
              </w:rPr>
              <w:t xml:space="preserve">Bloc locativ </w:t>
            </w:r>
          </w:p>
          <w:p w:rsidR="00224208" w:rsidRPr="00884BFC" w:rsidRDefault="00224208" w:rsidP="004E36A9">
            <w:pPr>
              <w:pStyle w:val="ab"/>
              <w:rPr>
                <w:lang w:val="ro-RO"/>
              </w:rPr>
            </w:pPr>
            <w:r w:rsidRPr="00884BFC">
              <w:rPr>
                <w:lang w:val="ro-RO"/>
              </w:rPr>
              <w:t>Terenul de amplasare a unității comerciale este de domeniu:</w:t>
            </w:r>
          </w:p>
          <w:p w:rsidR="00224208" w:rsidRPr="00884BFC" w:rsidRDefault="00224208" w:rsidP="004E36A9">
            <w:pPr>
              <w:pStyle w:val="ab"/>
              <w:rPr>
                <w:lang w:val="ro-RO"/>
              </w:rPr>
            </w:pPr>
            <w:r w:rsidRPr="00884BFC">
              <w:rPr>
                <w:lang w:val="ro-RO"/>
              </w:rPr>
              <w:t>a) privat, indiferent de faptul dacă deponentul este proprietar</w:t>
            </w:r>
            <w:r>
              <w:rPr>
                <w:lang w:val="ro-RO"/>
              </w:rPr>
              <w:t>,</w:t>
            </w:r>
            <w:r w:rsidRPr="00884BFC">
              <w:rPr>
                <w:lang w:val="ro-RO"/>
              </w:rPr>
              <w:t xml:space="preserve"> locatar sau arendaș;</w:t>
            </w:r>
          </w:p>
          <w:p w:rsidR="00224208" w:rsidRPr="00884BFC" w:rsidRDefault="00224208" w:rsidP="004E36A9">
            <w:pPr>
              <w:pStyle w:val="ab"/>
              <w:rPr>
                <w:lang w:val="ro-RO"/>
              </w:rPr>
            </w:pPr>
            <w:r w:rsidRPr="00884BFC">
              <w:rPr>
                <w:lang w:val="ro-RO"/>
              </w:rPr>
              <w:t>b) public, deținut prin arendă sau locațiune;</w:t>
            </w:r>
          </w:p>
          <w:p w:rsidR="00224208" w:rsidRDefault="00224208" w:rsidP="004E36A9">
            <w:pPr>
              <w:pStyle w:val="ab"/>
              <w:rPr>
                <w:lang w:val="ro-RO"/>
              </w:rPr>
            </w:pPr>
            <w:r w:rsidRPr="00884BFC">
              <w:rPr>
                <w:lang w:val="ro-RO"/>
              </w:rPr>
              <w:t>c) public, cu amplasarea unității de comerț ambulant</w:t>
            </w:r>
          </w:p>
          <w:p w:rsidR="00224208" w:rsidRPr="00884BFC" w:rsidRDefault="00224208" w:rsidP="004E36A9">
            <w:pPr>
              <w:pStyle w:val="ab"/>
              <w:rPr>
                <w:lang w:val="ro-RO"/>
              </w:rPr>
            </w:pPr>
          </w:p>
        </w:tc>
        <w:tc>
          <w:tcPr>
            <w:tcW w:w="2050" w:type="pct"/>
            <w:tcMar>
              <w:top w:w="15" w:type="dxa"/>
              <w:left w:w="45" w:type="dxa"/>
              <w:bottom w:w="15" w:type="dxa"/>
              <w:right w:w="45" w:type="dxa"/>
            </w:tcMar>
          </w:tcPr>
          <w:p w:rsidR="00224208" w:rsidRPr="00884BFC" w:rsidRDefault="00224208" w:rsidP="004E36A9">
            <w:pPr>
              <w:rPr>
                <w:sz w:val="24"/>
                <w:szCs w:val="24"/>
                <w:lang w:val="ro-RO"/>
              </w:rPr>
            </w:pPr>
            <w:r w:rsidRPr="00884BFC">
              <w:rPr>
                <w:sz w:val="24"/>
                <w:szCs w:val="24"/>
                <w:lang w:val="ro-RO"/>
              </w:rPr>
              <w:t>DA/NU</w:t>
            </w:r>
          </w:p>
          <w:p w:rsidR="00224208" w:rsidRPr="002B6DFC" w:rsidRDefault="00224208" w:rsidP="004E36A9">
            <w:pPr>
              <w:pStyle w:val="lf"/>
            </w:pPr>
            <w:r w:rsidRPr="002B6DFC">
              <w:t>DA/NU</w:t>
            </w:r>
          </w:p>
          <w:p w:rsidR="00224208" w:rsidRPr="002B6DFC" w:rsidRDefault="00224208" w:rsidP="004E36A9">
            <w:pPr>
              <w:pStyle w:val="lf"/>
            </w:pPr>
            <w:r w:rsidRPr="002B6DFC">
              <w:t>DA/NU</w:t>
            </w:r>
          </w:p>
          <w:p w:rsidR="00224208" w:rsidRPr="002B6DFC" w:rsidRDefault="00224208" w:rsidP="004E36A9">
            <w:pPr>
              <w:pStyle w:val="lf"/>
            </w:pPr>
          </w:p>
          <w:p w:rsidR="00224208" w:rsidRPr="002B6DFC" w:rsidRDefault="00224208" w:rsidP="004E36A9">
            <w:pPr>
              <w:pStyle w:val="lf"/>
            </w:pPr>
            <w:r w:rsidRPr="002B6DFC">
              <w:t>DA/NU </w:t>
            </w:r>
          </w:p>
          <w:p w:rsidR="00224208" w:rsidRPr="002B6DFC" w:rsidRDefault="00224208" w:rsidP="004E36A9">
            <w:pPr>
              <w:pStyle w:val="lf"/>
            </w:pPr>
            <w:r w:rsidRPr="002B6DFC">
              <w:t>DA/NU </w:t>
            </w:r>
          </w:p>
          <w:p w:rsidR="00224208" w:rsidRPr="002B6DFC" w:rsidRDefault="00224208" w:rsidP="004E36A9">
            <w:pPr>
              <w:pStyle w:val="lf"/>
            </w:pPr>
          </w:p>
          <w:p w:rsidR="00224208" w:rsidRPr="002B6DFC" w:rsidRDefault="00224208" w:rsidP="004E36A9">
            <w:pPr>
              <w:pStyle w:val="lf"/>
            </w:pPr>
          </w:p>
          <w:p w:rsidR="00224208" w:rsidRPr="002B6DFC" w:rsidRDefault="00224208" w:rsidP="004E36A9">
            <w:pPr>
              <w:pStyle w:val="lf"/>
            </w:pPr>
          </w:p>
          <w:p w:rsidR="00224208" w:rsidRPr="002B6DFC" w:rsidRDefault="00224208" w:rsidP="004E36A9">
            <w:pPr>
              <w:pStyle w:val="lf"/>
            </w:pPr>
            <w:r w:rsidRPr="002B6DFC">
              <w:t>DA/NU</w:t>
            </w:r>
          </w:p>
          <w:p w:rsidR="00224208" w:rsidRPr="002B6DFC" w:rsidRDefault="00224208" w:rsidP="004E36A9">
            <w:pPr>
              <w:pStyle w:val="lf"/>
            </w:pPr>
            <w:r w:rsidRPr="002B6DFC">
              <w:t>DA/NU</w:t>
            </w:r>
          </w:p>
          <w:p w:rsidR="00224208" w:rsidRPr="002B6DFC" w:rsidRDefault="00224208" w:rsidP="004E36A9">
            <w:pPr>
              <w:pStyle w:val="lf"/>
            </w:pPr>
            <w:r w:rsidRPr="002B6DFC">
              <w:t>DA/NU</w:t>
            </w:r>
          </w:p>
        </w:tc>
      </w:tr>
      <w:tr w:rsidR="00224208" w:rsidRPr="00224208" w:rsidTr="004E36A9">
        <w:trPr>
          <w:jc w:val="center"/>
        </w:trPr>
        <w:tc>
          <w:tcPr>
            <w:tcW w:w="5000" w:type="pct"/>
            <w:gridSpan w:val="2"/>
            <w:tcMar>
              <w:top w:w="15" w:type="dxa"/>
              <w:left w:w="45" w:type="dxa"/>
              <w:bottom w:w="15" w:type="dxa"/>
              <w:right w:w="45" w:type="dxa"/>
            </w:tcMar>
          </w:tcPr>
          <w:p w:rsidR="00224208" w:rsidRPr="00884BFC" w:rsidRDefault="00224208" w:rsidP="004E36A9">
            <w:pPr>
              <w:pStyle w:val="ab"/>
              <w:rPr>
                <w:lang w:val="ro-RO"/>
              </w:rPr>
            </w:pPr>
            <w:r w:rsidRPr="00884BFC">
              <w:rPr>
                <w:i/>
                <w:iCs/>
                <w:lang w:val="ro-RO"/>
              </w:rPr>
              <w:t>Date privind unitatea de comerț ambulant</w:t>
            </w:r>
            <w:r w:rsidRPr="00B15E57">
              <w:rPr>
                <w:i/>
                <w:iCs/>
                <w:lang w:val="ro-RO"/>
              </w:rPr>
              <w:t>:</w:t>
            </w:r>
          </w:p>
          <w:p w:rsidR="00224208" w:rsidRPr="00884BFC" w:rsidRDefault="00224208" w:rsidP="004E36A9">
            <w:pPr>
              <w:pStyle w:val="ab"/>
              <w:rPr>
                <w:lang w:val="ro-RO"/>
              </w:rPr>
            </w:pPr>
            <w:r w:rsidRPr="00884BFC">
              <w:rPr>
                <w:lang w:val="ro-RO"/>
              </w:rPr>
              <w:t>Tipul _____________</w:t>
            </w:r>
            <w:r>
              <w:rPr>
                <w:lang w:val="ro-RO"/>
              </w:rPr>
              <w:t>________</w:t>
            </w:r>
          </w:p>
          <w:p w:rsidR="00224208" w:rsidRPr="000D2864" w:rsidRDefault="00224208" w:rsidP="004E36A9">
            <w:pPr>
              <w:pStyle w:val="ab"/>
              <w:rPr>
                <w:lang w:val="en-US"/>
              </w:rPr>
            </w:pPr>
            <w:r w:rsidRPr="00884BFC">
              <w:rPr>
                <w:lang w:val="ro-RO"/>
              </w:rPr>
              <w:t>Lungimea</w:t>
            </w:r>
            <w:r w:rsidRPr="00086B9A">
              <w:rPr>
                <w:lang w:val="ro-RO"/>
              </w:rPr>
              <w:t>____</w:t>
            </w:r>
            <w:r w:rsidRPr="00884BFC">
              <w:rPr>
                <w:lang w:val="ro-RO"/>
              </w:rPr>
              <w:t>_______</w:t>
            </w:r>
            <w:r w:rsidRPr="00086B9A">
              <w:rPr>
                <w:lang w:val="ro-RO"/>
              </w:rPr>
              <w:t>,</w:t>
            </w:r>
            <w:r w:rsidRPr="00884BFC">
              <w:rPr>
                <w:lang w:val="ro-RO"/>
              </w:rPr>
              <w:t xml:space="preserve"> lăţimea____________</w:t>
            </w:r>
            <w:r w:rsidRPr="00086B9A">
              <w:rPr>
                <w:lang w:val="ro-RO"/>
              </w:rPr>
              <w:t>,</w:t>
            </w:r>
            <w:r w:rsidRPr="00884BFC">
              <w:rPr>
                <w:lang w:val="ro-RO"/>
              </w:rPr>
              <w:t xml:space="preserve"> înălţimea ______________</w:t>
            </w:r>
            <w:r w:rsidRPr="00086B9A">
              <w:rPr>
                <w:lang w:val="ro-RO"/>
              </w:rPr>
              <w:t>,</w:t>
            </w:r>
          </w:p>
          <w:p w:rsidR="00224208" w:rsidRPr="00884BFC" w:rsidRDefault="00224208" w:rsidP="004E36A9">
            <w:pPr>
              <w:pStyle w:val="ab"/>
              <w:rPr>
                <w:lang w:val="ro-RO"/>
              </w:rPr>
            </w:pPr>
            <w:r w:rsidRPr="00884BFC">
              <w:rPr>
                <w:lang w:val="ro-RO"/>
              </w:rPr>
              <w:t>suprafața totală________________</w:t>
            </w:r>
          </w:p>
        </w:tc>
      </w:tr>
      <w:tr w:rsidR="00224208" w:rsidRPr="00224208" w:rsidTr="004E36A9">
        <w:trPr>
          <w:jc w:val="center"/>
        </w:trPr>
        <w:tc>
          <w:tcPr>
            <w:tcW w:w="5000" w:type="pct"/>
            <w:gridSpan w:val="2"/>
            <w:noWrap/>
            <w:tcMar>
              <w:top w:w="15" w:type="dxa"/>
              <w:left w:w="45" w:type="dxa"/>
              <w:bottom w:w="15" w:type="dxa"/>
              <w:right w:w="45" w:type="dxa"/>
            </w:tcMar>
          </w:tcPr>
          <w:p w:rsidR="00224208" w:rsidRPr="00884BFC" w:rsidRDefault="00224208" w:rsidP="004E36A9">
            <w:pPr>
              <w:pStyle w:val="ab"/>
              <w:rPr>
                <w:lang w:val="ro-RO"/>
              </w:rPr>
            </w:pPr>
          </w:p>
          <w:p w:rsidR="00224208" w:rsidRPr="00884BFC" w:rsidRDefault="00224208" w:rsidP="004E36A9">
            <w:pPr>
              <w:pStyle w:val="ab"/>
              <w:rPr>
                <w:i/>
                <w:lang w:val="ro-RO"/>
              </w:rPr>
            </w:pPr>
            <w:r w:rsidRPr="00966DD2">
              <w:rPr>
                <w:i/>
                <w:iCs/>
                <w:lang w:val="ro-RO"/>
              </w:rPr>
              <w:t xml:space="preserve">Date privind </w:t>
            </w:r>
            <w:r w:rsidRPr="00C50D1C">
              <w:rPr>
                <w:i/>
                <w:iCs/>
                <w:lang w:val="ro-RO"/>
              </w:rPr>
              <w:t>aparatul comercial</w:t>
            </w:r>
            <w:r w:rsidRPr="00884BFC">
              <w:rPr>
                <w:i/>
                <w:iCs/>
                <w:lang w:val="ro-RO"/>
              </w:rPr>
              <w:t>(la desfăşurarea activităţii de comerţ prin aparat comercial):</w:t>
            </w:r>
          </w:p>
          <w:p w:rsidR="00224208" w:rsidRPr="00884BFC" w:rsidRDefault="00224208" w:rsidP="004E36A9">
            <w:pPr>
              <w:pStyle w:val="ab"/>
              <w:rPr>
                <w:lang w:val="ro-RO"/>
              </w:rPr>
            </w:pPr>
            <w:r w:rsidRPr="00884BFC">
              <w:rPr>
                <w:lang w:val="ro-RO"/>
              </w:rPr>
              <w:t xml:space="preserve">Numărul de aparate ________ </w:t>
            </w:r>
          </w:p>
          <w:p w:rsidR="00224208" w:rsidRPr="000D2864" w:rsidRDefault="00224208" w:rsidP="004E36A9">
            <w:pPr>
              <w:pStyle w:val="ab"/>
              <w:rPr>
                <w:lang w:val="en-US"/>
              </w:rPr>
            </w:pPr>
            <w:r w:rsidRPr="00884BFC">
              <w:rPr>
                <w:lang w:val="ro-RO"/>
              </w:rPr>
              <w:t>Lungimea___________</w:t>
            </w:r>
            <w:r w:rsidRPr="00086B9A">
              <w:rPr>
                <w:lang w:val="ro-RO"/>
              </w:rPr>
              <w:t>,</w:t>
            </w:r>
            <w:r w:rsidRPr="00884BFC">
              <w:rPr>
                <w:lang w:val="ro-RO"/>
              </w:rPr>
              <w:t xml:space="preserve"> lăţimea____________</w:t>
            </w:r>
            <w:r w:rsidRPr="00086B9A">
              <w:rPr>
                <w:lang w:val="ro-RO"/>
              </w:rPr>
              <w:t>,</w:t>
            </w:r>
            <w:r w:rsidRPr="00884BFC">
              <w:rPr>
                <w:lang w:val="ro-RO"/>
              </w:rPr>
              <w:t xml:space="preserve"> înălţimea ________________</w:t>
            </w:r>
          </w:p>
          <w:p w:rsidR="00224208" w:rsidRPr="00884BFC" w:rsidRDefault="00224208" w:rsidP="004E36A9">
            <w:pPr>
              <w:pStyle w:val="ab"/>
              <w:rPr>
                <w:lang w:val="ro-RO"/>
              </w:rPr>
            </w:pPr>
            <w:r w:rsidRPr="000D2864">
              <w:rPr>
                <w:lang w:val="en-US"/>
              </w:rPr>
              <w:t xml:space="preserve">                               </w:t>
            </w:r>
            <w:r w:rsidRPr="00884BFC">
              <w:rPr>
                <w:lang w:val="ro-RO"/>
              </w:rPr>
              <w:t>(pentru fiecare aparat în parte)</w:t>
            </w:r>
          </w:p>
          <w:p w:rsidR="00224208" w:rsidRPr="00884BFC" w:rsidRDefault="00224208" w:rsidP="004E36A9">
            <w:pPr>
              <w:pStyle w:val="ab"/>
              <w:rPr>
                <w:lang w:val="ro-RO"/>
              </w:rPr>
            </w:pPr>
          </w:p>
          <w:p w:rsidR="00224208" w:rsidRPr="00884BFC" w:rsidRDefault="00224208" w:rsidP="004E36A9">
            <w:pPr>
              <w:pStyle w:val="ab"/>
              <w:rPr>
                <w:lang w:val="ro-RO"/>
              </w:rPr>
            </w:pPr>
            <w:r w:rsidRPr="00884BFC">
              <w:rPr>
                <w:i/>
                <w:iCs/>
                <w:lang w:val="ro-RO"/>
              </w:rPr>
              <w:t>Anexe:</w:t>
            </w:r>
          </w:p>
          <w:p w:rsidR="00224208" w:rsidRPr="00884BFC" w:rsidRDefault="00224208" w:rsidP="004E36A9">
            <w:pPr>
              <w:pStyle w:val="ab"/>
              <w:rPr>
                <w:lang w:val="ro-RO"/>
              </w:rPr>
            </w:pPr>
            <w:r w:rsidRPr="00884BFC">
              <w:rPr>
                <w:lang w:val="ro-RO"/>
              </w:rPr>
              <w:t>___________________________________________________________________________</w:t>
            </w:r>
          </w:p>
          <w:p w:rsidR="00224208" w:rsidRPr="00884BFC" w:rsidRDefault="00224208" w:rsidP="004E36A9">
            <w:pPr>
              <w:pStyle w:val="ab"/>
              <w:rPr>
                <w:lang w:val="ro-RO"/>
              </w:rPr>
            </w:pPr>
            <w:r w:rsidRPr="00884BFC">
              <w:rPr>
                <w:lang w:val="ro-RO"/>
              </w:rPr>
              <w:lastRenderedPageBreak/>
              <w:t>___________________________________________________________________________</w:t>
            </w:r>
          </w:p>
          <w:p w:rsidR="00224208" w:rsidRPr="00884BFC" w:rsidRDefault="00224208" w:rsidP="004E36A9">
            <w:pPr>
              <w:pStyle w:val="ab"/>
              <w:rPr>
                <w:lang w:val="ro-RO"/>
              </w:rPr>
            </w:pPr>
            <w:r w:rsidRPr="00884BFC">
              <w:rPr>
                <w:lang w:val="ro-RO"/>
              </w:rPr>
              <w:t>___________________________________________________________________________</w:t>
            </w:r>
          </w:p>
          <w:p w:rsidR="00224208" w:rsidRPr="00884BFC" w:rsidRDefault="00224208" w:rsidP="004E36A9">
            <w:pPr>
              <w:pStyle w:val="ab"/>
              <w:keepNext/>
              <w:keepLines/>
              <w:spacing w:before="40"/>
              <w:outlineLvl w:val="2"/>
              <w:rPr>
                <w:b/>
                <w:bCs/>
                <w:lang w:val="ro-RO"/>
              </w:rPr>
            </w:pPr>
          </w:p>
          <w:p w:rsidR="00224208" w:rsidRPr="00884BFC" w:rsidRDefault="00224208" w:rsidP="004E36A9">
            <w:pPr>
              <w:pStyle w:val="ab"/>
              <w:ind w:firstLine="495"/>
              <w:rPr>
                <w:lang w:val="ro-RO"/>
              </w:rPr>
            </w:pPr>
            <w:r w:rsidRPr="00884BFC">
              <w:rPr>
                <w:b/>
                <w:bCs/>
                <w:lang w:val="ro-RO"/>
              </w:rPr>
              <w:t>Declar pe propria răspundere că:</w:t>
            </w:r>
          </w:p>
          <w:p w:rsidR="00224208" w:rsidRPr="00884BFC" w:rsidRDefault="00224208" w:rsidP="004E36A9">
            <w:pPr>
              <w:pStyle w:val="ab"/>
              <w:ind w:firstLine="495"/>
              <w:rPr>
                <w:lang w:val="ro-RO"/>
              </w:rPr>
            </w:pPr>
            <w:r w:rsidRPr="00884BFC">
              <w:rPr>
                <w:lang w:val="ro-RO"/>
              </w:rPr>
              <w:t>1) datele indicate în prezenta notificare şi în anexe sunt veridice şi corecte;</w:t>
            </w:r>
          </w:p>
          <w:p w:rsidR="00224208" w:rsidRPr="00884BFC" w:rsidRDefault="00224208" w:rsidP="004E36A9">
            <w:pPr>
              <w:pStyle w:val="ab"/>
              <w:ind w:firstLine="495"/>
              <w:rPr>
                <w:lang w:val="ro-RO"/>
              </w:rPr>
            </w:pPr>
            <w:r w:rsidRPr="00884BFC">
              <w:rPr>
                <w:lang w:val="ro-RO"/>
              </w:rPr>
              <w:t>2) întrunesc condiţiile legislaţiei în domeniul activităţii de comerţ.</w:t>
            </w:r>
          </w:p>
        </w:tc>
      </w:tr>
      <w:tr w:rsidR="00224208" w:rsidRPr="00224208" w:rsidTr="004E36A9">
        <w:trPr>
          <w:jc w:val="center"/>
        </w:trPr>
        <w:tc>
          <w:tcPr>
            <w:tcW w:w="5000" w:type="pct"/>
            <w:gridSpan w:val="2"/>
            <w:tcMar>
              <w:top w:w="15" w:type="dxa"/>
              <w:left w:w="45" w:type="dxa"/>
              <w:bottom w:w="15" w:type="dxa"/>
              <w:right w:w="45" w:type="dxa"/>
            </w:tcMar>
          </w:tcPr>
          <w:p w:rsidR="00224208" w:rsidRPr="00884BFC" w:rsidRDefault="00224208" w:rsidP="004E36A9">
            <w:pPr>
              <w:pStyle w:val="ab"/>
              <w:rPr>
                <w:lang w:val="ro-RO"/>
              </w:rPr>
            </w:pPr>
          </w:p>
          <w:p w:rsidR="00224208" w:rsidRPr="00884BFC" w:rsidRDefault="00224208" w:rsidP="004E36A9">
            <w:pPr>
              <w:pStyle w:val="ab"/>
              <w:ind w:firstLine="495"/>
              <w:rPr>
                <w:lang w:val="ro-RO"/>
              </w:rPr>
            </w:pPr>
            <w:r w:rsidRPr="00884BFC">
              <w:rPr>
                <w:b/>
                <w:bCs/>
                <w:lang w:val="ro-RO"/>
              </w:rPr>
              <w:t>Îmi asum obligaţia:</w:t>
            </w:r>
          </w:p>
          <w:p w:rsidR="00224208" w:rsidRPr="00884BFC" w:rsidRDefault="00224208" w:rsidP="004E36A9">
            <w:pPr>
              <w:pStyle w:val="ab"/>
              <w:ind w:firstLine="495"/>
              <w:rPr>
                <w:lang w:val="ro-RO"/>
              </w:rPr>
            </w:pPr>
            <w:r w:rsidRPr="00884BFC">
              <w:rPr>
                <w:lang w:val="ro-RO"/>
              </w:rPr>
              <w:t>1) să respect legislaţia;</w:t>
            </w:r>
          </w:p>
          <w:p w:rsidR="00224208" w:rsidRDefault="00224208" w:rsidP="004E36A9">
            <w:pPr>
              <w:pStyle w:val="ab"/>
              <w:ind w:right="467" w:firstLine="495"/>
              <w:rPr>
                <w:lang w:val="ro-RO"/>
              </w:rPr>
            </w:pPr>
            <w:r w:rsidRPr="00884BFC">
              <w:rPr>
                <w:lang w:val="ro-RO"/>
              </w:rPr>
              <w:t>2) să compensez, în conformitate cu legislaţia, orice prejudiciu cauzat ca urmare a nerespectării legislaţiei sau a prezentării, în cadrul prezentei notificări şi al anexelor, a unor date eronate.</w:t>
            </w:r>
          </w:p>
          <w:p w:rsidR="00224208" w:rsidRPr="00884BFC" w:rsidRDefault="00224208" w:rsidP="004E36A9">
            <w:pPr>
              <w:pStyle w:val="ab"/>
              <w:ind w:right="467" w:firstLine="495"/>
              <w:rPr>
                <w:lang w:val="ro-RO"/>
              </w:rPr>
            </w:pPr>
          </w:p>
          <w:p w:rsidR="00224208" w:rsidRPr="00884BFC" w:rsidRDefault="00224208" w:rsidP="004E36A9">
            <w:pPr>
              <w:pStyle w:val="ab"/>
              <w:rPr>
                <w:lang w:val="ro-RO"/>
              </w:rPr>
            </w:pPr>
            <w:r>
              <w:rPr>
                <w:lang w:val="ro-RO"/>
              </w:rPr>
              <w:t xml:space="preserve">         _____________________________                                               __________________</w:t>
            </w:r>
          </w:p>
          <w:p w:rsidR="00224208" w:rsidRDefault="00224208" w:rsidP="004E36A9">
            <w:pPr>
              <w:ind w:firstLine="706"/>
              <w:rPr>
                <w:b/>
                <w:sz w:val="24"/>
                <w:szCs w:val="24"/>
                <w:vertAlign w:val="superscript"/>
                <w:lang w:val="ro-RO"/>
              </w:rPr>
            </w:pPr>
            <w:r w:rsidRPr="00D01406">
              <w:rPr>
                <w:sz w:val="24"/>
                <w:szCs w:val="24"/>
                <w:vertAlign w:val="superscript"/>
                <w:lang w:val="ro-RO"/>
              </w:rPr>
              <w:t xml:space="preserve">(numele </w:t>
            </w:r>
            <w:r w:rsidRPr="00884BFC">
              <w:rPr>
                <w:sz w:val="24"/>
                <w:szCs w:val="24"/>
                <w:vertAlign w:val="superscript"/>
                <w:lang w:val="ro-RO"/>
              </w:rPr>
              <w:t>de familie</w:t>
            </w:r>
            <w:r w:rsidRPr="00D01406">
              <w:rPr>
                <w:sz w:val="24"/>
                <w:szCs w:val="24"/>
                <w:vertAlign w:val="superscript"/>
                <w:lang w:val="ro-RO"/>
              </w:rPr>
              <w:t xml:space="preserve"> și prenumele</w:t>
            </w:r>
            <w:r>
              <w:rPr>
                <w:sz w:val="24"/>
                <w:szCs w:val="24"/>
                <w:vertAlign w:val="superscript"/>
                <w:lang w:val="ro-RO"/>
              </w:rPr>
              <w:t>)                                                                                                              (</w:t>
            </w:r>
            <w:r w:rsidRPr="00D01406">
              <w:rPr>
                <w:sz w:val="24"/>
                <w:szCs w:val="24"/>
                <w:vertAlign w:val="superscript"/>
                <w:lang w:val="ro-RO"/>
              </w:rPr>
              <w:t>semnătura)</w:t>
            </w:r>
            <w:r w:rsidRPr="00D01406">
              <w:rPr>
                <w:b/>
                <w:sz w:val="24"/>
                <w:szCs w:val="24"/>
                <w:vertAlign w:val="superscript"/>
                <w:lang w:val="ro-RO"/>
              </w:rPr>
              <w:tab/>
            </w:r>
          </w:p>
          <w:p w:rsidR="00224208" w:rsidRPr="00884BFC" w:rsidRDefault="00224208" w:rsidP="004E36A9">
            <w:pPr>
              <w:pStyle w:val="ab"/>
              <w:ind w:left="495" w:hanging="540"/>
              <w:rPr>
                <w:lang w:val="ro-RO"/>
              </w:rPr>
            </w:pPr>
          </w:p>
        </w:tc>
      </w:tr>
    </w:tbl>
    <w:p w:rsidR="00224208" w:rsidRDefault="00224208"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Default="00172E6C" w:rsidP="00224208">
      <w:pPr>
        <w:pStyle w:val="a8"/>
        <w:tabs>
          <w:tab w:val="left" w:pos="4125"/>
        </w:tabs>
        <w:ind w:left="0"/>
        <w:rPr>
          <w:b/>
          <w:sz w:val="28"/>
          <w:szCs w:val="28"/>
          <w:lang w:val="en-US"/>
        </w:rPr>
      </w:pPr>
    </w:p>
    <w:p w:rsidR="00172E6C" w:rsidRPr="000D2864" w:rsidRDefault="00172E6C" w:rsidP="00224208">
      <w:pPr>
        <w:pStyle w:val="a8"/>
        <w:tabs>
          <w:tab w:val="left" w:pos="4125"/>
        </w:tabs>
        <w:ind w:left="0"/>
        <w:rPr>
          <w:b/>
          <w:sz w:val="28"/>
          <w:szCs w:val="28"/>
          <w:lang w:val="en-US"/>
        </w:rPr>
      </w:pPr>
    </w:p>
    <w:p w:rsidR="00224208" w:rsidRDefault="00224208" w:rsidP="00224208">
      <w:pPr>
        <w:pStyle w:val="a8"/>
        <w:tabs>
          <w:tab w:val="left" w:pos="4125"/>
        </w:tabs>
        <w:ind w:left="0"/>
        <w:rPr>
          <w:sz w:val="28"/>
          <w:szCs w:val="28"/>
          <w:lang w:val="ro-RO"/>
        </w:rPr>
      </w:pPr>
      <w:r w:rsidRPr="00884BFC">
        <w:rPr>
          <w:b/>
          <w:sz w:val="28"/>
          <w:szCs w:val="28"/>
          <w:lang w:val="ro-RO"/>
        </w:rPr>
        <w:lastRenderedPageBreak/>
        <w:t>1.2. Mesaj</w:t>
      </w:r>
      <w:r>
        <w:rPr>
          <w:b/>
          <w:sz w:val="28"/>
          <w:szCs w:val="28"/>
          <w:lang w:val="ro-RO"/>
        </w:rPr>
        <w:t>ul</w:t>
      </w:r>
      <w:r w:rsidRPr="00884BFC">
        <w:rPr>
          <w:b/>
          <w:sz w:val="28"/>
          <w:szCs w:val="28"/>
          <w:lang w:val="ro-RO"/>
        </w:rPr>
        <w:t xml:space="preserve"> electronic de informare privind recepționarea on-line a NIAC </w:t>
      </w:r>
      <w:r w:rsidRPr="00884BFC">
        <w:rPr>
          <w:sz w:val="28"/>
          <w:szCs w:val="28"/>
          <w:lang w:val="ro-RO"/>
        </w:rPr>
        <w:t>(nu oferă dreptul de funcționare)</w:t>
      </w:r>
    </w:p>
    <w:p w:rsidR="00224208" w:rsidRPr="00884BFC" w:rsidRDefault="00224208" w:rsidP="00224208">
      <w:pPr>
        <w:ind w:firstLine="810"/>
        <w:rPr>
          <w:b/>
          <w:i/>
          <w:sz w:val="24"/>
          <w:szCs w:val="24"/>
          <w:lang w:val="ro-RO"/>
        </w:rPr>
      </w:pPr>
      <w:r w:rsidRPr="00884BFC">
        <w:rPr>
          <w:b/>
          <w:i/>
          <w:sz w:val="24"/>
          <w:szCs w:val="24"/>
          <w:lang w:val="ro-RO"/>
        </w:rPr>
        <w:t>ACEST MESAJ NU ESTE O ÎNȘTIINȚARE DE RECEPȚIONARE</w:t>
      </w:r>
    </w:p>
    <w:p w:rsidR="00224208" w:rsidRPr="00884BFC" w:rsidRDefault="00224208" w:rsidP="00224208">
      <w:pPr>
        <w:rPr>
          <w:sz w:val="24"/>
          <w:szCs w:val="24"/>
          <w:lang w:val="ro-RO"/>
        </w:rPr>
      </w:pPr>
    </w:p>
    <w:p w:rsidR="00224208" w:rsidRPr="00884BFC" w:rsidRDefault="00224208" w:rsidP="00224208">
      <w:pPr>
        <w:rPr>
          <w:sz w:val="24"/>
          <w:szCs w:val="24"/>
          <w:vertAlign w:val="subscript"/>
          <w:lang w:val="ro-RO"/>
        </w:rPr>
      </w:pPr>
      <w:r w:rsidRPr="00884BFC">
        <w:rPr>
          <w:sz w:val="24"/>
          <w:szCs w:val="24"/>
          <w:lang w:val="ro-RO"/>
        </w:rPr>
        <w:t>Primăria_____________________</w:t>
      </w:r>
      <w:r>
        <w:rPr>
          <w:sz w:val="24"/>
          <w:szCs w:val="24"/>
          <w:lang w:val="ro-RO"/>
        </w:rPr>
        <w:t>____________</w:t>
      </w:r>
      <w:r w:rsidRPr="00884BFC">
        <w:rPr>
          <w:sz w:val="24"/>
          <w:szCs w:val="24"/>
          <w:lang w:val="ro-RO"/>
        </w:rPr>
        <w:t>, adresa___________________________</w:t>
      </w:r>
      <w:r>
        <w:rPr>
          <w:sz w:val="24"/>
          <w:szCs w:val="24"/>
          <w:lang w:val="ro-RO"/>
        </w:rPr>
        <w:t>_</w:t>
      </w:r>
    </w:p>
    <w:p w:rsidR="00224208" w:rsidRPr="00B15E57" w:rsidRDefault="00224208" w:rsidP="00224208">
      <w:pPr>
        <w:rPr>
          <w:sz w:val="24"/>
          <w:szCs w:val="24"/>
          <w:lang w:val="ro-RO"/>
        </w:rPr>
      </w:pPr>
      <w:r w:rsidRPr="00884BFC">
        <w:rPr>
          <w:sz w:val="24"/>
          <w:szCs w:val="24"/>
          <w:lang w:val="ro-RO"/>
        </w:rPr>
        <w:t>Data</w:t>
      </w:r>
      <w:r w:rsidRPr="00884BFC">
        <w:rPr>
          <w:sz w:val="24"/>
          <w:szCs w:val="24"/>
          <w:vertAlign w:val="subscript"/>
          <w:lang w:val="ro-RO"/>
        </w:rPr>
        <w:t xml:space="preserve"> ____________________</w:t>
      </w:r>
      <w:r>
        <w:rPr>
          <w:sz w:val="24"/>
          <w:szCs w:val="24"/>
          <w:vertAlign w:val="subscript"/>
          <w:lang w:val="ro-RO"/>
        </w:rPr>
        <w:t>______________</w:t>
      </w:r>
      <w:r>
        <w:rPr>
          <w:sz w:val="24"/>
          <w:szCs w:val="24"/>
          <w:lang w:val="ro-RO"/>
        </w:rPr>
        <w:t>___</w:t>
      </w:r>
      <w:r w:rsidRPr="00B15E57">
        <w:rPr>
          <w:sz w:val="24"/>
          <w:szCs w:val="24"/>
          <w:lang w:val="ro-RO"/>
        </w:rPr>
        <w:t xml:space="preserve">, </w:t>
      </w:r>
      <w:r w:rsidRPr="00884BFC">
        <w:rPr>
          <w:sz w:val="24"/>
          <w:szCs w:val="24"/>
          <w:lang w:val="ro-RO"/>
        </w:rPr>
        <w:t>ora ____________</w:t>
      </w:r>
    </w:p>
    <w:p w:rsidR="00224208" w:rsidRPr="00884BFC" w:rsidRDefault="00224208" w:rsidP="00224208">
      <w:pPr>
        <w:rPr>
          <w:sz w:val="24"/>
          <w:szCs w:val="24"/>
          <w:vertAlign w:val="subscript"/>
          <w:lang w:val="ro-RO"/>
        </w:rPr>
      </w:pPr>
    </w:p>
    <w:p w:rsidR="00224208" w:rsidRPr="00884BFC" w:rsidRDefault="00224208" w:rsidP="00224208">
      <w:pPr>
        <w:ind w:firstLine="720"/>
        <w:rPr>
          <w:sz w:val="24"/>
          <w:szCs w:val="24"/>
          <w:lang w:val="ro-RO"/>
        </w:rPr>
      </w:pPr>
      <w:r w:rsidRPr="00884BFC">
        <w:rPr>
          <w:sz w:val="24"/>
          <w:szCs w:val="24"/>
          <w:lang w:val="ro-RO"/>
        </w:rPr>
        <w:t>Stimate deponent,</w:t>
      </w:r>
    </w:p>
    <w:p w:rsidR="00224208" w:rsidRPr="00884BFC" w:rsidRDefault="00224208" w:rsidP="00224208">
      <w:pPr>
        <w:rPr>
          <w:sz w:val="24"/>
          <w:szCs w:val="24"/>
          <w:lang w:val="ro-RO"/>
        </w:rPr>
      </w:pPr>
      <w:r w:rsidRPr="00B15E57">
        <w:rPr>
          <w:sz w:val="24"/>
          <w:szCs w:val="24"/>
          <w:lang w:val="ro-RO"/>
        </w:rPr>
        <w:t>V</w:t>
      </w:r>
      <w:r w:rsidRPr="00884BFC">
        <w:rPr>
          <w:sz w:val="24"/>
          <w:szCs w:val="24"/>
          <w:lang w:val="ro-RO"/>
        </w:rPr>
        <w:t xml:space="preserve">ă informăm despre recepționarea </w:t>
      </w:r>
      <w:r w:rsidRPr="00B15E57">
        <w:rPr>
          <w:sz w:val="24"/>
          <w:szCs w:val="24"/>
          <w:lang w:val="ro-RO"/>
        </w:rPr>
        <w:t>n</w:t>
      </w:r>
      <w:r w:rsidRPr="00884BFC">
        <w:rPr>
          <w:sz w:val="24"/>
          <w:szCs w:val="24"/>
          <w:lang w:val="ro-RO"/>
        </w:rPr>
        <w:t xml:space="preserve">otificării privind inițierea activității de comerț depuse pe data de ________________. </w:t>
      </w:r>
    </w:p>
    <w:p w:rsidR="00224208" w:rsidRPr="00884BFC" w:rsidRDefault="00224208" w:rsidP="00224208">
      <w:pPr>
        <w:rPr>
          <w:sz w:val="24"/>
          <w:szCs w:val="24"/>
          <w:lang w:val="ro-RO"/>
        </w:rPr>
      </w:pPr>
      <w:r w:rsidRPr="00884BFC">
        <w:rPr>
          <w:sz w:val="24"/>
          <w:szCs w:val="24"/>
          <w:lang w:val="ro-RO"/>
        </w:rPr>
        <w:t xml:space="preserve">În cazul în care ați selectat opțiunea de solicitare a actelor permisive lipsă aferente </w:t>
      </w:r>
      <w:r w:rsidRPr="00B15E57">
        <w:rPr>
          <w:sz w:val="24"/>
          <w:szCs w:val="24"/>
          <w:lang w:val="ro-RO"/>
        </w:rPr>
        <w:t>n</w:t>
      </w:r>
      <w:r w:rsidRPr="00884BFC">
        <w:rPr>
          <w:sz w:val="24"/>
          <w:szCs w:val="24"/>
          <w:lang w:val="ro-RO"/>
        </w:rPr>
        <w:t xml:space="preserve">otificării depuse (obligatorii pentru desfășurarea activității/activităților selectate), urmează să vizitați </w:t>
      </w:r>
      <w:r w:rsidRPr="00B15E57">
        <w:rPr>
          <w:sz w:val="24"/>
          <w:szCs w:val="24"/>
          <w:lang w:val="ro-RO"/>
        </w:rPr>
        <w:t>c</w:t>
      </w:r>
      <w:r w:rsidRPr="00884BFC">
        <w:rPr>
          <w:sz w:val="24"/>
          <w:szCs w:val="24"/>
          <w:lang w:val="ro-RO"/>
        </w:rPr>
        <w:t>abinetul personal pentru depunerea</w:t>
      </w:r>
      <w:r w:rsidRPr="00B15E57">
        <w:rPr>
          <w:sz w:val="24"/>
          <w:szCs w:val="24"/>
          <w:lang w:val="ro-RO"/>
        </w:rPr>
        <w:t>/verificarea</w:t>
      </w:r>
      <w:r w:rsidRPr="00884BFC">
        <w:rPr>
          <w:sz w:val="24"/>
          <w:szCs w:val="24"/>
          <w:lang w:val="ro-RO"/>
        </w:rPr>
        <w:t xml:space="preserve"> cererii/cererilor respective în regim on-line sau să solicitați asistența operatorului ghișeului.</w:t>
      </w:r>
    </w:p>
    <w:p w:rsidR="00224208" w:rsidRPr="00884BFC" w:rsidRDefault="00224208" w:rsidP="00224208">
      <w:pPr>
        <w:jc w:val="center"/>
        <w:rPr>
          <w:b/>
          <w:sz w:val="24"/>
          <w:szCs w:val="24"/>
          <w:u w:val="single"/>
          <w:lang w:val="ro-RO"/>
        </w:rPr>
      </w:pPr>
    </w:p>
    <w:p w:rsidR="00224208" w:rsidRPr="00884BFC" w:rsidRDefault="00224208" w:rsidP="00224208">
      <w:pPr>
        <w:pStyle w:val="a8"/>
        <w:tabs>
          <w:tab w:val="left" w:pos="4125"/>
        </w:tabs>
        <w:ind w:left="0"/>
        <w:rPr>
          <w:sz w:val="28"/>
          <w:szCs w:val="28"/>
          <w:lang w:val="ro-RO"/>
        </w:rPr>
      </w:pPr>
      <w:r w:rsidRPr="00884BFC">
        <w:rPr>
          <w:b/>
          <w:sz w:val="28"/>
          <w:szCs w:val="28"/>
          <w:lang w:val="ro-RO"/>
        </w:rPr>
        <w:t>1.3. Înștiințare</w:t>
      </w:r>
      <w:r>
        <w:rPr>
          <w:b/>
          <w:sz w:val="28"/>
          <w:szCs w:val="28"/>
          <w:lang w:val="ro-RO"/>
        </w:rPr>
        <w:t>a</w:t>
      </w:r>
      <w:r w:rsidRPr="00884BFC">
        <w:rPr>
          <w:b/>
          <w:sz w:val="28"/>
          <w:szCs w:val="28"/>
          <w:lang w:val="ro-RO"/>
        </w:rPr>
        <w:t xml:space="preserve"> de recepționare a NIAC </w:t>
      </w:r>
      <w:r w:rsidRPr="00884BFC">
        <w:rPr>
          <w:sz w:val="28"/>
          <w:szCs w:val="28"/>
          <w:lang w:val="ro-RO"/>
        </w:rPr>
        <w:t>(</w:t>
      </w:r>
      <w:r>
        <w:rPr>
          <w:sz w:val="28"/>
          <w:szCs w:val="28"/>
          <w:lang w:val="ro-RO"/>
        </w:rPr>
        <w:t>o</w:t>
      </w:r>
      <w:r w:rsidRPr="00884BFC">
        <w:rPr>
          <w:sz w:val="28"/>
          <w:szCs w:val="28"/>
          <w:lang w:val="ro-RO"/>
        </w:rPr>
        <w:t>feră dreptul de activitate în condițiile legii)</w:t>
      </w:r>
    </w:p>
    <w:p w:rsidR="00224208" w:rsidRPr="00B15E57" w:rsidRDefault="00224208" w:rsidP="00224208">
      <w:pPr>
        <w:jc w:val="center"/>
        <w:rPr>
          <w:b/>
          <w:u w:val="single"/>
          <w:lang w:val="ro-RO"/>
        </w:rPr>
      </w:pPr>
    </w:p>
    <w:p w:rsidR="00224208" w:rsidRPr="00884BFC" w:rsidRDefault="00224208" w:rsidP="00224208">
      <w:pPr>
        <w:jc w:val="center"/>
        <w:rPr>
          <w:b/>
          <w:sz w:val="24"/>
          <w:szCs w:val="24"/>
          <w:lang w:val="ro-RO"/>
        </w:rPr>
      </w:pPr>
      <w:r w:rsidRPr="00884BFC">
        <w:rPr>
          <w:b/>
          <w:sz w:val="24"/>
          <w:szCs w:val="24"/>
          <w:lang w:val="ro-RO"/>
        </w:rPr>
        <w:t>ÎNȘTIINȚARE DE RECEPȚIONARE</w:t>
      </w:r>
      <w:r>
        <w:rPr>
          <w:b/>
          <w:sz w:val="24"/>
          <w:szCs w:val="24"/>
          <w:lang w:val="ro-RO"/>
        </w:rPr>
        <w:t>A</w:t>
      </w:r>
      <w:r w:rsidRPr="00B15E57">
        <w:rPr>
          <w:b/>
          <w:sz w:val="24"/>
          <w:szCs w:val="24"/>
          <w:lang w:val="ro-RO"/>
        </w:rPr>
        <w:t xml:space="preserve"> NIAC</w:t>
      </w:r>
    </w:p>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Primăria_____________________</w:t>
      </w:r>
      <w:r>
        <w:rPr>
          <w:sz w:val="24"/>
          <w:szCs w:val="24"/>
          <w:lang w:val="ro-RO"/>
        </w:rPr>
        <w:t>_______</w:t>
      </w:r>
      <w:r w:rsidRPr="00884BFC">
        <w:rPr>
          <w:sz w:val="24"/>
          <w:szCs w:val="24"/>
          <w:lang w:val="ro-RO"/>
        </w:rPr>
        <w:t>, adresa___________________________</w:t>
      </w:r>
      <w:r>
        <w:rPr>
          <w:sz w:val="24"/>
          <w:szCs w:val="24"/>
          <w:lang w:val="ro-RO"/>
        </w:rPr>
        <w:t>___</w:t>
      </w:r>
    </w:p>
    <w:p w:rsidR="00224208" w:rsidRDefault="00224208" w:rsidP="00224208">
      <w:pPr>
        <w:rPr>
          <w:sz w:val="24"/>
          <w:szCs w:val="24"/>
          <w:lang w:val="ro-RO"/>
        </w:rPr>
      </w:pPr>
      <w:r w:rsidRPr="00884BFC">
        <w:rPr>
          <w:sz w:val="24"/>
          <w:szCs w:val="24"/>
          <w:lang w:val="ro-RO"/>
        </w:rPr>
        <w:t xml:space="preserve">Nr. </w:t>
      </w:r>
      <w:r w:rsidRPr="00B15E57">
        <w:rPr>
          <w:sz w:val="24"/>
          <w:szCs w:val="24"/>
          <w:lang w:val="ro-RO"/>
        </w:rPr>
        <w:t>n</w:t>
      </w:r>
      <w:r w:rsidRPr="00884BFC">
        <w:rPr>
          <w:sz w:val="24"/>
          <w:szCs w:val="24"/>
          <w:lang w:val="ro-RO"/>
        </w:rPr>
        <w:t xml:space="preserve">otificării privind inițierea activității de comerț </w:t>
      </w:r>
      <w:r>
        <w:rPr>
          <w:sz w:val="24"/>
          <w:szCs w:val="24"/>
          <w:lang w:val="ro-RO"/>
        </w:rPr>
        <w:t>_</w:t>
      </w:r>
      <w:r w:rsidRPr="00884BFC">
        <w:rPr>
          <w:sz w:val="24"/>
          <w:szCs w:val="24"/>
          <w:lang w:val="ro-RO"/>
        </w:rPr>
        <w:t>_________________</w:t>
      </w:r>
      <w:r>
        <w:rPr>
          <w:sz w:val="24"/>
          <w:szCs w:val="24"/>
          <w:lang w:val="ro-RO"/>
        </w:rPr>
        <w:t>_____________</w:t>
      </w:r>
      <w:r w:rsidRPr="00884BFC">
        <w:rPr>
          <w:sz w:val="24"/>
          <w:szCs w:val="24"/>
          <w:lang w:val="ro-RO"/>
        </w:rPr>
        <w:t>, data__________</w:t>
      </w:r>
      <w:r>
        <w:rPr>
          <w:sz w:val="24"/>
          <w:szCs w:val="24"/>
          <w:lang w:val="ro-RO"/>
        </w:rPr>
        <w:t>__________</w:t>
      </w:r>
      <w:r w:rsidRPr="00884BFC">
        <w:rPr>
          <w:sz w:val="24"/>
          <w:szCs w:val="24"/>
          <w:lang w:val="ro-RO"/>
        </w:rPr>
        <w:t>, ora______________</w:t>
      </w:r>
    </w:p>
    <w:p w:rsidR="00224208" w:rsidRPr="00884BFC" w:rsidRDefault="00224208" w:rsidP="00224208">
      <w:pPr>
        <w:rPr>
          <w:i/>
          <w:sz w:val="24"/>
          <w:szCs w:val="24"/>
          <w:lang w:val="ro-RO"/>
        </w:rPr>
      </w:pPr>
    </w:p>
    <w:p w:rsidR="00224208" w:rsidRPr="00884BFC" w:rsidRDefault="00224208" w:rsidP="00224208">
      <w:pPr>
        <w:rPr>
          <w:sz w:val="24"/>
          <w:szCs w:val="24"/>
          <w:lang w:val="ro-RO"/>
        </w:rPr>
      </w:pPr>
      <w:r w:rsidRPr="00884BFC">
        <w:rPr>
          <w:sz w:val="24"/>
          <w:szCs w:val="24"/>
          <w:lang w:val="ro-RO"/>
        </w:rPr>
        <w:t>COMERCIANTULUI:</w:t>
      </w:r>
    </w:p>
    <w:p w:rsidR="00224208" w:rsidRPr="00884BFC" w:rsidRDefault="00224208" w:rsidP="00224208">
      <w:pPr>
        <w:rPr>
          <w:sz w:val="24"/>
          <w:szCs w:val="24"/>
          <w:lang w:val="ro-RO"/>
        </w:rPr>
      </w:pPr>
      <w:r w:rsidRPr="00884BFC">
        <w:rPr>
          <w:sz w:val="24"/>
          <w:szCs w:val="24"/>
          <w:lang w:val="ro-RO"/>
        </w:rPr>
        <w:t>Denumirea/numele (numele</w:t>
      </w:r>
      <w:r>
        <w:rPr>
          <w:sz w:val="24"/>
          <w:szCs w:val="24"/>
          <w:lang w:val="ro-RO"/>
        </w:rPr>
        <w:t xml:space="preserve"> de familie </w:t>
      </w:r>
      <w:r w:rsidRPr="00884BFC">
        <w:rPr>
          <w:sz w:val="24"/>
          <w:szCs w:val="24"/>
          <w:lang w:val="ro-RO"/>
        </w:rPr>
        <w:t>și prenumele) __________________________________</w:t>
      </w:r>
    </w:p>
    <w:p w:rsidR="00224208" w:rsidRPr="00884BFC" w:rsidRDefault="00224208" w:rsidP="00224208">
      <w:pPr>
        <w:rPr>
          <w:sz w:val="24"/>
          <w:szCs w:val="24"/>
          <w:lang w:val="ro-RO"/>
        </w:rPr>
      </w:pPr>
      <w:r w:rsidRPr="00884BFC">
        <w:rPr>
          <w:sz w:val="24"/>
          <w:szCs w:val="24"/>
          <w:lang w:val="ro-RO"/>
        </w:rPr>
        <w:t>IDNO/IDNP________________</w:t>
      </w:r>
      <w:r>
        <w:rPr>
          <w:sz w:val="24"/>
          <w:szCs w:val="24"/>
          <w:lang w:val="ro-RO"/>
        </w:rPr>
        <w:t>____________</w:t>
      </w:r>
    </w:p>
    <w:p w:rsidR="00224208" w:rsidRPr="00884BFC" w:rsidRDefault="00224208" w:rsidP="00224208">
      <w:pPr>
        <w:rPr>
          <w:sz w:val="24"/>
          <w:szCs w:val="24"/>
          <w:lang w:val="ro-RO"/>
        </w:rPr>
      </w:pPr>
      <w:r w:rsidRPr="00884BFC">
        <w:rPr>
          <w:sz w:val="24"/>
          <w:szCs w:val="24"/>
          <w:lang w:val="ro-RO"/>
        </w:rPr>
        <w:t>Sediul/domiciliul_______________________________________________________</w:t>
      </w:r>
    </w:p>
    <w:p w:rsidR="00224208"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Date din NIAC:</w:t>
      </w:r>
    </w:p>
    <w:p w:rsidR="00224208" w:rsidRPr="00884BFC" w:rsidRDefault="00224208" w:rsidP="00224208">
      <w:pPr>
        <w:rPr>
          <w:sz w:val="24"/>
          <w:szCs w:val="24"/>
          <w:lang w:val="ro-RO"/>
        </w:rPr>
      </w:pPr>
      <w:r w:rsidRPr="00884BFC">
        <w:rPr>
          <w:sz w:val="24"/>
          <w:szCs w:val="24"/>
          <w:lang w:val="ro-RO"/>
        </w:rPr>
        <w:t>________________________________________________________________________________________________________________________________________________________</w:t>
      </w:r>
    </w:p>
    <w:p w:rsidR="00224208" w:rsidRPr="00884BFC" w:rsidRDefault="00224208" w:rsidP="00224208">
      <w:pPr>
        <w:rPr>
          <w:sz w:val="24"/>
          <w:szCs w:val="24"/>
          <w:lang w:val="ro-RO"/>
        </w:rPr>
      </w:pPr>
    </w:p>
    <w:p w:rsidR="00224208" w:rsidRDefault="00224208" w:rsidP="00224208">
      <w:pPr>
        <w:rPr>
          <w:sz w:val="24"/>
          <w:szCs w:val="24"/>
          <w:lang w:val="ro-RO"/>
        </w:rPr>
      </w:pPr>
      <w:r w:rsidRPr="00884BFC">
        <w:rPr>
          <w:sz w:val="24"/>
          <w:szCs w:val="24"/>
          <w:lang w:val="ro-RO"/>
        </w:rPr>
        <w:t>Numele (numele</w:t>
      </w:r>
      <w:r>
        <w:rPr>
          <w:sz w:val="24"/>
          <w:szCs w:val="24"/>
          <w:lang w:val="ro-RO"/>
        </w:rPr>
        <w:t xml:space="preserve"> </w:t>
      </w:r>
      <w:r w:rsidRPr="000A3C7D">
        <w:rPr>
          <w:sz w:val="24"/>
          <w:szCs w:val="24"/>
          <w:lang w:val="ro-RO"/>
        </w:rPr>
        <w:t>de familie</w:t>
      </w:r>
      <w:r>
        <w:rPr>
          <w:sz w:val="24"/>
          <w:szCs w:val="24"/>
          <w:lang w:val="ro-RO"/>
        </w:rPr>
        <w:t xml:space="preserve"> </w:t>
      </w:r>
      <w:r w:rsidRPr="00884BFC">
        <w:rPr>
          <w:sz w:val="24"/>
          <w:szCs w:val="24"/>
          <w:lang w:val="ro-RO"/>
        </w:rPr>
        <w:t>și prenumele) persoanei responsabile</w:t>
      </w:r>
      <w:r>
        <w:rPr>
          <w:sz w:val="24"/>
          <w:szCs w:val="24"/>
          <w:lang w:val="ro-RO"/>
        </w:rPr>
        <w:t xml:space="preserve"> _______________________</w:t>
      </w:r>
    </w:p>
    <w:p w:rsidR="00224208" w:rsidRPr="00B15E57" w:rsidRDefault="00224208" w:rsidP="00224208">
      <w:pPr>
        <w:rPr>
          <w:lang w:val="ro-RO"/>
        </w:rPr>
      </w:pPr>
      <w:r w:rsidRPr="00884BFC">
        <w:rPr>
          <w:sz w:val="24"/>
          <w:szCs w:val="24"/>
          <w:lang w:val="ro-RO"/>
        </w:rPr>
        <w:t>________________________</w:t>
      </w:r>
      <w:r>
        <w:rPr>
          <w:sz w:val="24"/>
          <w:szCs w:val="24"/>
          <w:lang w:val="ro-RO"/>
        </w:rPr>
        <w:t>_________</w:t>
      </w:r>
      <w:r w:rsidRPr="00884BFC">
        <w:rPr>
          <w:sz w:val="24"/>
          <w:szCs w:val="24"/>
          <w:lang w:val="ro-RO"/>
        </w:rPr>
        <w:t>, funcția _________________________</w:t>
      </w:r>
      <w:r>
        <w:rPr>
          <w:sz w:val="24"/>
          <w:szCs w:val="24"/>
          <w:lang w:val="ro-RO"/>
        </w:rPr>
        <w:t>________</w:t>
      </w:r>
      <w:r w:rsidRPr="00884BFC">
        <w:rPr>
          <w:sz w:val="24"/>
          <w:szCs w:val="24"/>
          <w:lang w:val="ro-RO"/>
        </w:rPr>
        <w:t>, tel.______________</w:t>
      </w:r>
      <w:r>
        <w:rPr>
          <w:sz w:val="24"/>
          <w:szCs w:val="24"/>
          <w:lang w:val="ro-RO"/>
        </w:rPr>
        <w:t>_______</w:t>
      </w:r>
      <w:r w:rsidRPr="00884BFC">
        <w:rPr>
          <w:sz w:val="24"/>
          <w:szCs w:val="24"/>
          <w:lang w:val="ro-RO"/>
        </w:rPr>
        <w:t>, fax______________</w:t>
      </w:r>
      <w:r>
        <w:rPr>
          <w:sz w:val="24"/>
          <w:szCs w:val="24"/>
          <w:lang w:val="ro-RO"/>
        </w:rPr>
        <w:t>___</w:t>
      </w:r>
      <w:r w:rsidRPr="00884BFC">
        <w:rPr>
          <w:sz w:val="24"/>
          <w:szCs w:val="24"/>
          <w:lang w:val="ro-RO"/>
        </w:rPr>
        <w:t>, e-mail__________________</w:t>
      </w:r>
      <w:r>
        <w:rPr>
          <w:sz w:val="24"/>
          <w:szCs w:val="24"/>
          <w:lang w:val="ro-RO"/>
        </w:rPr>
        <w:t>______</w:t>
      </w:r>
    </w:p>
    <w:p w:rsidR="00224208" w:rsidRPr="00884BFC" w:rsidRDefault="00224208" w:rsidP="00224208">
      <w:pPr>
        <w:tabs>
          <w:tab w:val="left" w:pos="4125"/>
        </w:tabs>
        <w:rPr>
          <w:sz w:val="28"/>
          <w:szCs w:val="28"/>
          <w:lang w:val="ro-RO"/>
        </w:rPr>
      </w:pPr>
      <w:r w:rsidRPr="00884BFC">
        <w:rPr>
          <w:b/>
          <w:sz w:val="28"/>
          <w:szCs w:val="28"/>
          <w:lang w:val="ro-RO"/>
        </w:rPr>
        <w:lastRenderedPageBreak/>
        <w:t>1.4. Înștiințare</w:t>
      </w:r>
      <w:r>
        <w:rPr>
          <w:b/>
          <w:sz w:val="28"/>
          <w:szCs w:val="28"/>
          <w:lang w:val="ro-RO"/>
        </w:rPr>
        <w:t>a</w:t>
      </w:r>
      <w:r w:rsidRPr="00884BFC">
        <w:rPr>
          <w:b/>
          <w:sz w:val="28"/>
          <w:szCs w:val="28"/>
          <w:lang w:val="ro-RO"/>
        </w:rPr>
        <w:t xml:space="preserve"> privind refuzul de recepționare a NIAC </w:t>
      </w:r>
      <w:r w:rsidRPr="00884BFC">
        <w:rPr>
          <w:sz w:val="28"/>
          <w:szCs w:val="28"/>
          <w:lang w:val="ro-RO"/>
        </w:rPr>
        <w:t>(respingerea recepționării, cu indicarea temeiurilor legale)</w:t>
      </w:r>
    </w:p>
    <w:p w:rsidR="00224208" w:rsidRPr="00B15E57" w:rsidRDefault="00224208" w:rsidP="00224208">
      <w:pPr>
        <w:jc w:val="center"/>
        <w:rPr>
          <w:b/>
          <w:u w:val="single"/>
          <w:lang w:val="ro-RO"/>
        </w:rPr>
      </w:pPr>
    </w:p>
    <w:p w:rsidR="00224208" w:rsidRPr="00884BFC" w:rsidRDefault="00224208" w:rsidP="00224208">
      <w:pPr>
        <w:jc w:val="center"/>
        <w:rPr>
          <w:b/>
          <w:sz w:val="24"/>
          <w:szCs w:val="24"/>
          <w:lang w:val="ro-RO"/>
        </w:rPr>
      </w:pPr>
      <w:r w:rsidRPr="00884BFC">
        <w:rPr>
          <w:b/>
          <w:sz w:val="24"/>
          <w:szCs w:val="24"/>
          <w:lang w:val="ro-RO"/>
        </w:rPr>
        <w:t>ÎNȘTIINȚARE PRIVIND REFUZUL DE RECEPȚIONARE</w:t>
      </w:r>
    </w:p>
    <w:p w:rsidR="00224208" w:rsidRPr="00884BFC" w:rsidRDefault="00224208" w:rsidP="00224208">
      <w:pPr>
        <w:jc w:val="center"/>
        <w:rPr>
          <w:b/>
          <w:sz w:val="24"/>
          <w:szCs w:val="24"/>
          <w:u w:val="single"/>
          <w:lang w:val="ro-RO"/>
        </w:rPr>
      </w:pPr>
    </w:p>
    <w:p w:rsidR="00224208" w:rsidRPr="00884BFC" w:rsidRDefault="00224208" w:rsidP="00224208">
      <w:pPr>
        <w:rPr>
          <w:sz w:val="24"/>
          <w:szCs w:val="24"/>
          <w:lang w:val="ro-RO"/>
        </w:rPr>
      </w:pPr>
      <w:r w:rsidRPr="00884BFC">
        <w:rPr>
          <w:sz w:val="24"/>
          <w:szCs w:val="24"/>
          <w:lang w:val="ro-RO"/>
        </w:rPr>
        <w:t>Primăria_____________________</w:t>
      </w:r>
      <w:r>
        <w:rPr>
          <w:sz w:val="24"/>
          <w:szCs w:val="24"/>
          <w:lang w:val="ro-RO"/>
        </w:rPr>
        <w:t>____________</w:t>
      </w:r>
    </w:p>
    <w:p w:rsidR="00224208" w:rsidRDefault="00224208" w:rsidP="00224208">
      <w:pPr>
        <w:rPr>
          <w:sz w:val="24"/>
          <w:szCs w:val="24"/>
          <w:lang w:val="ro-RO"/>
        </w:rPr>
      </w:pPr>
      <w:r w:rsidRPr="00884BFC">
        <w:rPr>
          <w:sz w:val="24"/>
          <w:szCs w:val="24"/>
          <w:lang w:val="ro-RO"/>
        </w:rPr>
        <w:t xml:space="preserve">Nr. dosarului electronic al </w:t>
      </w:r>
      <w:r w:rsidRPr="00B15E57">
        <w:rPr>
          <w:sz w:val="24"/>
          <w:szCs w:val="24"/>
          <w:lang w:val="ro-RO"/>
        </w:rPr>
        <w:t>n</w:t>
      </w:r>
      <w:r w:rsidRPr="00884BFC">
        <w:rPr>
          <w:sz w:val="24"/>
          <w:szCs w:val="24"/>
          <w:lang w:val="ro-RO"/>
        </w:rPr>
        <w:t>otificării privind inițierea activității de comerț________________, data_________________, ora______________</w:t>
      </w:r>
    </w:p>
    <w:p w:rsidR="00224208" w:rsidRPr="00884BFC" w:rsidRDefault="00224208" w:rsidP="00224208">
      <w:pPr>
        <w:rPr>
          <w:i/>
          <w:sz w:val="24"/>
          <w:szCs w:val="24"/>
          <w:lang w:val="ro-RO"/>
        </w:rPr>
      </w:pPr>
    </w:p>
    <w:p w:rsidR="00224208" w:rsidRPr="00884BFC" w:rsidRDefault="00224208" w:rsidP="00224208">
      <w:pPr>
        <w:rPr>
          <w:sz w:val="24"/>
          <w:szCs w:val="24"/>
          <w:lang w:val="ro-RO"/>
        </w:rPr>
      </w:pPr>
      <w:r w:rsidRPr="00884BFC">
        <w:rPr>
          <w:sz w:val="24"/>
          <w:szCs w:val="24"/>
          <w:lang w:val="ro-RO"/>
        </w:rPr>
        <w:t>COMERCIANTULUI:</w:t>
      </w:r>
    </w:p>
    <w:p w:rsidR="00224208" w:rsidRPr="00B15E57" w:rsidRDefault="00224208" w:rsidP="00224208">
      <w:pPr>
        <w:rPr>
          <w:sz w:val="24"/>
          <w:szCs w:val="24"/>
          <w:lang w:val="ro-RO"/>
        </w:rPr>
      </w:pPr>
      <w:r w:rsidRPr="00884BFC">
        <w:rPr>
          <w:sz w:val="24"/>
          <w:szCs w:val="24"/>
          <w:lang w:val="ro-RO"/>
        </w:rPr>
        <w:t>Denumirea/numele (numele</w:t>
      </w:r>
      <w:r>
        <w:rPr>
          <w:sz w:val="24"/>
          <w:szCs w:val="24"/>
          <w:lang w:val="ro-RO"/>
        </w:rPr>
        <w:t xml:space="preserve"> </w:t>
      </w:r>
      <w:r w:rsidRPr="000A3C7D">
        <w:rPr>
          <w:sz w:val="24"/>
          <w:szCs w:val="24"/>
          <w:lang w:val="ro-RO"/>
        </w:rPr>
        <w:t>de familie</w:t>
      </w:r>
      <w:r w:rsidRPr="00884BFC">
        <w:rPr>
          <w:sz w:val="24"/>
          <w:szCs w:val="24"/>
          <w:lang w:val="ro-RO"/>
        </w:rPr>
        <w:t xml:space="preserve"> și prenumele) </w:t>
      </w:r>
      <w:r>
        <w:rPr>
          <w:sz w:val="24"/>
          <w:szCs w:val="24"/>
          <w:lang w:val="ro-RO"/>
        </w:rPr>
        <w:t>_</w:t>
      </w:r>
      <w:r w:rsidRPr="00884BFC">
        <w:rPr>
          <w:sz w:val="24"/>
          <w:szCs w:val="24"/>
          <w:lang w:val="ro-RO"/>
        </w:rPr>
        <w:t xml:space="preserve">________________________________ </w:t>
      </w:r>
    </w:p>
    <w:p w:rsidR="00224208" w:rsidRPr="00884BFC" w:rsidRDefault="00224208" w:rsidP="00224208">
      <w:pPr>
        <w:rPr>
          <w:sz w:val="24"/>
          <w:szCs w:val="24"/>
          <w:lang w:val="ro-RO"/>
        </w:rPr>
      </w:pPr>
      <w:r w:rsidRPr="00884BFC">
        <w:rPr>
          <w:sz w:val="24"/>
          <w:szCs w:val="24"/>
          <w:lang w:val="ro-RO"/>
        </w:rPr>
        <w:t>IDNO/IDNP_______________________</w:t>
      </w:r>
      <w:r>
        <w:rPr>
          <w:sz w:val="24"/>
          <w:szCs w:val="24"/>
          <w:lang w:val="ro-RO"/>
        </w:rPr>
        <w:t>______</w:t>
      </w:r>
    </w:p>
    <w:p w:rsidR="00224208" w:rsidRPr="00884BFC" w:rsidRDefault="00224208" w:rsidP="00224208">
      <w:pPr>
        <w:rPr>
          <w:sz w:val="24"/>
          <w:szCs w:val="24"/>
          <w:lang w:val="ro-RO"/>
        </w:rPr>
      </w:pPr>
      <w:r w:rsidRPr="00884BFC">
        <w:rPr>
          <w:sz w:val="24"/>
          <w:szCs w:val="24"/>
          <w:lang w:val="ro-RO"/>
        </w:rPr>
        <w:t>Sediul/domiciliul_____________________________________________________________</w:t>
      </w:r>
    </w:p>
    <w:p w:rsidR="00224208" w:rsidRDefault="00224208" w:rsidP="00224208">
      <w:pPr>
        <w:rPr>
          <w:sz w:val="24"/>
          <w:szCs w:val="24"/>
          <w:lang w:val="ro-RO"/>
        </w:rPr>
      </w:pPr>
    </w:p>
    <w:p w:rsidR="00224208" w:rsidRPr="00884BFC" w:rsidRDefault="00224208" w:rsidP="00224208">
      <w:pPr>
        <w:rPr>
          <w:i/>
          <w:sz w:val="24"/>
          <w:szCs w:val="24"/>
          <w:lang w:val="ro-RO"/>
        </w:rPr>
      </w:pPr>
      <w:r w:rsidRPr="00884BFC">
        <w:rPr>
          <w:sz w:val="24"/>
          <w:szCs w:val="24"/>
          <w:lang w:val="ro-RO"/>
        </w:rPr>
        <w:t>Temeiul refuzului: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24208" w:rsidRPr="00224208" w:rsidTr="004E36A9">
        <w:trPr>
          <w:trHeight w:val="1372"/>
        </w:trPr>
        <w:tc>
          <w:tcPr>
            <w:tcW w:w="9345" w:type="dxa"/>
          </w:tcPr>
          <w:p w:rsidR="00224208" w:rsidRPr="002B6DFC" w:rsidRDefault="00224208" w:rsidP="004E36A9">
            <w:pPr>
              <w:rPr>
                <w:sz w:val="24"/>
                <w:szCs w:val="24"/>
                <w:lang w:val="ro-RO"/>
              </w:rPr>
            </w:pPr>
          </w:p>
        </w:tc>
      </w:tr>
    </w:tbl>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Recomandări de remediere (după caz):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24208" w:rsidRPr="00224208" w:rsidTr="004E36A9">
        <w:trPr>
          <w:trHeight w:val="1372"/>
        </w:trPr>
        <w:tc>
          <w:tcPr>
            <w:tcW w:w="9345" w:type="dxa"/>
          </w:tcPr>
          <w:p w:rsidR="00224208" w:rsidRPr="002B6DFC" w:rsidRDefault="00224208" w:rsidP="004E36A9">
            <w:pPr>
              <w:rPr>
                <w:sz w:val="24"/>
                <w:szCs w:val="24"/>
                <w:lang w:val="ro-RO"/>
              </w:rPr>
            </w:pPr>
          </w:p>
        </w:tc>
      </w:tr>
    </w:tbl>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Numele (numele</w:t>
      </w:r>
      <w:r>
        <w:rPr>
          <w:sz w:val="24"/>
          <w:szCs w:val="24"/>
          <w:lang w:val="ro-RO"/>
        </w:rPr>
        <w:t xml:space="preserve"> </w:t>
      </w:r>
      <w:r w:rsidRPr="000A3C7D">
        <w:rPr>
          <w:sz w:val="24"/>
          <w:szCs w:val="24"/>
          <w:lang w:val="ro-RO"/>
        </w:rPr>
        <w:t>de familie</w:t>
      </w:r>
      <w:r w:rsidRPr="00884BFC">
        <w:rPr>
          <w:sz w:val="24"/>
          <w:szCs w:val="24"/>
          <w:lang w:val="ro-RO"/>
        </w:rPr>
        <w:t xml:space="preserve"> și prenumele) persoanei responsabile</w:t>
      </w:r>
      <w:r>
        <w:rPr>
          <w:sz w:val="24"/>
          <w:szCs w:val="24"/>
          <w:lang w:val="ro-RO"/>
        </w:rPr>
        <w:t xml:space="preserve"> ______________________</w:t>
      </w:r>
      <w:r w:rsidRPr="00884BFC">
        <w:rPr>
          <w:sz w:val="24"/>
          <w:szCs w:val="24"/>
          <w:lang w:val="ro-RO"/>
        </w:rPr>
        <w:t xml:space="preserve"> ______________________________</w:t>
      </w:r>
      <w:r>
        <w:rPr>
          <w:sz w:val="24"/>
          <w:szCs w:val="24"/>
          <w:lang w:val="ro-RO"/>
        </w:rPr>
        <w:t>_____</w:t>
      </w:r>
      <w:r w:rsidRPr="00884BFC">
        <w:rPr>
          <w:sz w:val="24"/>
          <w:szCs w:val="24"/>
          <w:lang w:val="ro-RO"/>
        </w:rPr>
        <w:t>, funcția ________________________</w:t>
      </w:r>
      <w:r>
        <w:rPr>
          <w:sz w:val="24"/>
          <w:szCs w:val="24"/>
          <w:lang w:val="ro-RO"/>
        </w:rPr>
        <w:t>________</w:t>
      </w:r>
      <w:r w:rsidRPr="00884BFC">
        <w:rPr>
          <w:sz w:val="24"/>
          <w:szCs w:val="24"/>
          <w:lang w:val="ro-RO"/>
        </w:rPr>
        <w:t>, tel.______________</w:t>
      </w:r>
      <w:r>
        <w:rPr>
          <w:sz w:val="24"/>
          <w:szCs w:val="24"/>
          <w:lang w:val="ro-RO"/>
        </w:rPr>
        <w:t>_____</w:t>
      </w:r>
      <w:r w:rsidRPr="00884BFC">
        <w:rPr>
          <w:sz w:val="24"/>
          <w:szCs w:val="24"/>
          <w:lang w:val="ro-RO"/>
        </w:rPr>
        <w:t>, fax</w:t>
      </w:r>
      <w:r>
        <w:rPr>
          <w:sz w:val="24"/>
          <w:szCs w:val="24"/>
          <w:lang w:val="ro-RO"/>
        </w:rPr>
        <w:t xml:space="preserve"> __</w:t>
      </w:r>
      <w:r w:rsidRPr="00884BFC">
        <w:rPr>
          <w:sz w:val="24"/>
          <w:szCs w:val="24"/>
          <w:lang w:val="ro-RO"/>
        </w:rPr>
        <w:t>______________, e-mail___________________</w:t>
      </w:r>
      <w:r>
        <w:rPr>
          <w:sz w:val="24"/>
          <w:szCs w:val="24"/>
          <w:lang w:val="ro-RO"/>
        </w:rPr>
        <w:t>______</w:t>
      </w:r>
    </w:p>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 xml:space="preserve">În caz de dezacord cu prezenta înștiințare, cererea prealabilă poate fi depusă, în termen de 30 </w:t>
      </w:r>
      <w:r>
        <w:rPr>
          <w:sz w:val="24"/>
          <w:szCs w:val="24"/>
          <w:lang w:val="ro-RO"/>
        </w:rPr>
        <w:t xml:space="preserve">de </w:t>
      </w:r>
      <w:r w:rsidRPr="00884BFC">
        <w:rPr>
          <w:sz w:val="24"/>
          <w:szCs w:val="24"/>
          <w:lang w:val="ro-RO"/>
        </w:rPr>
        <w:t>zile de la data comunicării, la organul emitent.</w:t>
      </w:r>
    </w:p>
    <w:p w:rsidR="00172E6C" w:rsidRPr="00B15E57" w:rsidRDefault="00172E6C" w:rsidP="00224208">
      <w:pPr>
        <w:pStyle w:val="a8"/>
        <w:tabs>
          <w:tab w:val="left" w:pos="4125"/>
        </w:tabs>
        <w:ind w:left="389" w:hanging="389"/>
        <w:rPr>
          <w:b/>
          <w:sz w:val="32"/>
          <w:szCs w:val="32"/>
          <w:lang w:val="ro-RO"/>
        </w:rPr>
      </w:pPr>
    </w:p>
    <w:p w:rsidR="00224208" w:rsidRPr="00B15E57" w:rsidRDefault="00224208" w:rsidP="00224208">
      <w:pPr>
        <w:pStyle w:val="a8"/>
        <w:tabs>
          <w:tab w:val="left" w:pos="4125"/>
        </w:tabs>
        <w:ind w:left="0"/>
        <w:rPr>
          <w:sz w:val="28"/>
          <w:szCs w:val="28"/>
          <w:lang w:val="ro-RO"/>
        </w:rPr>
      </w:pPr>
      <w:r w:rsidRPr="00B15E57">
        <w:rPr>
          <w:b/>
          <w:sz w:val="28"/>
          <w:szCs w:val="28"/>
          <w:lang w:val="ro-RO"/>
        </w:rPr>
        <w:t xml:space="preserve">2. Modificare </w:t>
      </w:r>
    </w:p>
    <w:p w:rsidR="00224208" w:rsidRPr="00884BFC" w:rsidRDefault="00224208" w:rsidP="00224208">
      <w:pPr>
        <w:pStyle w:val="a8"/>
        <w:tabs>
          <w:tab w:val="left" w:pos="4125"/>
        </w:tabs>
        <w:ind w:left="0"/>
        <w:rPr>
          <w:sz w:val="28"/>
          <w:szCs w:val="28"/>
          <w:lang w:val="ro-RO"/>
        </w:rPr>
      </w:pPr>
      <w:r w:rsidRPr="00884BFC">
        <w:rPr>
          <w:b/>
          <w:sz w:val="28"/>
          <w:szCs w:val="28"/>
          <w:lang w:val="ro-RO"/>
        </w:rPr>
        <w:t>2.1. Notificare</w:t>
      </w:r>
      <w:r>
        <w:rPr>
          <w:b/>
          <w:sz w:val="28"/>
          <w:szCs w:val="28"/>
          <w:lang w:val="ro-RO"/>
        </w:rPr>
        <w:t>a</w:t>
      </w:r>
      <w:r w:rsidRPr="00884BFC">
        <w:rPr>
          <w:b/>
          <w:sz w:val="28"/>
          <w:szCs w:val="28"/>
          <w:lang w:val="ro-RO"/>
        </w:rPr>
        <w:t xml:space="preserve"> de modificare a datelor din NIAC</w:t>
      </w:r>
      <w:r w:rsidRPr="00884BFC">
        <w:rPr>
          <w:sz w:val="28"/>
          <w:szCs w:val="28"/>
          <w:lang w:val="ro-RO"/>
        </w:rPr>
        <w:t xml:space="preserve"> (în cazul necesității de schimbare a datelor indicate în NIAC)</w:t>
      </w:r>
    </w:p>
    <w:p w:rsidR="00224208" w:rsidRPr="00B15E57" w:rsidRDefault="00224208" w:rsidP="00224208">
      <w:pPr>
        <w:pStyle w:val="a8"/>
        <w:tabs>
          <w:tab w:val="left" w:pos="4125"/>
        </w:tabs>
        <w:ind w:left="0"/>
        <w:rPr>
          <w:sz w:val="24"/>
          <w:szCs w:val="24"/>
          <w:lang w:val="ro-RO"/>
        </w:rPr>
      </w:pPr>
    </w:p>
    <w:tbl>
      <w:tblPr>
        <w:tblW w:w="5000" w:type="pct"/>
        <w:jc w:val="center"/>
        <w:tblLook w:val="00A0" w:firstRow="1" w:lastRow="0" w:firstColumn="1" w:lastColumn="0" w:noHBand="0" w:noVBand="0"/>
      </w:tblPr>
      <w:tblGrid>
        <w:gridCol w:w="6528"/>
        <w:gridCol w:w="1238"/>
        <w:gridCol w:w="2252"/>
      </w:tblGrid>
      <w:tr w:rsidR="00224208" w:rsidRPr="00B15E57" w:rsidTr="004E36A9">
        <w:trPr>
          <w:jc w:val="center"/>
        </w:trPr>
        <w:tc>
          <w:tcPr>
            <w:tcW w:w="5000" w:type="pct"/>
            <w:gridSpan w:val="3"/>
            <w:tcMar>
              <w:top w:w="15" w:type="dxa"/>
              <w:left w:w="45" w:type="dxa"/>
              <w:bottom w:w="15" w:type="dxa"/>
              <w:right w:w="45" w:type="dxa"/>
            </w:tcMar>
          </w:tcPr>
          <w:p w:rsidR="00224208" w:rsidRDefault="00224208" w:rsidP="004E36A9">
            <w:pPr>
              <w:pStyle w:val="ab"/>
              <w:jc w:val="center"/>
              <w:rPr>
                <w:b/>
                <w:lang w:val="ro-RO"/>
              </w:rPr>
            </w:pPr>
            <w:r w:rsidRPr="00884BFC">
              <w:rPr>
                <w:b/>
                <w:lang w:val="ro-RO"/>
              </w:rPr>
              <w:lastRenderedPageBreak/>
              <w:t xml:space="preserve">NOTIFICARE DE MODIFICARE A DATELOR PRIVIND </w:t>
            </w:r>
          </w:p>
          <w:p w:rsidR="00224208" w:rsidRDefault="00224208" w:rsidP="004E36A9">
            <w:pPr>
              <w:pStyle w:val="ab"/>
              <w:jc w:val="center"/>
              <w:rPr>
                <w:b/>
                <w:lang w:val="ro-RO"/>
              </w:rPr>
            </w:pPr>
            <w:r w:rsidRPr="00884BFC">
              <w:rPr>
                <w:b/>
                <w:lang w:val="ro-RO"/>
              </w:rPr>
              <w:t>ACTIVITATEA DE COMERŢ</w:t>
            </w:r>
          </w:p>
          <w:p w:rsidR="00224208" w:rsidRPr="00884BFC" w:rsidRDefault="00224208" w:rsidP="004E36A9">
            <w:pPr>
              <w:pStyle w:val="ab"/>
              <w:jc w:val="center"/>
              <w:rPr>
                <w:b/>
                <w:lang w:val="ro-RO"/>
              </w:rPr>
            </w:pPr>
          </w:p>
        </w:tc>
      </w:tr>
      <w:tr w:rsidR="00224208" w:rsidRPr="00224208" w:rsidTr="004E36A9">
        <w:trPr>
          <w:jc w:val="center"/>
        </w:trPr>
        <w:tc>
          <w:tcPr>
            <w:tcW w:w="3261" w:type="pct"/>
            <w:tcMar>
              <w:top w:w="15" w:type="dxa"/>
              <w:left w:w="45" w:type="dxa"/>
              <w:bottom w:w="15" w:type="dxa"/>
              <w:right w:w="45" w:type="dxa"/>
            </w:tcMar>
          </w:tcPr>
          <w:p w:rsidR="00224208" w:rsidRPr="00884BFC" w:rsidRDefault="00224208" w:rsidP="004E36A9">
            <w:pPr>
              <w:rPr>
                <w:sz w:val="24"/>
                <w:szCs w:val="24"/>
                <w:lang w:val="ro-RO"/>
              </w:rPr>
            </w:pPr>
            <w:r w:rsidRPr="00884BFC">
              <w:rPr>
                <w:b/>
                <w:bCs/>
                <w:sz w:val="24"/>
                <w:szCs w:val="24"/>
                <w:lang w:val="ro-RO"/>
              </w:rPr>
              <w:t xml:space="preserve">CĂTRE </w:t>
            </w:r>
            <w:r>
              <w:rPr>
                <w:rFonts w:ascii="Arial" w:hAnsi="Arial" w:cs="Arial"/>
                <w:color w:val="000000"/>
                <w:sz w:val="21"/>
                <w:szCs w:val="21"/>
                <w:shd w:val="clear" w:color="auto" w:fill="FFFFFF"/>
              </w:rPr>
              <w:t>[</w:t>
            </w:r>
            <w:r w:rsidRPr="00884BFC">
              <w:rPr>
                <w:sz w:val="24"/>
                <w:szCs w:val="24"/>
                <w:lang w:val="ro-RO"/>
              </w:rPr>
              <w:t>Primăria localităţii</w:t>
            </w:r>
            <w:r>
              <w:rPr>
                <w:rFonts w:ascii="Arial" w:hAnsi="Arial" w:cs="Arial"/>
                <w:color w:val="000000"/>
                <w:sz w:val="21"/>
                <w:szCs w:val="21"/>
                <w:shd w:val="clear" w:color="auto" w:fill="FFFFFF"/>
              </w:rPr>
              <w:t>]</w:t>
            </w:r>
          </w:p>
        </w:tc>
        <w:tc>
          <w:tcPr>
            <w:tcW w:w="1739" w:type="pct"/>
            <w:gridSpan w:val="2"/>
            <w:tcMar>
              <w:top w:w="15" w:type="dxa"/>
              <w:left w:w="45" w:type="dxa"/>
              <w:bottom w:w="15" w:type="dxa"/>
              <w:right w:w="45" w:type="dxa"/>
            </w:tcMar>
          </w:tcPr>
          <w:p w:rsidR="00224208" w:rsidRDefault="00224208" w:rsidP="004E36A9">
            <w:pPr>
              <w:rPr>
                <w:b/>
                <w:bCs/>
                <w:sz w:val="24"/>
                <w:szCs w:val="24"/>
                <w:lang w:val="ro-RO"/>
              </w:rPr>
            </w:pPr>
            <w:r w:rsidRPr="00884BFC">
              <w:rPr>
                <w:b/>
                <w:bCs/>
                <w:sz w:val="24"/>
                <w:szCs w:val="24"/>
                <w:lang w:val="ro-RO"/>
              </w:rPr>
              <w:t>Data</w:t>
            </w:r>
            <w:r>
              <w:rPr>
                <w:b/>
                <w:bCs/>
                <w:sz w:val="24"/>
                <w:szCs w:val="24"/>
                <w:lang w:val="ro-RO"/>
              </w:rPr>
              <w:t xml:space="preserve"> </w:t>
            </w:r>
            <w:r w:rsidRPr="00884BFC">
              <w:rPr>
                <w:b/>
                <w:bCs/>
                <w:sz w:val="24"/>
                <w:szCs w:val="24"/>
                <w:lang w:val="ro-RO"/>
              </w:rPr>
              <w:t>notificării_________________</w:t>
            </w:r>
          </w:p>
          <w:p w:rsidR="00224208" w:rsidRPr="00884BFC" w:rsidRDefault="00224208" w:rsidP="004E36A9">
            <w:pPr>
              <w:rPr>
                <w:b/>
                <w:bCs/>
                <w:sz w:val="24"/>
                <w:szCs w:val="24"/>
                <w:lang w:val="ro-RO"/>
              </w:rPr>
            </w:pPr>
          </w:p>
          <w:p w:rsidR="00224208" w:rsidRPr="00884BFC" w:rsidRDefault="00224208" w:rsidP="004E36A9">
            <w:pPr>
              <w:ind w:right="371"/>
              <w:rPr>
                <w:sz w:val="24"/>
                <w:szCs w:val="24"/>
                <w:lang w:val="ro-RO"/>
              </w:rPr>
            </w:pPr>
            <w:r w:rsidRPr="00884BFC">
              <w:rPr>
                <w:b/>
                <w:sz w:val="24"/>
                <w:szCs w:val="24"/>
                <w:lang w:val="ro-RO"/>
              </w:rPr>
              <w:t>Data încetării activității cu termen__________________</w:t>
            </w:r>
          </w:p>
        </w:tc>
      </w:tr>
      <w:tr w:rsidR="00224208" w:rsidRPr="00224208" w:rsidTr="004E36A9">
        <w:trPr>
          <w:jc w:val="center"/>
        </w:trPr>
        <w:tc>
          <w:tcPr>
            <w:tcW w:w="5000" w:type="pct"/>
            <w:gridSpan w:val="3"/>
            <w:noWrap/>
            <w:tcMar>
              <w:top w:w="15" w:type="dxa"/>
              <w:left w:w="45" w:type="dxa"/>
              <w:bottom w:w="15" w:type="dxa"/>
              <w:right w:w="45" w:type="dxa"/>
            </w:tcMar>
          </w:tcPr>
          <w:p w:rsidR="00224208" w:rsidRPr="00884BFC" w:rsidRDefault="00224208" w:rsidP="004E36A9">
            <w:pPr>
              <w:pStyle w:val="ab"/>
              <w:rPr>
                <w:lang w:val="ro-RO"/>
              </w:rPr>
            </w:pPr>
          </w:p>
          <w:p w:rsidR="00224208" w:rsidRPr="00884BFC" w:rsidRDefault="00224208" w:rsidP="004E36A9">
            <w:pPr>
              <w:pStyle w:val="ab"/>
              <w:rPr>
                <w:lang w:val="ro-RO"/>
              </w:rPr>
            </w:pPr>
            <w:r w:rsidRPr="00884BFC">
              <w:rPr>
                <w:b/>
                <w:bCs/>
                <w:lang w:val="ro-RO"/>
              </w:rPr>
              <w:t>DE LA COMERCIANTUL</w:t>
            </w:r>
          </w:p>
          <w:p w:rsidR="00224208" w:rsidRPr="00B15E57" w:rsidRDefault="00224208" w:rsidP="004E36A9">
            <w:pPr>
              <w:pStyle w:val="ab"/>
              <w:rPr>
                <w:lang w:val="ro-RO"/>
              </w:rPr>
            </w:pPr>
            <w:r w:rsidRPr="00884BFC">
              <w:rPr>
                <w:lang w:val="ro-RO"/>
              </w:rPr>
              <w:t>Denumirea/numele (numele</w:t>
            </w:r>
            <w:r>
              <w:rPr>
                <w:lang w:val="ro-RO"/>
              </w:rPr>
              <w:t xml:space="preserve"> </w:t>
            </w:r>
            <w:r w:rsidRPr="000A3C7D">
              <w:rPr>
                <w:lang w:val="ro-RO"/>
              </w:rPr>
              <w:t>de familie</w:t>
            </w:r>
            <w:r>
              <w:rPr>
                <w:lang w:val="ro-RO"/>
              </w:rPr>
              <w:t xml:space="preserve"> </w:t>
            </w:r>
            <w:r w:rsidRPr="00884BFC">
              <w:rPr>
                <w:lang w:val="ro-RO"/>
              </w:rPr>
              <w:t>și prenumele) _____________________________</w:t>
            </w:r>
            <w:r>
              <w:rPr>
                <w:lang w:val="ro-RO"/>
              </w:rPr>
              <w:t>__</w:t>
            </w:r>
          </w:p>
          <w:p w:rsidR="00224208" w:rsidRPr="00884BFC" w:rsidRDefault="00224208" w:rsidP="004E36A9">
            <w:pPr>
              <w:pStyle w:val="ab"/>
              <w:rPr>
                <w:lang w:val="ro-RO"/>
              </w:rPr>
            </w:pPr>
            <w:r w:rsidRPr="00884BFC">
              <w:rPr>
                <w:lang w:val="ro-RO"/>
              </w:rPr>
              <w:t>IDNO/IDNP________________</w:t>
            </w:r>
            <w:r>
              <w:rPr>
                <w:lang w:val="ro-RO"/>
              </w:rPr>
              <w:t>__________________</w:t>
            </w:r>
          </w:p>
          <w:p w:rsidR="00224208" w:rsidRPr="00884BFC" w:rsidRDefault="00224208" w:rsidP="004E36A9">
            <w:pPr>
              <w:pStyle w:val="ab"/>
              <w:rPr>
                <w:lang w:val="ro-RO"/>
              </w:rPr>
            </w:pPr>
            <w:r w:rsidRPr="00884BFC">
              <w:rPr>
                <w:lang w:val="ro-RO"/>
              </w:rPr>
              <w:t>Sediul/domiciliul____________________________________________________</w:t>
            </w:r>
            <w:r>
              <w:rPr>
                <w:lang w:val="ro-RO"/>
              </w:rPr>
              <w:t>________</w:t>
            </w:r>
          </w:p>
          <w:p w:rsidR="00224208" w:rsidRPr="00884BFC" w:rsidRDefault="00224208" w:rsidP="004E36A9">
            <w:pPr>
              <w:pStyle w:val="ab"/>
              <w:rPr>
                <w:lang w:val="ro-RO"/>
              </w:rPr>
            </w:pPr>
            <w:r w:rsidRPr="00884BFC">
              <w:rPr>
                <w:lang w:val="ro-RO"/>
              </w:rPr>
              <w:t>Reprezentat de_________________________</w:t>
            </w:r>
            <w:r>
              <w:rPr>
                <w:lang w:val="ro-RO"/>
              </w:rPr>
              <w:t>_____</w:t>
            </w:r>
            <w:r w:rsidRPr="00884BFC">
              <w:rPr>
                <w:lang w:val="ro-RO"/>
              </w:rPr>
              <w:t>în calitate de_________________</w:t>
            </w:r>
            <w:r>
              <w:rPr>
                <w:lang w:val="ro-RO"/>
              </w:rPr>
              <w:t>____</w:t>
            </w:r>
          </w:p>
          <w:p w:rsidR="00224208" w:rsidRPr="00884BFC" w:rsidRDefault="00224208" w:rsidP="004E36A9">
            <w:pPr>
              <w:pStyle w:val="ab"/>
              <w:rPr>
                <w:lang w:val="ro-RO"/>
              </w:rPr>
            </w:pPr>
            <w:r w:rsidRPr="00884BFC">
              <w:rPr>
                <w:lang w:val="ro-RO"/>
              </w:rPr>
              <w:t>Tel.___________________</w:t>
            </w:r>
            <w:r>
              <w:rPr>
                <w:lang w:val="ro-RO"/>
              </w:rPr>
              <w:t xml:space="preserve">_, </w:t>
            </w:r>
            <w:r w:rsidRPr="00884BFC">
              <w:rPr>
                <w:lang w:val="ro-RO"/>
              </w:rPr>
              <w:t>fax___________________</w:t>
            </w:r>
            <w:r>
              <w:rPr>
                <w:lang w:val="ro-RO"/>
              </w:rPr>
              <w:t xml:space="preserve">, </w:t>
            </w:r>
            <w:r w:rsidRPr="00884BFC">
              <w:rPr>
                <w:lang w:val="ro-RO"/>
              </w:rPr>
              <w:t>e-mail________________</w:t>
            </w:r>
            <w:r>
              <w:rPr>
                <w:lang w:val="ro-RO"/>
              </w:rPr>
              <w:t>_____</w:t>
            </w:r>
          </w:p>
          <w:p w:rsidR="00224208" w:rsidRPr="00884BFC" w:rsidRDefault="00224208" w:rsidP="004E36A9">
            <w:pPr>
              <w:pStyle w:val="ab"/>
              <w:rPr>
                <w:lang w:val="ro-RO"/>
              </w:rPr>
            </w:pPr>
          </w:p>
          <w:p w:rsidR="00224208" w:rsidRPr="00884BFC" w:rsidRDefault="00224208" w:rsidP="004E36A9">
            <w:pPr>
              <w:pStyle w:val="ab"/>
              <w:ind w:firstLine="495"/>
              <w:rPr>
                <w:lang w:val="ro-RO"/>
              </w:rPr>
            </w:pPr>
            <w:r w:rsidRPr="00884BFC">
              <w:rPr>
                <w:b/>
                <w:bCs/>
                <w:lang w:val="ro-RO"/>
              </w:rPr>
              <w:t>Notific modificarea activităţii de comerţ în următoarele condiţii:</w:t>
            </w:r>
          </w:p>
          <w:p w:rsidR="00224208" w:rsidRPr="00884BFC" w:rsidRDefault="00224208" w:rsidP="004E36A9">
            <w:pPr>
              <w:pStyle w:val="ab"/>
              <w:rPr>
                <w:lang w:val="ro-RO"/>
              </w:rPr>
            </w:pPr>
          </w:p>
        </w:tc>
      </w:tr>
      <w:tr w:rsidR="00224208" w:rsidRPr="00B15E57" w:rsidTr="004E36A9">
        <w:trPr>
          <w:jc w:val="center"/>
        </w:trPr>
        <w:tc>
          <w:tcPr>
            <w:tcW w:w="5000" w:type="pct"/>
            <w:gridSpan w:val="3"/>
            <w:tcMar>
              <w:top w:w="15" w:type="dxa"/>
              <w:left w:w="45" w:type="dxa"/>
              <w:bottom w:w="15" w:type="dxa"/>
              <w:right w:w="45" w:type="dxa"/>
            </w:tcMar>
          </w:tcPr>
          <w:p w:rsidR="00224208" w:rsidRPr="00884BFC" w:rsidRDefault="00224208" w:rsidP="004E36A9">
            <w:pPr>
              <w:pStyle w:val="ab"/>
              <w:rPr>
                <w:lang w:val="ro-RO"/>
              </w:rPr>
            </w:pPr>
            <w:r w:rsidRPr="00884BFC">
              <w:rPr>
                <w:i/>
                <w:iCs/>
                <w:lang w:val="ro-RO"/>
              </w:rPr>
              <w:t>Pentru unitatea comercială:</w:t>
            </w:r>
          </w:p>
          <w:p w:rsidR="00224208" w:rsidRPr="00884BFC" w:rsidRDefault="00224208" w:rsidP="004E36A9">
            <w:pPr>
              <w:pStyle w:val="ab"/>
              <w:rPr>
                <w:lang w:val="ro-RO"/>
              </w:rPr>
            </w:pPr>
            <w:r w:rsidRPr="00884BFC">
              <w:rPr>
                <w:lang w:val="ro-RO"/>
              </w:rPr>
              <w:t>Adresa__________________________</w:t>
            </w:r>
            <w:r>
              <w:rPr>
                <w:lang w:val="ro-RO"/>
              </w:rPr>
              <w:t>___________________________________________</w:t>
            </w:r>
          </w:p>
          <w:p w:rsidR="00224208" w:rsidRPr="00884BFC" w:rsidRDefault="00224208" w:rsidP="004E36A9">
            <w:pPr>
              <w:pStyle w:val="ab"/>
              <w:rPr>
                <w:lang w:val="ro-RO"/>
              </w:rPr>
            </w:pPr>
            <w:r w:rsidRPr="00884BFC">
              <w:rPr>
                <w:lang w:val="ro-RO"/>
              </w:rPr>
              <w:t>Amplasamentul/piața/evenimentul___________________</w:t>
            </w:r>
            <w:r>
              <w:rPr>
                <w:lang w:val="ro-RO"/>
              </w:rPr>
              <w:t>_______</w:t>
            </w:r>
            <w:r w:rsidRPr="00C50D1C">
              <w:rPr>
                <w:lang w:val="ro-RO"/>
              </w:rPr>
              <w:t>_,</w:t>
            </w:r>
            <w:r w:rsidRPr="00884BFC">
              <w:rPr>
                <w:lang w:val="ro-RO"/>
              </w:rPr>
              <w:t>locul/nr.____</w:t>
            </w:r>
            <w:r>
              <w:rPr>
                <w:lang w:val="ro-RO"/>
              </w:rPr>
              <w:t>________</w:t>
            </w:r>
          </w:p>
          <w:p w:rsidR="00224208" w:rsidRPr="00884BFC" w:rsidRDefault="00224208" w:rsidP="004E36A9">
            <w:pPr>
              <w:pStyle w:val="ab"/>
              <w:rPr>
                <w:lang w:val="ro-RO"/>
              </w:rPr>
            </w:pPr>
            <w:r w:rsidRPr="00884BFC">
              <w:rPr>
                <w:lang w:val="ro-RO"/>
              </w:rPr>
              <w:t>N</w:t>
            </w:r>
            <w:r w:rsidRPr="00622AB3">
              <w:rPr>
                <w:lang w:val="ro-RO"/>
              </w:rPr>
              <w:t>umărul</w:t>
            </w:r>
            <w:r w:rsidRPr="00884BFC">
              <w:rPr>
                <w:lang w:val="ro-RO"/>
              </w:rPr>
              <w:t xml:space="preserve"> cadastral_____________</w:t>
            </w:r>
            <w:r>
              <w:rPr>
                <w:lang w:val="ro-RO"/>
              </w:rPr>
              <w:t>________________</w:t>
            </w:r>
          </w:p>
          <w:p w:rsidR="00224208" w:rsidRPr="00884BFC" w:rsidRDefault="00224208" w:rsidP="004E36A9">
            <w:pPr>
              <w:pStyle w:val="ab"/>
              <w:rPr>
                <w:lang w:val="ro-RO"/>
              </w:rPr>
            </w:pPr>
            <w:r w:rsidRPr="00884BFC">
              <w:rPr>
                <w:lang w:val="ro-RO"/>
              </w:rPr>
              <w:t>Denumirea unității comerciale_______________________</w:t>
            </w:r>
            <w:r>
              <w:rPr>
                <w:lang w:val="ro-RO"/>
              </w:rPr>
              <w:t>___________________________</w:t>
            </w:r>
          </w:p>
          <w:p w:rsidR="00224208" w:rsidRPr="00884BFC" w:rsidRDefault="00224208" w:rsidP="004E36A9">
            <w:pPr>
              <w:pStyle w:val="ab"/>
              <w:rPr>
                <w:lang w:val="ro-RO"/>
              </w:rPr>
            </w:pPr>
            <w:r w:rsidRPr="00884BFC">
              <w:rPr>
                <w:lang w:val="ro-RO"/>
              </w:rPr>
              <w:t>Tipul____________________________</w:t>
            </w:r>
            <w:r>
              <w:rPr>
                <w:lang w:val="ro-RO"/>
              </w:rPr>
              <w:t>___________</w:t>
            </w:r>
          </w:p>
          <w:p w:rsidR="00224208" w:rsidRPr="00884BFC" w:rsidRDefault="00224208" w:rsidP="004E36A9">
            <w:pPr>
              <w:pStyle w:val="ab"/>
              <w:rPr>
                <w:lang w:val="ro-RO"/>
              </w:rPr>
            </w:pPr>
            <w:r w:rsidRPr="00884BFC">
              <w:rPr>
                <w:lang w:val="ro-RO"/>
              </w:rPr>
              <w:t>Suprafaţa comercială (m</w:t>
            </w:r>
            <w:r w:rsidRPr="00884BFC">
              <w:rPr>
                <w:vertAlign w:val="superscript"/>
                <w:lang w:val="ro-RO"/>
              </w:rPr>
              <w:t>2</w:t>
            </w:r>
            <w:r w:rsidRPr="00884BFC">
              <w:rPr>
                <w:lang w:val="ro-RO"/>
              </w:rPr>
              <w:t>)__________</w:t>
            </w:r>
          </w:p>
          <w:p w:rsidR="00224208" w:rsidRPr="00884BFC" w:rsidRDefault="00224208" w:rsidP="004E36A9">
            <w:pPr>
              <w:pStyle w:val="ab"/>
              <w:rPr>
                <w:lang w:val="ro-RO"/>
              </w:rPr>
            </w:pPr>
            <w:r w:rsidRPr="00884BFC">
              <w:rPr>
                <w:lang w:val="ro-RO"/>
              </w:rPr>
              <w:t>Suprafaţa totală (m</w:t>
            </w:r>
            <w:r w:rsidRPr="00884BFC">
              <w:rPr>
                <w:vertAlign w:val="superscript"/>
                <w:lang w:val="ro-RO"/>
              </w:rPr>
              <w:t>2</w:t>
            </w:r>
            <w:r w:rsidRPr="00884BFC">
              <w:rPr>
                <w:lang w:val="ro-RO"/>
              </w:rPr>
              <w:t>)__________</w:t>
            </w:r>
          </w:p>
          <w:p w:rsidR="00224208" w:rsidRPr="00884BFC" w:rsidRDefault="00224208" w:rsidP="004E36A9">
            <w:pPr>
              <w:pStyle w:val="ab"/>
              <w:rPr>
                <w:lang w:val="ro-RO"/>
              </w:rPr>
            </w:pPr>
            <w:r w:rsidRPr="00884BFC">
              <w:rPr>
                <w:lang w:val="ro-RO"/>
              </w:rPr>
              <w:t xml:space="preserve">Suprafaţa comercială a </w:t>
            </w:r>
            <w:r w:rsidRPr="00884BFC">
              <w:rPr>
                <w:iCs/>
                <w:lang w:val="ro-RO"/>
              </w:rPr>
              <w:t>terasei</w:t>
            </w:r>
            <w:r w:rsidRPr="00884BFC">
              <w:rPr>
                <w:lang w:val="ro-RO"/>
              </w:rPr>
              <w:t xml:space="preserve"> (m</w:t>
            </w:r>
            <w:r w:rsidRPr="00884BFC">
              <w:rPr>
                <w:vertAlign w:val="superscript"/>
                <w:lang w:val="ro-RO"/>
              </w:rPr>
              <w:t>2</w:t>
            </w:r>
            <w:r w:rsidRPr="00884BFC">
              <w:rPr>
                <w:lang w:val="ro-RO"/>
              </w:rPr>
              <w:t>):</w:t>
            </w:r>
          </w:p>
          <w:p w:rsidR="00224208" w:rsidRPr="00884BFC" w:rsidRDefault="00224208" w:rsidP="004E36A9">
            <w:pPr>
              <w:pStyle w:val="ab"/>
              <w:rPr>
                <w:lang w:val="ro-RO"/>
              </w:rPr>
            </w:pPr>
            <w:r w:rsidRPr="00B15E57">
              <w:rPr>
                <w:sz w:val="28"/>
                <w:szCs w:val="28"/>
                <w:lang w:val="ro-RO"/>
              </w:rPr>
              <w:t>–</w:t>
            </w:r>
            <w:r w:rsidRPr="00884BFC">
              <w:rPr>
                <w:lang w:val="ro-RO"/>
              </w:rPr>
              <w:t xml:space="preserve"> de sine stătătoare __________</w:t>
            </w:r>
          </w:p>
          <w:p w:rsidR="00224208" w:rsidRPr="00884BFC" w:rsidRDefault="00224208" w:rsidP="004E36A9">
            <w:pPr>
              <w:pStyle w:val="ab"/>
              <w:rPr>
                <w:lang w:val="ro-RO"/>
              </w:rPr>
            </w:pPr>
            <w:r w:rsidRPr="00B15E57">
              <w:rPr>
                <w:sz w:val="28"/>
                <w:szCs w:val="28"/>
                <w:lang w:val="ro-RO"/>
              </w:rPr>
              <w:t>–</w:t>
            </w:r>
            <w:r w:rsidRPr="00884BFC">
              <w:rPr>
                <w:lang w:val="ro-RO"/>
              </w:rPr>
              <w:t xml:space="preserve"> aferente unității de alimentație publică___________</w:t>
            </w:r>
          </w:p>
          <w:p w:rsidR="00224208" w:rsidRPr="00884BFC" w:rsidRDefault="00224208" w:rsidP="004E36A9">
            <w:pPr>
              <w:pStyle w:val="ab"/>
              <w:rPr>
                <w:lang w:val="ro-RO"/>
              </w:rPr>
            </w:pPr>
            <w:r w:rsidRPr="00B15E57">
              <w:rPr>
                <w:sz w:val="28"/>
                <w:szCs w:val="28"/>
                <w:lang w:val="ro-RO"/>
              </w:rPr>
              <w:lastRenderedPageBreak/>
              <w:t>–</w:t>
            </w:r>
            <w:r w:rsidRPr="00884BFC">
              <w:rPr>
                <w:lang w:val="ro-RO"/>
              </w:rPr>
              <w:t xml:space="preserve"> de sezon </w:t>
            </w:r>
            <w:r w:rsidRPr="00B15E57">
              <w:rPr>
                <w:lang w:val="ro-RO"/>
              </w:rPr>
              <w:t>____________</w:t>
            </w:r>
          </w:p>
          <w:p w:rsidR="00224208" w:rsidRPr="00884BFC" w:rsidRDefault="00224208" w:rsidP="004E36A9">
            <w:pPr>
              <w:pStyle w:val="ab"/>
              <w:rPr>
                <w:lang w:val="ro-RO"/>
              </w:rPr>
            </w:pPr>
            <w:r w:rsidRPr="00884BFC">
              <w:rPr>
                <w:lang w:val="ro-RO"/>
              </w:rPr>
              <w:t xml:space="preserve">Numărul de: </w:t>
            </w:r>
          </w:p>
          <w:p w:rsidR="00224208" w:rsidRPr="00884BFC" w:rsidRDefault="00224208" w:rsidP="004E36A9">
            <w:pPr>
              <w:pStyle w:val="ab"/>
              <w:rPr>
                <w:lang w:val="ro-RO"/>
              </w:rPr>
            </w:pPr>
            <w:r w:rsidRPr="00884BFC">
              <w:rPr>
                <w:lang w:val="ro-RO"/>
              </w:rPr>
              <w:t>locuri de prestări servicii</w:t>
            </w:r>
            <w:r w:rsidRPr="00622AB3">
              <w:rPr>
                <w:lang w:val="ro-RO"/>
              </w:rPr>
              <w:t>__________:</w:t>
            </w:r>
            <w:r w:rsidRPr="00884BFC">
              <w:rPr>
                <w:lang w:val="ro-RO"/>
              </w:rPr>
              <w:t xml:space="preserve"> fixe_______</w:t>
            </w:r>
            <w:r w:rsidRPr="00622AB3">
              <w:rPr>
                <w:lang w:val="ro-RO"/>
              </w:rPr>
              <w:t>__,</w:t>
            </w:r>
            <w:r w:rsidRPr="00884BFC">
              <w:rPr>
                <w:lang w:val="ro-RO"/>
              </w:rPr>
              <w:t xml:space="preserve"> ambulante__________ </w:t>
            </w:r>
          </w:p>
          <w:p w:rsidR="00224208" w:rsidRPr="00884BFC" w:rsidRDefault="00224208" w:rsidP="004E36A9">
            <w:pPr>
              <w:pStyle w:val="ab"/>
              <w:rPr>
                <w:lang w:val="ro-RO"/>
              </w:rPr>
            </w:pPr>
            <w:r w:rsidRPr="00884BFC">
              <w:rPr>
                <w:lang w:val="ro-RO"/>
              </w:rPr>
              <w:t>boxe__________</w:t>
            </w:r>
            <w:r w:rsidRPr="00622AB3">
              <w:rPr>
                <w:lang w:val="ro-RO"/>
              </w:rPr>
              <w:t>:</w:t>
            </w:r>
            <w:r w:rsidRPr="00884BFC">
              <w:rPr>
                <w:lang w:val="ro-RO"/>
              </w:rPr>
              <w:t xml:space="preserve"> fixe_______</w:t>
            </w:r>
            <w:r w:rsidRPr="00622AB3">
              <w:rPr>
                <w:lang w:val="ro-RO"/>
              </w:rPr>
              <w:t>___,</w:t>
            </w:r>
            <w:r w:rsidRPr="00884BFC">
              <w:rPr>
                <w:lang w:val="ro-RO"/>
              </w:rPr>
              <w:t xml:space="preserve"> ambulante__________ </w:t>
            </w:r>
          </w:p>
          <w:p w:rsidR="00224208" w:rsidRPr="00884BFC" w:rsidRDefault="00224208" w:rsidP="004E36A9">
            <w:pPr>
              <w:pStyle w:val="ab"/>
              <w:rPr>
                <w:lang w:val="ro-RO"/>
              </w:rPr>
            </w:pPr>
            <w:r w:rsidRPr="00884BFC">
              <w:rPr>
                <w:lang w:val="ro-RO"/>
              </w:rPr>
              <w:t>coloane__________</w:t>
            </w:r>
          </w:p>
          <w:p w:rsidR="00224208" w:rsidRPr="00884BFC" w:rsidRDefault="00224208" w:rsidP="004E36A9">
            <w:pPr>
              <w:pStyle w:val="ab"/>
              <w:rPr>
                <w:lang w:val="ro-RO"/>
              </w:rPr>
            </w:pPr>
            <w:r w:rsidRPr="00884BFC">
              <w:rPr>
                <w:lang w:val="ro-RO"/>
              </w:rPr>
              <w:t>computere__________</w:t>
            </w:r>
            <w:r w:rsidRPr="00622AB3">
              <w:rPr>
                <w:lang w:val="ro-RO"/>
              </w:rPr>
              <w:t>:</w:t>
            </w:r>
            <w:r w:rsidRPr="00884BFC">
              <w:rPr>
                <w:lang w:val="ro-RO"/>
              </w:rPr>
              <w:t xml:space="preserve"> fixe_______</w:t>
            </w:r>
            <w:r w:rsidRPr="00622AB3">
              <w:rPr>
                <w:lang w:val="ro-RO"/>
              </w:rPr>
              <w:t>,</w:t>
            </w:r>
            <w:r w:rsidRPr="00884BFC">
              <w:rPr>
                <w:lang w:val="ro-RO"/>
              </w:rPr>
              <w:t xml:space="preserve"> ambulante__________ </w:t>
            </w:r>
          </w:p>
          <w:p w:rsidR="00224208" w:rsidRPr="00884BFC" w:rsidRDefault="00224208" w:rsidP="004E36A9">
            <w:pPr>
              <w:pStyle w:val="ab"/>
              <w:rPr>
                <w:lang w:val="ro-RO"/>
              </w:rPr>
            </w:pPr>
            <w:r w:rsidRPr="00884BFC">
              <w:rPr>
                <w:lang w:val="ro-RO"/>
              </w:rPr>
              <w:t>altele (___________</w:t>
            </w:r>
            <w:r w:rsidRPr="00622AB3">
              <w:rPr>
                <w:lang w:val="ro-RO"/>
              </w:rPr>
              <w:t>_________</w:t>
            </w:r>
            <w:r w:rsidRPr="00884BFC">
              <w:rPr>
                <w:lang w:val="ro-RO"/>
              </w:rPr>
              <w:t>) ___________</w:t>
            </w:r>
            <w:r w:rsidRPr="00622AB3">
              <w:rPr>
                <w:lang w:val="ro-RO"/>
              </w:rPr>
              <w:t>:</w:t>
            </w:r>
            <w:r w:rsidRPr="00884BFC">
              <w:rPr>
                <w:lang w:val="ro-RO"/>
              </w:rPr>
              <w:t xml:space="preserve"> fixe_______</w:t>
            </w:r>
            <w:r w:rsidRPr="00622AB3">
              <w:rPr>
                <w:lang w:val="ro-RO"/>
              </w:rPr>
              <w:t>,</w:t>
            </w:r>
            <w:r w:rsidRPr="00884BFC">
              <w:rPr>
                <w:lang w:val="ro-RO"/>
              </w:rPr>
              <w:t xml:space="preserve"> ambulante__________ </w:t>
            </w:r>
          </w:p>
          <w:p w:rsidR="00224208" w:rsidRPr="00884BFC" w:rsidRDefault="00224208" w:rsidP="004E36A9">
            <w:pPr>
              <w:pStyle w:val="ab"/>
              <w:rPr>
                <w:vertAlign w:val="superscript"/>
                <w:lang w:val="ro-RO"/>
              </w:rPr>
            </w:pPr>
            <w:r w:rsidRPr="00884BFC">
              <w:rPr>
                <w:vertAlign w:val="superscript"/>
                <w:lang w:val="ro-RO"/>
              </w:rPr>
              <w:t xml:space="preserve">(descriere)   </w:t>
            </w:r>
          </w:p>
          <w:p w:rsidR="00224208" w:rsidRDefault="00224208" w:rsidP="004E36A9">
            <w:pPr>
              <w:pStyle w:val="ab"/>
              <w:rPr>
                <w:i/>
                <w:iCs/>
                <w:lang w:val="ro-RO"/>
              </w:rPr>
            </w:pPr>
          </w:p>
          <w:p w:rsidR="00224208" w:rsidRPr="00884BFC" w:rsidRDefault="00224208" w:rsidP="004E36A9">
            <w:pPr>
              <w:pStyle w:val="ab"/>
              <w:rPr>
                <w:lang w:val="ro-RO"/>
              </w:rPr>
            </w:pPr>
            <w:r w:rsidRPr="00884BFC">
              <w:rPr>
                <w:i/>
                <w:iCs/>
                <w:lang w:val="ro-RO"/>
              </w:rPr>
              <w:t>Pentru unit</w:t>
            </w:r>
            <w:r>
              <w:rPr>
                <w:i/>
                <w:iCs/>
                <w:lang w:val="ro-RO"/>
              </w:rPr>
              <w:t>atea</w:t>
            </w:r>
            <w:r w:rsidRPr="00884BFC">
              <w:rPr>
                <w:i/>
                <w:iCs/>
                <w:lang w:val="ro-RO"/>
              </w:rPr>
              <w:t xml:space="preserve"> de alimentaţie publică:</w:t>
            </w:r>
          </w:p>
          <w:p w:rsidR="00224208" w:rsidRPr="00884BFC" w:rsidRDefault="00224208" w:rsidP="004E36A9">
            <w:pPr>
              <w:pStyle w:val="ab"/>
              <w:rPr>
                <w:lang w:val="ro-RO"/>
              </w:rPr>
            </w:pPr>
            <w:r w:rsidRPr="00884BFC">
              <w:rPr>
                <w:lang w:val="ro-RO"/>
              </w:rPr>
              <w:t>capacitatea unităţii comerciale (numărul de locuri/persoane) _________________,</w:t>
            </w:r>
            <w:r w:rsidRPr="00B15E57">
              <w:rPr>
                <w:lang w:val="ro-RO"/>
              </w:rPr>
              <w:t xml:space="preserve"> inclusiv </w:t>
            </w:r>
            <w:r w:rsidRPr="00C50D1C">
              <w:rPr>
                <w:lang w:val="ro-RO"/>
              </w:rPr>
              <w:t>la:</w:t>
            </w:r>
          </w:p>
          <w:p w:rsidR="00224208" w:rsidRPr="00884BFC" w:rsidRDefault="00224208" w:rsidP="004E36A9">
            <w:pPr>
              <w:pStyle w:val="ab"/>
              <w:rPr>
                <w:lang w:val="ro-RO"/>
              </w:rPr>
            </w:pPr>
            <w:r w:rsidRPr="00B15E57">
              <w:rPr>
                <w:sz w:val="28"/>
                <w:szCs w:val="28"/>
                <w:lang w:val="ro-RO"/>
              </w:rPr>
              <w:t>–</w:t>
            </w:r>
            <w:r w:rsidRPr="00884BFC">
              <w:rPr>
                <w:lang w:val="ro-RO"/>
              </w:rPr>
              <w:t xml:space="preserve"> terasă aferentă (numărul de locuri/persoane) _____________________________</w:t>
            </w:r>
          </w:p>
          <w:p w:rsidR="00224208" w:rsidRPr="00884BFC" w:rsidRDefault="00224208" w:rsidP="004E36A9">
            <w:pPr>
              <w:pStyle w:val="ab"/>
              <w:rPr>
                <w:lang w:val="ro-RO"/>
              </w:rPr>
            </w:pPr>
            <w:r w:rsidRPr="00B15E57">
              <w:rPr>
                <w:sz w:val="28"/>
                <w:szCs w:val="28"/>
                <w:lang w:val="ro-RO"/>
              </w:rPr>
              <w:t>–</w:t>
            </w:r>
            <w:r w:rsidRPr="00884BFC">
              <w:rPr>
                <w:lang w:val="ro-RO"/>
              </w:rPr>
              <w:t xml:space="preserve"> terasă de sine stătătoare (numărul de locuri/persoane) _____________________________</w:t>
            </w:r>
          </w:p>
          <w:p w:rsidR="00224208" w:rsidRPr="00884BFC" w:rsidRDefault="00224208" w:rsidP="004E36A9">
            <w:pPr>
              <w:pStyle w:val="ab"/>
              <w:keepNext/>
              <w:keepLines/>
              <w:spacing w:before="40"/>
              <w:outlineLvl w:val="2"/>
              <w:rPr>
                <w:lang w:val="ro-RO"/>
              </w:rPr>
            </w:pPr>
            <w:r w:rsidRPr="00B15E57">
              <w:rPr>
                <w:sz w:val="28"/>
                <w:szCs w:val="28"/>
                <w:lang w:val="ro-RO"/>
              </w:rPr>
              <w:t>–</w:t>
            </w:r>
            <w:r w:rsidRPr="00884BFC">
              <w:rPr>
                <w:lang w:val="ro-RO"/>
              </w:rPr>
              <w:t xml:space="preserve"> terasă de sezon (de vară)</w:t>
            </w:r>
            <w:r w:rsidRPr="00824899">
              <w:rPr>
                <w:lang w:val="ro-RO"/>
              </w:rPr>
              <w:t>(numărul de locuri/persoane)</w:t>
            </w:r>
            <w:r>
              <w:rPr>
                <w:lang w:val="ro-RO"/>
              </w:rPr>
              <w:t>___________________</w:t>
            </w:r>
          </w:p>
          <w:p w:rsidR="00224208" w:rsidRPr="00884BFC" w:rsidRDefault="00224208" w:rsidP="004E36A9">
            <w:pPr>
              <w:pStyle w:val="ab"/>
              <w:keepNext/>
              <w:keepLines/>
              <w:spacing w:before="40"/>
              <w:outlineLvl w:val="2"/>
              <w:rPr>
                <w:lang w:val="ro-RO"/>
              </w:rPr>
            </w:pPr>
          </w:p>
          <w:p w:rsidR="00224208" w:rsidRPr="00884BFC" w:rsidRDefault="00224208" w:rsidP="004E36A9">
            <w:pPr>
              <w:pStyle w:val="ab"/>
              <w:rPr>
                <w:lang w:val="ro-RO"/>
              </w:rPr>
            </w:pPr>
            <w:r w:rsidRPr="00884BFC">
              <w:rPr>
                <w:lang w:val="ro-RO"/>
              </w:rPr>
              <w:t>Date privind programul de activitate:</w:t>
            </w:r>
          </w:p>
          <w:p w:rsidR="00224208" w:rsidRPr="00884BFC" w:rsidRDefault="00224208" w:rsidP="004E36A9">
            <w:pPr>
              <w:pStyle w:val="ab"/>
              <w:rPr>
                <w:lang w:val="ro-RO"/>
              </w:rPr>
            </w:pPr>
            <w:r w:rsidRPr="00884BFC">
              <w:rPr>
                <w:lang w:val="ro-RO"/>
              </w:rPr>
              <w:t>Activitatea în:</w:t>
            </w:r>
          </w:p>
          <w:p w:rsidR="00224208" w:rsidRPr="00884BFC" w:rsidRDefault="00224208" w:rsidP="004E36A9">
            <w:pPr>
              <w:pStyle w:val="ab"/>
              <w:rPr>
                <w:lang w:val="ro-RO"/>
              </w:rPr>
            </w:pPr>
            <w:r w:rsidRPr="00884BFC">
              <w:rPr>
                <w:lang w:val="ro-RO"/>
              </w:rPr>
              <w:t>Zile de lucru: _______________________________, ora: de la _____</w:t>
            </w:r>
            <w:r>
              <w:rPr>
                <w:lang w:val="ro-RO"/>
              </w:rPr>
              <w:t>___</w:t>
            </w:r>
            <w:r w:rsidRPr="00884BFC">
              <w:rPr>
                <w:lang w:val="ro-RO"/>
              </w:rPr>
              <w:t xml:space="preserve"> până la _________</w:t>
            </w:r>
          </w:p>
          <w:p w:rsidR="00224208" w:rsidRPr="00884BFC" w:rsidRDefault="00224208" w:rsidP="004E36A9">
            <w:pPr>
              <w:pStyle w:val="ab"/>
              <w:rPr>
                <w:lang w:val="ro-RO"/>
              </w:rPr>
            </w:pPr>
            <w:r w:rsidRPr="00884BFC">
              <w:rPr>
                <w:lang w:val="ro-RO"/>
              </w:rPr>
              <w:t>Zile de odihnă_______________________________</w:t>
            </w:r>
          </w:p>
          <w:p w:rsidR="00224208" w:rsidRPr="00884BFC" w:rsidRDefault="00224208" w:rsidP="004E36A9">
            <w:pPr>
              <w:pStyle w:val="ab"/>
              <w:rPr>
                <w:lang w:val="ro-RO"/>
              </w:rPr>
            </w:pPr>
            <w:r w:rsidRPr="00884BFC">
              <w:rPr>
                <w:lang w:val="ro-RO"/>
              </w:rPr>
              <w:t>Zi cu program redus:________________, ora: de la _____ până la _________</w:t>
            </w:r>
          </w:p>
          <w:p w:rsidR="00224208" w:rsidRPr="00884BFC" w:rsidRDefault="00224208" w:rsidP="004E36A9">
            <w:pPr>
              <w:pStyle w:val="ab"/>
              <w:rPr>
                <w:lang w:val="ro-RO"/>
              </w:rPr>
            </w:pPr>
            <w:r w:rsidRPr="00884BFC">
              <w:rPr>
                <w:lang w:val="ro-RO"/>
              </w:rPr>
              <w:t>Pauza în:</w:t>
            </w:r>
          </w:p>
          <w:p w:rsidR="00224208" w:rsidRPr="00884BFC" w:rsidRDefault="00224208" w:rsidP="004E36A9">
            <w:pPr>
              <w:pStyle w:val="ab"/>
              <w:rPr>
                <w:lang w:val="ro-RO"/>
              </w:rPr>
            </w:pPr>
            <w:r w:rsidRPr="00884BFC">
              <w:rPr>
                <w:lang w:val="ro-RO"/>
              </w:rPr>
              <w:t>Zile de lucru, ora: de la _____</w:t>
            </w:r>
            <w:r>
              <w:rPr>
                <w:lang w:val="ro-RO"/>
              </w:rPr>
              <w:t>__</w:t>
            </w:r>
            <w:r w:rsidRPr="00884BFC">
              <w:rPr>
                <w:lang w:val="ro-RO"/>
              </w:rPr>
              <w:t xml:space="preserve"> până la _________</w:t>
            </w:r>
          </w:p>
          <w:p w:rsidR="00224208" w:rsidRPr="00884BFC" w:rsidRDefault="00224208" w:rsidP="004E36A9">
            <w:pPr>
              <w:pStyle w:val="ab"/>
              <w:rPr>
                <w:lang w:val="ro-RO"/>
              </w:rPr>
            </w:pPr>
            <w:r w:rsidRPr="00884BFC">
              <w:rPr>
                <w:lang w:val="ro-RO"/>
              </w:rPr>
              <w:t>Zi cu program redus, ora: de la _____</w:t>
            </w:r>
            <w:r>
              <w:rPr>
                <w:lang w:val="ro-RO"/>
              </w:rPr>
              <w:t>__</w:t>
            </w:r>
            <w:r w:rsidRPr="00884BFC">
              <w:rPr>
                <w:lang w:val="ro-RO"/>
              </w:rPr>
              <w:t xml:space="preserve"> până la _________</w:t>
            </w:r>
          </w:p>
          <w:p w:rsidR="00224208" w:rsidRPr="00884BFC" w:rsidRDefault="00224208" w:rsidP="004E36A9">
            <w:pPr>
              <w:pStyle w:val="ab"/>
              <w:keepNext/>
              <w:keepLines/>
              <w:spacing w:before="40"/>
              <w:outlineLvl w:val="2"/>
              <w:rPr>
                <w:lang w:val="ro-RO"/>
              </w:rPr>
            </w:pPr>
          </w:p>
          <w:p w:rsidR="00224208" w:rsidRPr="00884BFC" w:rsidRDefault="00224208" w:rsidP="004E36A9">
            <w:pPr>
              <w:pStyle w:val="ab"/>
              <w:rPr>
                <w:lang w:val="ro-RO"/>
              </w:rPr>
            </w:pPr>
            <w:r w:rsidRPr="00884BFC">
              <w:rPr>
                <w:i/>
                <w:iCs/>
                <w:lang w:val="ro-RO"/>
              </w:rPr>
              <w:t>Activităţi de comerţ desfăşurate conform CAEM, la nivel de 4 simboluri (cifre):</w:t>
            </w:r>
          </w:p>
          <w:p w:rsidR="00224208" w:rsidRPr="00884BFC" w:rsidRDefault="00224208" w:rsidP="004E36A9">
            <w:pPr>
              <w:pStyle w:val="ab"/>
              <w:rPr>
                <w:lang w:val="ro-RO"/>
              </w:rPr>
            </w:pPr>
            <w:r w:rsidRPr="00884BFC">
              <w:rPr>
                <w:lang w:val="ro-RO"/>
              </w:rPr>
              <w:t>_______________________________________</w:t>
            </w:r>
          </w:p>
          <w:p w:rsidR="00224208" w:rsidRPr="00884BFC" w:rsidRDefault="00224208" w:rsidP="004E36A9">
            <w:pPr>
              <w:pStyle w:val="ab"/>
              <w:rPr>
                <w:lang w:val="ro-RO"/>
              </w:rPr>
            </w:pPr>
            <w:r w:rsidRPr="00884BFC">
              <w:rPr>
                <w:lang w:val="ro-RO"/>
              </w:rPr>
              <w:t>_______________________________________</w:t>
            </w:r>
          </w:p>
          <w:p w:rsidR="00224208" w:rsidRPr="00884BFC" w:rsidRDefault="00224208" w:rsidP="004E36A9">
            <w:pPr>
              <w:pStyle w:val="ab"/>
              <w:rPr>
                <w:lang w:val="ro-RO"/>
              </w:rPr>
            </w:pPr>
            <w:r w:rsidRPr="00884BFC">
              <w:rPr>
                <w:lang w:val="ro-RO"/>
              </w:rPr>
              <w:lastRenderedPageBreak/>
              <w:t>_______________________________________</w:t>
            </w:r>
          </w:p>
          <w:p w:rsidR="00224208" w:rsidRPr="002B6DFC" w:rsidRDefault="00224208" w:rsidP="004E36A9">
            <w:pPr>
              <w:pStyle w:val="lf"/>
              <w:keepNext/>
              <w:keepLines/>
              <w:spacing w:before="40"/>
              <w:outlineLvl w:val="2"/>
            </w:pPr>
          </w:p>
        </w:tc>
      </w:tr>
      <w:tr w:rsidR="00224208" w:rsidRPr="00B15E57" w:rsidTr="004E36A9">
        <w:trPr>
          <w:jc w:val="center"/>
        </w:trPr>
        <w:tc>
          <w:tcPr>
            <w:tcW w:w="5000" w:type="pct"/>
            <w:gridSpan w:val="3"/>
            <w:tcMar>
              <w:top w:w="15" w:type="dxa"/>
              <w:left w:w="45" w:type="dxa"/>
              <w:bottom w:w="15" w:type="dxa"/>
              <w:right w:w="45" w:type="dxa"/>
            </w:tcMar>
          </w:tcPr>
          <w:p w:rsidR="00224208" w:rsidRPr="00884BFC" w:rsidRDefault="00224208" w:rsidP="004E36A9">
            <w:pPr>
              <w:pStyle w:val="ab"/>
              <w:rPr>
                <w:lang w:val="ro-RO"/>
              </w:rPr>
            </w:pPr>
          </w:p>
        </w:tc>
      </w:tr>
      <w:tr w:rsidR="00224208" w:rsidRPr="00D95643" w:rsidTr="004E36A9">
        <w:trPr>
          <w:jc w:val="center"/>
        </w:trPr>
        <w:tc>
          <w:tcPr>
            <w:tcW w:w="3877" w:type="pct"/>
            <w:gridSpan w:val="2"/>
            <w:noWrap/>
            <w:tcMar>
              <w:top w:w="15" w:type="dxa"/>
              <w:left w:w="45" w:type="dxa"/>
              <w:bottom w:w="15" w:type="dxa"/>
              <w:right w:w="45" w:type="dxa"/>
            </w:tcMar>
          </w:tcPr>
          <w:p w:rsidR="00224208" w:rsidRPr="00884BFC" w:rsidRDefault="00224208" w:rsidP="004E36A9">
            <w:pPr>
              <w:pStyle w:val="ab"/>
              <w:rPr>
                <w:lang w:val="ro-RO"/>
              </w:rPr>
            </w:pPr>
            <w:r w:rsidRPr="00884BFC">
              <w:rPr>
                <w:lang w:val="ro-RO"/>
              </w:rPr>
              <w:t>Comercializarea producției alcoolice/vinului/berii</w:t>
            </w:r>
          </w:p>
          <w:p w:rsidR="00224208" w:rsidRPr="00884BFC" w:rsidRDefault="00224208" w:rsidP="004E36A9">
            <w:pPr>
              <w:pStyle w:val="ab"/>
              <w:rPr>
                <w:lang w:val="ro-RO"/>
              </w:rPr>
            </w:pPr>
            <w:r w:rsidRPr="00B15E57">
              <w:rPr>
                <w:lang w:val="ro-RO"/>
              </w:rPr>
              <w:t>Comercializarea produselor din tutun</w:t>
            </w:r>
          </w:p>
          <w:p w:rsidR="00224208" w:rsidRPr="00884BFC" w:rsidRDefault="00224208" w:rsidP="004E36A9">
            <w:pPr>
              <w:pStyle w:val="ab"/>
              <w:rPr>
                <w:lang w:val="ro-RO"/>
              </w:rPr>
            </w:pPr>
            <w:r w:rsidRPr="00884BFC">
              <w:rPr>
                <w:lang w:val="ro-RO"/>
              </w:rPr>
              <w:t>Comerţul ambulant</w:t>
            </w:r>
          </w:p>
          <w:p w:rsidR="00224208" w:rsidRDefault="00224208" w:rsidP="004E36A9">
            <w:pPr>
              <w:pStyle w:val="ab"/>
              <w:rPr>
                <w:lang w:val="ro-RO"/>
              </w:rPr>
            </w:pPr>
            <w:r w:rsidRPr="00884BFC">
              <w:rPr>
                <w:lang w:val="ro-RO"/>
              </w:rPr>
              <w:t xml:space="preserve">Prestarea de servicii prin unități de comerț ambulant aferente unității </w:t>
            </w:r>
          </w:p>
          <w:p w:rsidR="00224208" w:rsidRPr="00884BFC" w:rsidRDefault="00224208" w:rsidP="004E36A9">
            <w:pPr>
              <w:pStyle w:val="ab"/>
              <w:rPr>
                <w:lang w:val="ro-RO"/>
              </w:rPr>
            </w:pPr>
            <w:r w:rsidRPr="00884BFC">
              <w:rPr>
                <w:lang w:val="ro-RO"/>
              </w:rPr>
              <w:t>fixe</w:t>
            </w:r>
          </w:p>
          <w:p w:rsidR="00224208" w:rsidRPr="00884BFC" w:rsidRDefault="00224208" w:rsidP="004E36A9">
            <w:pPr>
              <w:pStyle w:val="ab"/>
              <w:rPr>
                <w:lang w:val="ro-RO"/>
              </w:rPr>
            </w:pPr>
            <w:r w:rsidRPr="00884BFC">
              <w:rPr>
                <w:lang w:val="ro-RO"/>
              </w:rPr>
              <w:t>Bloc locativ</w:t>
            </w:r>
          </w:p>
          <w:p w:rsidR="00224208" w:rsidRPr="00884BFC" w:rsidRDefault="00224208" w:rsidP="004E36A9">
            <w:pPr>
              <w:pStyle w:val="ab"/>
              <w:rPr>
                <w:lang w:val="ro-RO"/>
              </w:rPr>
            </w:pPr>
            <w:r w:rsidRPr="00884BFC">
              <w:rPr>
                <w:lang w:val="ro-RO"/>
              </w:rPr>
              <w:t>Terenul de amplasare a unității comerciale este de domeniu:</w:t>
            </w:r>
          </w:p>
          <w:p w:rsidR="00224208" w:rsidRPr="00884BFC" w:rsidRDefault="00224208" w:rsidP="004E36A9">
            <w:pPr>
              <w:pStyle w:val="ab"/>
              <w:rPr>
                <w:lang w:val="ro-RO"/>
              </w:rPr>
            </w:pPr>
            <w:r w:rsidRPr="00884BFC">
              <w:rPr>
                <w:lang w:val="ro-RO"/>
              </w:rPr>
              <w:t>a) privat, indiferent de faptul dacă deponentul este proprietar</w:t>
            </w:r>
            <w:r>
              <w:rPr>
                <w:lang w:val="ro-RO"/>
              </w:rPr>
              <w:t>,</w:t>
            </w:r>
            <w:r w:rsidRPr="00884BFC">
              <w:rPr>
                <w:lang w:val="ro-RO"/>
              </w:rPr>
              <w:t xml:space="preserve"> locatar sau arendaș;</w:t>
            </w:r>
          </w:p>
          <w:p w:rsidR="00224208" w:rsidRPr="00884BFC" w:rsidRDefault="00224208" w:rsidP="004E36A9">
            <w:pPr>
              <w:pStyle w:val="ab"/>
              <w:rPr>
                <w:lang w:val="ro-RO"/>
              </w:rPr>
            </w:pPr>
            <w:r w:rsidRPr="00884BFC">
              <w:rPr>
                <w:lang w:val="ro-RO"/>
              </w:rPr>
              <w:t>b) public, deținut prin arendă sau locațiune;</w:t>
            </w:r>
          </w:p>
          <w:p w:rsidR="00224208" w:rsidRPr="00B15E57" w:rsidRDefault="00224208" w:rsidP="004E36A9">
            <w:pPr>
              <w:pStyle w:val="ab"/>
              <w:rPr>
                <w:lang w:val="ro-RO"/>
              </w:rPr>
            </w:pPr>
            <w:r w:rsidRPr="00884BFC">
              <w:rPr>
                <w:lang w:val="ro-RO"/>
              </w:rPr>
              <w:t>c) public, cu amplasarea unității de comerț ambulant</w:t>
            </w:r>
          </w:p>
          <w:p w:rsidR="00224208" w:rsidRPr="00884BFC" w:rsidRDefault="00224208" w:rsidP="004E36A9">
            <w:pPr>
              <w:pStyle w:val="ab"/>
              <w:rPr>
                <w:lang w:val="ro-RO"/>
              </w:rPr>
            </w:pPr>
          </w:p>
        </w:tc>
        <w:tc>
          <w:tcPr>
            <w:tcW w:w="1123" w:type="pct"/>
            <w:tcMar>
              <w:top w:w="15" w:type="dxa"/>
              <w:left w:w="45" w:type="dxa"/>
              <w:bottom w:w="15" w:type="dxa"/>
              <w:right w:w="45" w:type="dxa"/>
            </w:tcMar>
          </w:tcPr>
          <w:p w:rsidR="00224208" w:rsidRPr="00884BFC" w:rsidRDefault="00224208" w:rsidP="004E36A9">
            <w:pPr>
              <w:rPr>
                <w:sz w:val="24"/>
                <w:szCs w:val="24"/>
                <w:lang w:val="ro-RO"/>
              </w:rPr>
            </w:pPr>
            <w:r w:rsidRPr="00884BFC">
              <w:rPr>
                <w:sz w:val="24"/>
                <w:szCs w:val="24"/>
                <w:lang w:val="ro-RO"/>
              </w:rPr>
              <w:t>DA/NU</w:t>
            </w:r>
          </w:p>
          <w:p w:rsidR="00224208" w:rsidRPr="002B6DFC" w:rsidRDefault="00224208" w:rsidP="004E36A9">
            <w:pPr>
              <w:pStyle w:val="lf"/>
            </w:pPr>
            <w:r w:rsidRPr="002B6DFC">
              <w:t>DA/NU</w:t>
            </w:r>
          </w:p>
          <w:p w:rsidR="00224208" w:rsidRPr="002B6DFC" w:rsidRDefault="00224208" w:rsidP="004E36A9">
            <w:pPr>
              <w:pStyle w:val="lf"/>
            </w:pPr>
            <w:r w:rsidRPr="002B6DFC">
              <w:t>DA/NU</w:t>
            </w:r>
          </w:p>
          <w:p w:rsidR="00224208" w:rsidRPr="002B6DFC" w:rsidRDefault="00224208" w:rsidP="004E36A9">
            <w:pPr>
              <w:pStyle w:val="lf"/>
            </w:pPr>
          </w:p>
          <w:p w:rsidR="00224208" w:rsidRPr="002B6DFC" w:rsidRDefault="00224208" w:rsidP="004E36A9">
            <w:pPr>
              <w:pStyle w:val="lf"/>
            </w:pPr>
            <w:r w:rsidRPr="002B6DFC">
              <w:t>DA/NU</w:t>
            </w:r>
          </w:p>
          <w:p w:rsidR="00224208" w:rsidRPr="002B6DFC" w:rsidRDefault="00224208" w:rsidP="004E36A9">
            <w:pPr>
              <w:pStyle w:val="lf"/>
            </w:pPr>
            <w:r w:rsidRPr="002B6DFC">
              <w:t>DA/NU </w:t>
            </w:r>
          </w:p>
          <w:p w:rsidR="00224208" w:rsidRPr="002B6DFC" w:rsidRDefault="00224208" w:rsidP="004E36A9">
            <w:pPr>
              <w:pStyle w:val="lf"/>
            </w:pPr>
          </w:p>
          <w:p w:rsidR="00224208" w:rsidRPr="002B6DFC" w:rsidRDefault="00224208" w:rsidP="004E36A9">
            <w:pPr>
              <w:pStyle w:val="lf"/>
            </w:pPr>
          </w:p>
          <w:p w:rsidR="00224208" w:rsidRPr="002B6DFC" w:rsidRDefault="00224208" w:rsidP="004E36A9">
            <w:pPr>
              <w:pStyle w:val="lf"/>
            </w:pPr>
            <w:r w:rsidRPr="002B6DFC">
              <w:t>DA/NU</w:t>
            </w:r>
          </w:p>
          <w:p w:rsidR="00224208" w:rsidRPr="002B6DFC" w:rsidRDefault="00224208" w:rsidP="004E36A9">
            <w:pPr>
              <w:pStyle w:val="lf"/>
            </w:pPr>
            <w:r w:rsidRPr="002B6DFC">
              <w:t>DA/NU</w:t>
            </w:r>
          </w:p>
          <w:p w:rsidR="00224208" w:rsidRPr="002B6DFC" w:rsidRDefault="00224208" w:rsidP="004E36A9">
            <w:pPr>
              <w:pStyle w:val="lf"/>
            </w:pPr>
            <w:r w:rsidRPr="002B6DFC">
              <w:t>DA/NU</w:t>
            </w:r>
          </w:p>
        </w:tc>
      </w:tr>
      <w:tr w:rsidR="00224208" w:rsidRPr="00224208" w:rsidTr="004E36A9">
        <w:trPr>
          <w:jc w:val="center"/>
        </w:trPr>
        <w:tc>
          <w:tcPr>
            <w:tcW w:w="5000" w:type="pct"/>
            <w:gridSpan w:val="3"/>
            <w:tcMar>
              <w:top w:w="15" w:type="dxa"/>
              <w:left w:w="45" w:type="dxa"/>
              <w:bottom w:w="15" w:type="dxa"/>
              <w:right w:w="45" w:type="dxa"/>
            </w:tcMar>
          </w:tcPr>
          <w:p w:rsidR="00224208" w:rsidRPr="00884BFC" w:rsidRDefault="00224208" w:rsidP="004E36A9">
            <w:pPr>
              <w:pStyle w:val="ab"/>
              <w:rPr>
                <w:lang w:val="ro-RO"/>
              </w:rPr>
            </w:pPr>
            <w:r w:rsidRPr="00884BFC">
              <w:rPr>
                <w:i/>
                <w:iCs/>
                <w:lang w:val="ro-RO"/>
              </w:rPr>
              <w:t>Date privind unitatea de comerț ambulant</w:t>
            </w:r>
            <w:r w:rsidRPr="00B15E57">
              <w:rPr>
                <w:i/>
                <w:iCs/>
                <w:lang w:val="ro-RO"/>
              </w:rPr>
              <w:t>:</w:t>
            </w:r>
          </w:p>
          <w:p w:rsidR="00224208" w:rsidRPr="00884BFC" w:rsidRDefault="00224208" w:rsidP="004E36A9">
            <w:pPr>
              <w:pStyle w:val="ab"/>
              <w:rPr>
                <w:lang w:val="ro-RO"/>
              </w:rPr>
            </w:pPr>
            <w:r w:rsidRPr="00884BFC">
              <w:rPr>
                <w:lang w:val="ro-RO"/>
              </w:rPr>
              <w:t>Tipul _____________</w:t>
            </w:r>
            <w:r>
              <w:rPr>
                <w:lang w:val="ro-RO"/>
              </w:rPr>
              <w:t>________________</w:t>
            </w:r>
          </w:p>
          <w:p w:rsidR="00224208" w:rsidRPr="00884BFC" w:rsidRDefault="00224208" w:rsidP="004E36A9">
            <w:pPr>
              <w:pStyle w:val="ab"/>
              <w:rPr>
                <w:lang w:val="en-US"/>
              </w:rPr>
            </w:pPr>
            <w:r w:rsidRPr="00B15E57">
              <w:rPr>
                <w:lang w:val="ro-RO"/>
              </w:rPr>
              <w:t>Lungimea_______</w:t>
            </w:r>
            <w:r>
              <w:rPr>
                <w:lang w:val="ro-RO"/>
              </w:rPr>
              <w:t xml:space="preserve">____, </w:t>
            </w:r>
            <w:r w:rsidRPr="00B15E57">
              <w:rPr>
                <w:lang w:val="ro-RO"/>
              </w:rPr>
              <w:t>lăţimea________</w:t>
            </w:r>
            <w:r>
              <w:rPr>
                <w:lang w:val="ro-RO"/>
              </w:rPr>
              <w:t>___,</w:t>
            </w:r>
            <w:r w:rsidRPr="00B15E57">
              <w:rPr>
                <w:lang w:val="ro-RO"/>
              </w:rPr>
              <w:t>înălţimea ______________</w:t>
            </w:r>
            <w:r>
              <w:rPr>
                <w:lang w:val="ro-RO"/>
              </w:rPr>
              <w:t xml:space="preserve">,                                                 </w:t>
            </w:r>
            <w:r w:rsidRPr="00B15E57">
              <w:rPr>
                <w:lang w:val="ro-RO"/>
              </w:rPr>
              <w:t>suprafața totală___________</w:t>
            </w:r>
            <w:r>
              <w:rPr>
                <w:lang w:val="ro-RO"/>
              </w:rPr>
              <w:t>___</w:t>
            </w:r>
          </w:p>
        </w:tc>
      </w:tr>
      <w:tr w:rsidR="00224208" w:rsidRPr="00224208" w:rsidTr="004E36A9">
        <w:trPr>
          <w:jc w:val="center"/>
        </w:trPr>
        <w:tc>
          <w:tcPr>
            <w:tcW w:w="5000" w:type="pct"/>
            <w:gridSpan w:val="3"/>
            <w:noWrap/>
            <w:tcMar>
              <w:top w:w="15" w:type="dxa"/>
              <w:left w:w="45" w:type="dxa"/>
              <w:bottom w:w="15" w:type="dxa"/>
              <w:right w:w="45" w:type="dxa"/>
            </w:tcMar>
          </w:tcPr>
          <w:p w:rsidR="00224208" w:rsidRPr="00884BFC" w:rsidRDefault="00224208" w:rsidP="004E36A9">
            <w:pPr>
              <w:pStyle w:val="ab"/>
              <w:rPr>
                <w:lang w:val="ro-RO"/>
              </w:rPr>
            </w:pPr>
          </w:p>
          <w:p w:rsidR="00224208" w:rsidRPr="00884BFC" w:rsidRDefault="00224208" w:rsidP="004E36A9">
            <w:pPr>
              <w:pStyle w:val="ab"/>
              <w:rPr>
                <w:i/>
                <w:lang w:val="ro-RO"/>
              </w:rPr>
            </w:pPr>
            <w:r w:rsidRPr="00966DD2">
              <w:rPr>
                <w:i/>
                <w:iCs/>
                <w:lang w:val="ro-RO"/>
              </w:rPr>
              <w:t xml:space="preserve">Date privind </w:t>
            </w:r>
            <w:r w:rsidRPr="00C50D1C">
              <w:rPr>
                <w:i/>
                <w:iCs/>
                <w:lang w:val="ro-RO"/>
              </w:rPr>
              <w:t>aparatul comercial</w:t>
            </w:r>
            <w:r w:rsidRPr="00884BFC">
              <w:rPr>
                <w:i/>
                <w:iCs/>
                <w:lang w:val="ro-RO"/>
              </w:rPr>
              <w:t>(la desfăşurarea activităţii de comerţ prin aparat comercial):</w:t>
            </w:r>
          </w:p>
          <w:p w:rsidR="00224208" w:rsidRPr="00884BFC" w:rsidRDefault="00224208" w:rsidP="004E36A9">
            <w:pPr>
              <w:pStyle w:val="ab"/>
              <w:rPr>
                <w:lang w:val="ro-RO"/>
              </w:rPr>
            </w:pPr>
            <w:r w:rsidRPr="00884BFC">
              <w:rPr>
                <w:lang w:val="ro-RO"/>
              </w:rPr>
              <w:t xml:space="preserve">Numărul de aparate ________ </w:t>
            </w:r>
          </w:p>
          <w:p w:rsidR="00224208" w:rsidRPr="00884BFC" w:rsidRDefault="00224208" w:rsidP="004E36A9">
            <w:pPr>
              <w:pStyle w:val="ab"/>
              <w:rPr>
                <w:lang w:val="ro-RO"/>
              </w:rPr>
            </w:pPr>
            <w:r w:rsidRPr="00884BFC">
              <w:rPr>
                <w:lang w:val="ro-RO"/>
              </w:rPr>
              <w:t>Lungimea_______</w:t>
            </w:r>
            <w:r>
              <w:rPr>
                <w:lang w:val="ro-RO"/>
              </w:rPr>
              <w:t>___,</w:t>
            </w:r>
            <w:r w:rsidRPr="00884BFC">
              <w:rPr>
                <w:lang w:val="ro-RO"/>
              </w:rPr>
              <w:t xml:space="preserve"> lăţimea________</w:t>
            </w:r>
            <w:r>
              <w:rPr>
                <w:lang w:val="ro-RO"/>
              </w:rPr>
              <w:t>_____,</w:t>
            </w:r>
            <w:r w:rsidRPr="00884BFC">
              <w:rPr>
                <w:lang w:val="ro-RO"/>
              </w:rPr>
              <w:t xml:space="preserve"> înălţimea ________________(pentru fiecare aparat în parte)</w:t>
            </w:r>
          </w:p>
          <w:p w:rsidR="00224208" w:rsidRPr="00884BFC" w:rsidRDefault="00224208" w:rsidP="004E36A9">
            <w:pPr>
              <w:pStyle w:val="ab"/>
              <w:rPr>
                <w:lang w:val="ro-RO"/>
              </w:rPr>
            </w:pPr>
          </w:p>
          <w:p w:rsidR="00224208" w:rsidRPr="00884BFC" w:rsidRDefault="00224208" w:rsidP="004E36A9">
            <w:pPr>
              <w:pStyle w:val="ab"/>
              <w:rPr>
                <w:lang w:val="ro-RO"/>
              </w:rPr>
            </w:pPr>
            <w:r w:rsidRPr="00884BFC">
              <w:rPr>
                <w:i/>
                <w:iCs/>
                <w:lang w:val="ro-RO"/>
              </w:rPr>
              <w:t>Anexe:</w:t>
            </w:r>
          </w:p>
          <w:p w:rsidR="00224208" w:rsidRPr="00884BFC" w:rsidRDefault="00224208" w:rsidP="004E36A9">
            <w:pPr>
              <w:pStyle w:val="ab"/>
              <w:rPr>
                <w:lang w:val="ro-RO"/>
              </w:rPr>
            </w:pPr>
            <w:r w:rsidRPr="00884BFC">
              <w:rPr>
                <w:lang w:val="ro-RO"/>
              </w:rPr>
              <w:t>___________________________________________________________________________</w:t>
            </w:r>
          </w:p>
          <w:p w:rsidR="00224208" w:rsidRPr="00884BFC" w:rsidRDefault="00224208" w:rsidP="004E36A9">
            <w:pPr>
              <w:pStyle w:val="ab"/>
              <w:rPr>
                <w:lang w:val="ro-RO"/>
              </w:rPr>
            </w:pPr>
            <w:r w:rsidRPr="00884BFC">
              <w:rPr>
                <w:lang w:val="ro-RO"/>
              </w:rPr>
              <w:t>___________________________________________________________________________</w:t>
            </w:r>
          </w:p>
          <w:p w:rsidR="00224208" w:rsidRPr="00884BFC" w:rsidRDefault="00224208" w:rsidP="004E36A9">
            <w:pPr>
              <w:pStyle w:val="ab"/>
              <w:rPr>
                <w:lang w:val="ro-RO"/>
              </w:rPr>
            </w:pPr>
            <w:r w:rsidRPr="00884BFC">
              <w:rPr>
                <w:lang w:val="ro-RO"/>
              </w:rPr>
              <w:t>___________________________________________________________________________</w:t>
            </w:r>
          </w:p>
          <w:p w:rsidR="00224208" w:rsidRPr="00884BFC" w:rsidRDefault="00224208" w:rsidP="004E36A9">
            <w:pPr>
              <w:pStyle w:val="ab"/>
              <w:keepNext/>
              <w:keepLines/>
              <w:spacing w:before="40"/>
              <w:outlineLvl w:val="2"/>
              <w:rPr>
                <w:b/>
                <w:bCs/>
                <w:lang w:val="ro-RO"/>
              </w:rPr>
            </w:pPr>
          </w:p>
          <w:p w:rsidR="00172E6C" w:rsidRDefault="00172E6C" w:rsidP="004E36A9">
            <w:pPr>
              <w:pStyle w:val="ab"/>
              <w:ind w:firstLine="706"/>
              <w:rPr>
                <w:b/>
                <w:bCs/>
                <w:lang w:val="ro-RO"/>
              </w:rPr>
            </w:pPr>
          </w:p>
          <w:p w:rsidR="00224208" w:rsidRPr="00884BFC" w:rsidRDefault="00224208" w:rsidP="004E36A9">
            <w:pPr>
              <w:pStyle w:val="ab"/>
              <w:ind w:firstLine="706"/>
              <w:rPr>
                <w:lang w:val="ro-RO"/>
              </w:rPr>
            </w:pPr>
            <w:r w:rsidRPr="00884BFC">
              <w:rPr>
                <w:b/>
                <w:bCs/>
                <w:lang w:val="ro-RO"/>
              </w:rPr>
              <w:lastRenderedPageBreak/>
              <w:t>Declar pe propria răspundere că:</w:t>
            </w:r>
          </w:p>
          <w:p w:rsidR="00224208" w:rsidRPr="00884BFC" w:rsidRDefault="00224208" w:rsidP="004E36A9">
            <w:pPr>
              <w:pStyle w:val="ab"/>
              <w:ind w:firstLine="706"/>
              <w:rPr>
                <w:lang w:val="ro-RO"/>
              </w:rPr>
            </w:pPr>
            <w:r w:rsidRPr="00884BFC">
              <w:rPr>
                <w:lang w:val="ro-RO"/>
              </w:rPr>
              <w:t>1) datele indicate în prezenta notificare şi în anexe sunt veridice şi corecte;</w:t>
            </w:r>
          </w:p>
          <w:p w:rsidR="00224208" w:rsidRPr="00884BFC" w:rsidRDefault="00224208" w:rsidP="004E36A9">
            <w:pPr>
              <w:pStyle w:val="ab"/>
              <w:ind w:firstLine="706"/>
              <w:rPr>
                <w:lang w:val="ro-RO"/>
              </w:rPr>
            </w:pPr>
            <w:r w:rsidRPr="00884BFC">
              <w:rPr>
                <w:lang w:val="ro-RO"/>
              </w:rPr>
              <w:t>2) întrunesc condiţiile legislaţiei în domeniul activităţii de comerţ.</w:t>
            </w:r>
          </w:p>
        </w:tc>
      </w:tr>
      <w:tr w:rsidR="00224208" w:rsidRPr="00224208" w:rsidTr="004E36A9">
        <w:trPr>
          <w:jc w:val="center"/>
        </w:trPr>
        <w:tc>
          <w:tcPr>
            <w:tcW w:w="5000" w:type="pct"/>
            <w:gridSpan w:val="3"/>
            <w:tcMar>
              <w:top w:w="15" w:type="dxa"/>
              <w:left w:w="45" w:type="dxa"/>
              <w:bottom w:w="15" w:type="dxa"/>
              <w:right w:w="45" w:type="dxa"/>
            </w:tcMar>
          </w:tcPr>
          <w:p w:rsidR="00224208" w:rsidRPr="00884BFC" w:rsidRDefault="00224208" w:rsidP="004E36A9">
            <w:pPr>
              <w:pStyle w:val="ab"/>
              <w:ind w:left="522" w:firstLine="706"/>
              <w:rPr>
                <w:lang w:val="ro-RO"/>
              </w:rPr>
            </w:pPr>
          </w:p>
          <w:p w:rsidR="00224208" w:rsidRPr="00884BFC" w:rsidRDefault="00224208" w:rsidP="004E36A9">
            <w:pPr>
              <w:pStyle w:val="ab"/>
              <w:ind w:firstLine="706"/>
              <w:rPr>
                <w:lang w:val="ro-RO"/>
              </w:rPr>
            </w:pPr>
            <w:r w:rsidRPr="00884BFC">
              <w:rPr>
                <w:b/>
                <w:bCs/>
                <w:lang w:val="ro-RO"/>
              </w:rPr>
              <w:t>Îmi asum obligaţia:</w:t>
            </w:r>
          </w:p>
          <w:p w:rsidR="00224208" w:rsidRPr="00884BFC" w:rsidRDefault="00224208" w:rsidP="004E36A9">
            <w:pPr>
              <w:pStyle w:val="ab"/>
              <w:ind w:firstLine="706"/>
              <w:rPr>
                <w:lang w:val="ro-RO"/>
              </w:rPr>
            </w:pPr>
            <w:r w:rsidRPr="00884BFC">
              <w:rPr>
                <w:lang w:val="ro-RO"/>
              </w:rPr>
              <w:t>1) să respect legislaţia;</w:t>
            </w:r>
          </w:p>
          <w:p w:rsidR="00224208" w:rsidRPr="00884BFC" w:rsidRDefault="00224208" w:rsidP="004E36A9">
            <w:pPr>
              <w:pStyle w:val="ab"/>
              <w:ind w:right="796" w:firstLine="706"/>
              <w:rPr>
                <w:lang w:val="ro-RO"/>
              </w:rPr>
            </w:pPr>
            <w:r w:rsidRPr="00884BFC">
              <w:rPr>
                <w:lang w:val="ro-RO"/>
              </w:rPr>
              <w:t>2) să compensez, în conformitate cu legislaţia, orice prejudiciu cauzat ca urmare a nerespectării legislaţiei sau a prezentării, în cadrul prezentei notificări şi al anexelor, a unor date eronate.</w:t>
            </w:r>
          </w:p>
          <w:p w:rsidR="00224208" w:rsidRPr="00884BFC" w:rsidRDefault="00224208" w:rsidP="004E36A9">
            <w:pPr>
              <w:pStyle w:val="ab"/>
              <w:ind w:left="522" w:firstLine="706"/>
              <w:rPr>
                <w:lang w:val="ro-RO"/>
              </w:rPr>
            </w:pPr>
          </w:p>
          <w:p w:rsidR="00224208" w:rsidRPr="00D01406" w:rsidRDefault="00224208" w:rsidP="004E36A9">
            <w:pPr>
              <w:pStyle w:val="ab"/>
              <w:rPr>
                <w:lang w:val="ro-RO"/>
              </w:rPr>
            </w:pPr>
            <w:r>
              <w:rPr>
                <w:lang w:val="ro-RO"/>
              </w:rPr>
              <w:t>_____________________________                                               __________________</w:t>
            </w:r>
          </w:p>
          <w:p w:rsidR="00224208" w:rsidRDefault="00224208" w:rsidP="004E36A9">
            <w:pPr>
              <w:ind w:firstLine="706"/>
              <w:rPr>
                <w:b/>
                <w:sz w:val="24"/>
                <w:szCs w:val="24"/>
                <w:vertAlign w:val="superscript"/>
                <w:lang w:val="ro-RO"/>
              </w:rPr>
            </w:pPr>
            <w:r w:rsidRPr="00D01406">
              <w:rPr>
                <w:sz w:val="24"/>
                <w:szCs w:val="24"/>
                <w:vertAlign w:val="superscript"/>
                <w:lang w:val="ro-RO"/>
              </w:rPr>
              <w:t xml:space="preserve">(numele </w:t>
            </w:r>
            <w:r w:rsidRPr="00884BFC">
              <w:rPr>
                <w:sz w:val="24"/>
                <w:szCs w:val="24"/>
                <w:vertAlign w:val="superscript"/>
                <w:lang w:val="ro-RO"/>
              </w:rPr>
              <w:t>de familie</w:t>
            </w:r>
            <w:r w:rsidRPr="00D01406">
              <w:rPr>
                <w:sz w:val="24"/>
                <w:szCs w:val="24"/>
                <w:vertAlign w:val="superscript"/>
                <w:lang w:val="ro-RO"/>
              </w:rPr>
              <w:t xml:space="preserve"> și prenumele</w:t>
            </w:r>
            <w:r>
              <w:rPr>
                <w:sz w:val="24"/>
                <w:szCs w:val="24"/>
                <w:vertAlign w:val="superscript"/>
                <w:lang w:val="ro-RO"/>
              </w:rPr>
              <w:t>)                                                                                               (</w:t>
            </w:r>
            <w:r w:rsidRPr="00D01406">
              <w:rPr>
                <w:sz w:val="24"/>
                <w:szCs w:val="24"/>
                <w:vertAlign w:val="superscript"/>
                <w:lang w:val="ro-RO"/>
              </w:rPr>
              <w:t>semnătura)</w:t>
            </w:r>
            <w:r w:rsidRPr="00D01406">
              <w:rPr>
                <w:b/>
                <w:sz w:val="24"/>
                <w:szCs w:val="24"/>
                <w:vertAlign w:val="superscript"/>
                <w:lang w:val="ro-RO"/>
              </w:rPr>
              <w:tab/>
            </w:r>
          </w:p>
          <w:p w:rsidR="00224208" w:rsidRDefault="00224208"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Default="00172E6C" w:rsidP="004E36A9">
            <w:pPr>
              <w:pStyle w:val="ab"/>
              <w:rPr>
                <w:lang w:val="ro-RO"/>
              </w:rPr>
            </w:pPr>
          </w:p>
          <w:p w:rsidR="00172E6C" w:rsidRPr="00884BFC" w:rsidRDefault="00172E6C" w:rsidP="004E36A9">
            <w:pPr>
              <w:pStyle w:val="ab"/>
              <w:rPr>
                <w:lang w:val="ro-RO"/>
              </w:rPr>
            </w:pPr>
          </w:p>
        </w:tc>
      </w:tr>
    </w:tbl>
    <w:p w:rsidR="00224208" w:rsidRPr="00884BFC" w:rsidRDefault="00224208" w:rsidP="00224208">
      <w:pPr>
        <w:pStyle w:val="a8"/>
        <w:tabs>
          <w:tab w:val="left" w:pos="4125"/>
        </w:tabs>
        <w:ind w:left="0"/>
        <w:rPr>
          <w:sz w:val="28"/>
          <w:szCs w:val="28"/>
          <w:lang w:val="ro-RO"/>
        </w:rPr>
      </w:pPr>
      <w:r w:rsidRPr="00884BFC">
        <w:rPr>
          <w:b/>
          <w:sz w:val="28"/>
          <w:szCs w:val="28"/>
          <w:lang w:val="ro-RO"/>
        </w:rPr>
        <w:lastRenderedPageBreak/>
        <w:t>2.2. Mesaj</w:t>
      </w:r>
      <w:r>
        <w:rPr>
          <w:b/>
          <w:sz w:val="28"/>
          <w:szCs w:val="28"/>
          <w:lang w:val="ro-RO"/>
        </w:rPr>
        <w:t>ul</w:t>
      </w:r>
      <w:r w:rsidRPr="00884BFC">
        <w:rPr>
          <w:b/>
          <w:sz w:val="28"/>
          <w:szCs w:val="28"/>
          <w:lang w:val="ro-RO"/>
        </w:rPr>
        <w:t xml:space="preserve"> electronic de informare privind recepționarea </w:t>
      </w:r>
      <w:r w:rsidRPr="00B15E57">
        <w:rPr>
          <w:b/>
          <w:sz w:val="28"/>
          <w:szCs w:val="28"/>
          <w:lang w:val="ro-RO"/>
        </w:rPr>
        <w:t>n</w:t>
      </w:r>
      <w:r w:rsidRPr="00884BFC">
        <w:rPr>
          <w:b/>
          <w:sz w:val="28"/>
          <w:szCs w:val="28"/>
          <w:lang w:val="ro-RO"/>
        </w:rPr>
        <w:t>otificării de modificarea datelor</w:t>
      </w:r>
      <w:r w:rsidRPr="00884BFC">
        <w:rPr>
          <w:sz w:val="28"/>
          <w:szCs w:val="28"/>
          <w:lang w:val="ro-RO"/>
        </w:rPr>
        <w:t>(nu confirmă acceptarea modificărilor și practicarea activități</w:t>
      </w:r>
      <w:r>
        <w:rPr>
          <w:sz w:val="28"/>
          <w:szCs w:val="28"/>
          <w:lang w:val="ro-RO"/>
        </w:rPr>
        <w:t>i de</w:t>
      </w:r>
      <w:r w:rsidRPr="00884BFC">
        <w:rPr>
          <w:sz w:val="28"/>
          <w:szCs w:val="28"/>
          <w:lang w:val="ro-RO"/>
        </w:rPr>
        <w:t xml:space="preserve"> comer</w:t>
      </w:r>
      <w:r>
        <w:rPr>
          <w:sz w:val="28"/>
          <w:szCs w:val="28"/>
          <w:lang w:val="ro-RO"/>
        </w:rPr>
        <w:t>ț</w:t>
      </w:r>
      <w:r w:rsidRPr="00884BFC">
        <w:rPr>
          <w:sz w:val="28"/>
          <w:szCs w:val="28"/>
          <w:lang w:val="ro-RO"/>
        </w:rPr>
        <w:t>)</w:t>
      </w:r>
    </w:p>
    <w:p w:rsidR="00224208" w:rsidRPr="00884BFC" w:rsidRDefault="00224208" w:rsidP="00224208">
      <w:pPr>
        <w:ind w:firstLine="720"/>
        <w:rPr>
          <w:b/>
          <w:i/>
          <w:sz w:val="24"/>
          <w:szCs w:val="24"/>
          <w:lang w:val="ro-RO"/>
        </w:rPr>
      </w:pPr>
      <w:r w:rsidRPr="00884BFC">
        <w:rPr>
          <w:b/>
          <w:i/>
          <w:sz w:val="24"/>
          <w:szCs w:val="24"/>
          <w:lang w:val="ro-RO"/>
        </w:rPr>
        <w:t>ACEST MESAJ NU ESTE O ÎNȘTIINȚARE DE RECEPȚIONARE</w:t>
      </w:r>
    </w:p>
    <w:p w:rsidR="00224208" w:rsidRPr="00884BFC" w:rsidRDefault="00224208" w:rsidP="00224208">
      <w:pPr>
        <w:rPr>
          <w:sz w:val="24"/>
          <w:szCs w:val="24"/>
          <w:vertAlign w:val="subscript"/>
          <w:lang w:val="ro-RO"/>
        </w:rPr>
      </w:pPr>
      <w:r w:rsidRPr="00884BFC">
        <w:rPr>
          <w:sz w:val="24"/>
          <w:szCs w:val="24"/>
          <w:lang w:val="ro-RO"/>
        </w:rPr>
        <w:t>Primăria_____________________</w:t>
      </w:r>
      <w:r>
        <w:rPr>
          <w:sz w:val="24"/>
          <w:szCs w:val="24"/>
          <w:lang w:val="ro-RO"/>
        </w:rPr>
        <w:t>_____</w:t>
      </w:r>
      <w:r w:rsidRPr="00884BFC">
        <w:rPr>
          <w:sz w:val="24"/>
          <w:szCs w:val="24"/>
          <w:lang w:val="ro-RO"/>
        </w:rPr>
        <w:t>, adresa___________________________</w:t>
      </w:r>
      <w:r>
        <w:rPr>
          <w:sz w:val="24"/>
          <w:szCs w:val="24"/>
          <w:lang w:val="ro-RO"/>
        </w:rPr>
        <w:t>_________</w:t>
      </w:r>
    </w:p>
    <w:p w:rsidR="00224208" w:rsidRPr="00B15E57" w:rsidRDefault="00224208" w:rsidP="00224208">
      <w:pPr>
        <w:rPr>
          <w:sz w:val="24"/>
          <w:szCs w:val="24"/>
          <w:lang w:val="ro-RO"/>
        </w:rPr>
      </w:pPr>
      <w:r w:rsidRPr="00884BFC">
        <w:rPr>
          <w:sz w:val="24"/>
          <w:szCs w:val="24"/>
          <w:lang w:val="ro-RO"/>
        </w:rPr>
        <w:t>Data</w:t>
      </w:r>
      <w:r w:rsidRPr="00884BFC">
        <w:rPr>
          <w:sz w:val="24"/>
          <w:szCs w:val="24"/>
          <w:vertAlign w:val="subscript"/>
          <w:lang w:val="ro-RO"/>
        </w:rPr>
        <w:t xml:space="preserve"> ____________________</w:t>
      </w:r>
      <w:r>
        <w:rPr>
          <w:sz w:val="24"/>
          <w:szCs w:val="24"/>
          <w:vertAlign w:val="subscript"/>
          <w:lang w:val="ro-RO"/>
        </w:rPr>
        <w:t>_____________</w:t>
      </w:r>
      <w:r w:rsidRPr="00884BFC">
        <w:rPr>
          <w:sz w:val="24"/>
          <w:szCs w:val="24"/>
          <w:lang w:val="ro-RO"/>
        </w:rPr>
        <w:t xml:space="preserve"> ora ____________</w:t>
      </w:r>
    </w:p>
    <w:p w:rsidR="00224208" w:rsidRPr="00884BFC" w:rsidRDefault="00224208" w:rsidP="00224208">
      <w:pPr>
        <w:rPr>
          <w:sz w:val="24"/>
          <w:szCs w:val="24"/>
          <w:vertAlign w:val="subscript"/>
          <w:lang w:val="ro-RO"/>
        </w:rPr>
      </w:pPr>
    </w:p>
    <w:p w:rsidR="00224208" w:rsidRPr="00884BFC" w:rsidRDefault="00224208" w:rsidP="00224208">
      <w:pPr>
        <w:rPr>
          <w:sz w:val="24"/>
          <w:szCs w:val="24"/>
          <w:lang w:val="ro-RO"/>
        </w:rPr>
      </w:pPr>
      <w:r w:rsidRPr="00884BFC">
        <w:rPr>
          <w:sz w:val="24"/>
          <w:szCs w:val="24"/>
          <w:lang w:val="ro-RO"/>
        </w:rPr>
        <w:t>Stimate deponent,</w:t>
      </w:r>
    </w:p>
    <w:p w:rsidR="00224208" w:rsidRPr="00884BFC" w:rsidRDefault="00224208" w:rsidP="00224208">
      <w:pPr>
        <w:rPr>
          <w:sz w:val="24"/>
          <w:szCs w:val="24"/>
          <w:lang w:val="ro-RO"/>
        </w:rPr>
      </w:pPr>
      <w:r w:rsidRPr="00B15E57">
        <w:rPr>
          <w:sz w:val="24"/>
          <w:szCs w:val="24"/>
          <w:lang w:val="ro-RO"/>
        </w:rPr>
        <w:t>V</w:t>
      </w:r>
      <w:r w:rsidRPr="00884BFC">
        <w:rPr>
          <w:sz w:val="24"/>
          <w:szCs w:val="24"/>
          <w:lang w:val="ro-RO"/>
        </w:rPr>
        <w:t xml:space="preserve">ă informăm despre recepționarea </w:t>
      </w:r>
      <w:r w:rsidRPr="00B15E57">
        <w:rPr>
          <w:sz w:val="24"/>
          <w:szCs w:val="24"/>
          <w:lang w:val="ro-RO"/>
        </w:rPr>
        <w:t>n</w:t>
      </w:r>
      <w:r w:rsidRPr="00884BFC">
        <w:rPr>
          <w:sz w:val="24"/>
          <w:szCs w:val="24"/>
          <w:lang w:val="ro-RO"/>
        </w:rPr>
        <w:t>otificării privind modificarea activității de comerț</w:t>
      </w:r>
      <w:r w:rsidRPr="00B15E57">
        <w:rPr>
          <w:sz w:val="24"/>
          <w:szCs w:val="24"/>
          <w:lang w:val="ro-RO"/>
        </w:rPr>
        <w:t>,</w:t>
      </w:r>
      <w:r w:rsidRPr="00884BFC">
        <w:rPr>
          <w:sz w:val="24"/>
          <w:szCs w:val="24"/>
          <w:lang w:val="ro-RO"/>
        </w:rPr>
        <w:t xml:space="preserve"> nr. dosarului electronic_______</w:t>
      </w:r>
      <w:r w:rsidRPr="00C50D1C">
        <w:rPr>
          <w:sz w:val="24"/>
          <w:szCs w:val="24"/>
          <w:lang w:val="ro-RO"/>
        </w:rPr>
        <w:t>,</w:t>
      </w:r>
      <w:r w:rsidRPr="00884BFC">
        <w:rPr>
          <w:sz w:val="24"/>
          <w:szCs w:val="24"/>
          <w:lang w:val="ro-RO"/>
        </w:rPr>
        <w:t xml:space="preserve"> data __________</w:t>
      </w:r>
      <w:r w:rsidRPr="00C50D1C">
        <w:rPr>
          <w:sz w:val="24"/>
          <w:szCs w:val="24"/>
          <w:lang w:val="ro-RO"/>
        </w:rPr>
        <w:t>,</w:t>
      </w:r>
      <w:r w:rsidRPr="00884BFC">
        <w:rPr>
          <w:sz w:val="24"/>
          <w:szCs w:val="24"/>
          <w:lang w:val="ro-RO"/>
        </w:rPr>
        <w:t xml:space="preserve"> privind NIAC nr. _________, data_____________</w:t>
      </w:r>
      <w:r>
        <w:rPr>
          <w:sz w:val="24"/>
          <w:szCs w:val="24"/>
          <w:lang w:val="ro-RO"/>
        </w:rPr>
        <w:t>_____</w:t>
      </w:r>
      <w:r w:rsidRPr="00884BFC">
        <w:rPr>
          <w:sz w:val="24"/>
          <w:szCs w:val="24"/>
          <w:lang w:val="ro-RO"/>
        </w:rPr>
        <w:t>.</w:t>
      </w:r>
    </w:p>
    <w:p w:rsidR="00224208" w:rsidRDefault="00224208" w:rsidP="00224208">
      <w:pPr>
        <w:rPr>
          <w:sz w:val="24"/>
          <w:szCs w:val="24"/>
          <w:lang w:val="ro-RO"/>
        </w:rPr>
      </w:pPr>
      <w:r w:rsidRPr="00884BFC">
        <w:rPr>
          <w:sz w:val="24"/>
          <w:szCs w:val="24"/>
          <w:lang w:val="ro-RO"/>
        </w:rPr>
        <w:t xml:space="preserve">În cazul în care ați selectat opțiunea de solicitare a actelor permisive lipsă aferente </w:t>
      </w:r>
      <w:r w:rsidRPr="00B15E57">
        <w:rPr>
          <w:sz w:val="24"/>
          <w:szCs w:val="24"/>
          <w:lang w:val="ro-RO"/>
        </w:rPr>
        <w:t>n</w:t>
      </w:r>
      <w:r w:rsidRPr="00884BFC">
        <w:rPr>
          <w:sz w:val="24"/>
          <w:szCs w:val="24"/>
          <w:lang w:val="ro-RO"/>
        </w:rPr>
        <w:t xml:space="preserve">otificării depuse (obligatorii pentru desfășurarea activității/activităților selectate), urmează să vizitați </w:t>
      </w:r>
      <w:r w:rsidRPr="00B15E57">
        <w:rPr>
          <w:sz w:val="24"/>
          <w:szCs w:val="24"/>
          <w:lang w:val="ro-RO"/>
        </w:rPr>
        <w:t>c</w:t>
      </w:r>
      <w:r w:rsidRPr="00884BFC">
        <w:rPr>
          <w:sz w:val="24"/>
          <w:szCs w:val="24"/>
          <w:lang w:val="ro-RO"/>
        </w:rPr>
        <w:t>abinetul personal pentru depunerea</w:t>
      </w:r>
      <w:r w:rsidRPr="00B15E57">
        <w:rPr>
          <w:sz w:val="24"/>
          <w:szCs w:val="24"/>
          <w:lang w:val="ro-RO"/>
        </w:rPr>
        <w:t>/verificarea</w:t>
      </w:r>
      <w:r w:rsidRPr="00884BFC">
        <w:rPr>
          <w:sz w:val="24"/>
          <w:szCs w:val="24"/>
          <w:lang w:val="ro-RO"/>
        </w:rPr>
        <w:t xml:space="preserve"> cererii/cererilor respective în regim on-line sau să solicitați asistența operatorului ghișeului.</w:t>
      </w:r>
    </w:p>
    <w:p w:rsidR="00224208" w:rsidRPr="00884BFC" w:rsidRDefault="00224208" w:rsidP="00224208">
      <w:pPr>
        <w:pStyle w:val="a8"/>
        <w:tabs>
          <w:tab w:val="left" w:pos="4125"/>
        </w:tabs>
        <w:ind w:left="0"/>
        <w:rPr>
          <w:sz w:val="28"/>
          <w:szCs w:val="28"/>
          <w:lang w:val="ro-RO"/>
        </w:rPr>
      </w:pPr>
      <w:r w:rsidRPr="00884BFC">
        <w:rPr>
          <w:b/>
          <w:sz w:val="28"/>
          <w:szCs w:val="28"/>
          <w:lang w:val="ro-RO"/>
        </w:rPr>
        <w:t>2.3. Înștiințare</w:t>
      </w:r>
      <w:r>
        <w:rPr>
          <w:b/>
          <w:sz w:val="28"/>
          <w:szCs w:val="28"/>
          <w:lang w:val="ro-RO"/>
        </w:rPr>
        <w:t>a</w:t>
      </w:r>
      <w:r w:rsidRPr="00884BFC">
        <w:rPr>
          <w:b/>
          <w:sz w:val="28"/>
          <w:szCs w:val="28"/>
          <w:lang w:val="ro-RO"/>
        </w:rPr>
        <w:t xml:space="preserve"> de recepționare a </w:t>
      </w:r>
      <w:r w:rsidRPr="00B15E57">
        <w:rPr>
          <w:b/>
          <w:sz w:val="28"/>
          <w:szCs w:val="28"/>
          <w:lang w:val="ro-RO"/>
        </w:rPr>
        <w:t>n</w:t>
      </w:r>
      <w:r w:rsidRPr="00884BFC">
        <w:rPr>
          <w:b/>
          <w:sz w:val="28"/>
          <w:szCs w:val="28"/>
          <w:lang w:val="ro-RO"/>
        </w:rPr>
        <w:t>otificării de modificare</w:t>
      </w:r>
      <w:r w:rsidRPr="004F4D7A">
        <w:rPr>
          <w:b/>
          <w:sz w:val="28"/>
          <w:szCs w:val="28"/>
          <w:lang w:val="ro-RO"/>
        </w:rPr>
        <w:t>a datelor</w:t>
      </w:r>
    </w:p>
    <w:p w:rsidR="00224208" w:rsidRPr="00B15E57" w:rsidRDefault="00224208" w:rsidP="00224208">
      <w:pPr>
        <w:jc w:val="center"/>
        <w:rPr>
          <w:b/>
          <w:u w:val="single"/>
          <w:lang w:val="ro-RO"/>
        </w:rPr>
      </w:pPr>
    </w:p>
    <w:p w:rsidR="00224208" w:rsidRPr="00884BFC" w:rsidRDefault="00224208" w:rsidP="00224208">
      <w:pPr>
        <w:jc w:val="center"/>
        <w:rPr>
          <w:b/>
          <w:sz w:val="24"/>
          <w:szCs w:val="24"/>
          <w:lang w:val="ro-RO"/>
        </w:rPr>
      </w:pPr>
      <w:r w:rsidRPr="00884BFC">
        <w:rPr>
          <w:b/>
          <w:sz w:val="24"/>
          <w:szCs w:val="24"/>
          <w:lang w:val="ro-RO"/>
        </w:rPr>
        <w:t>ÎNȘTIINȚARE DE RECEPȚIONARE</w:t>
      </w:r>
    </w:p>
    <w:p w:rsidR="00224208" w:rsidRDefault="00224208" w:rsidP="00224208">
      <w:pPr>
        <w:jc w:val="center"/>
        <w:rPr>
          <w:rFonts w:ascii="Georgia" w:hAnsi="Georgia"/>
          <w:b/>
          <w:sz w:val="24"/>
          <w:szCs w:val="24"/>
          <w:lang w:val="ro-RO" w:eastAsia="ru-RU"/>
        </w:rPr>
      </w:pPr>
      <w:r w:rsidRPr="00884BFC">
        <w:rPr>
          <w:b/>
          <w:sz w:val="24"/>
          <w:szCs w:val="24"/>
          <w:lang w:val="ro-RO"/>
        </w:rPr>
        <w:t xml:space="preserve">A NOTIFICĂRII </w:t>
      </w:r>
      <w:r w:rsidRPr="003256D0">
        <w:rPr>
          <w:rFonts w:ascii="Georgia" w:hAnsi="Georgia"/>
          <w:b/>
          <w:sz w:val="24"/>
          <w:szCs w:val="24"/>
          <w:lang w:val="ro-RO" w:eastAsia="ru-RU"/>
        </w:rPr>
        <w:t xml:space="preserve">DE MODIFICARE A DATELOR PRIVIND </w:t>
      </w:r>
    </w:p>
    <w:p w:rsidR="00224208" w:rsidRPr="00884BFC" w:rsidRDefault="00224208" w:rsidP="00224208">
      <w:pPr>
        <w:jc w:val="center"/>
        <w:rPr>
          <w:b/>
          <w:sz w:val="24"/>
          <w:szCs w:val="24"/>
          <w:lang w:val="ro-RO"/>
        </w:rPr>
      </w:pPr>
      <w:r w:rsidRPr="003256D0">
        <w:rPr>
          <w:rFonts w:ascii="Georgia" w:hAnsi="Georgia"/>
          <w:b/>
          <w:sz w:val="24"/>
          <w:szCs w:val="24"/>
          <w:lang w:val="ro-RO" w:eastAsia="ru-RU"/>
        </w:rPr>
        <w:t>ACTIVITATEA DE COMERȚ</w:t>
      </w:r>
    </w:p>
    <w:p w:rsidR="00224208" w:rsidRPr="00884BFC" w:rsidRDefault="00224208" w:rsidP="00224208">
      <w:pPr>
        <w:jc w:val="center"/>
        <w:rPr>
          <w:b/>
          <w:sz w:val="24"/>
          <w:szCs w:val="24"/>
          <w:u w:val="single"/>
          <w:lang w:val="ro-RO"/>
        </w:rPr>
      </w:pPr>
    </w:p>
    <w:p w:rsidR="00224208" w:rsidRPr="00884BFC" w:rsidRDefault="00224208" w:rsidP="00224208">
      <w:pPr>
        <w:rPr>
          <w:sz w:val="24"/>
          <w:szCs w:val="24"/>
          <w:vertAlign w:val="subscript"/>
          <w:lang w:val="ro-RO"/>
        </w:rPr>
      </w:pPr>
      <w:r w:rsidRPr="00884BFC">
        <w:rPr>
          <w:sz w:val="24"/>
          <w:szCs w:val="24"/>
          <w:lang w:val="ro-RO"/>
        </w:rPr>
        <w:t>Primăria_____________________</w:t>
      </w:r>
      <w:r>
        <w:rPr>
          <w:sz w:val="24"/>
          <w:szCs w:val="24"/>
          <w:lang w:val="ro-RO"/>
        </w:rPr>
        <w:t>_____</w:t>
      </w:r>
      <w:r w:rsidRPr="00884BFC">
        <w:rPr>
          <w:sz w:val="24"/>
          <w:szCs w:val="24"/>
          <w:lang w:val="ro-RO"/>
        </w:rPr>
        <w:t>, adresa___________________________</w:t>
      </w:r>
      <w:r>
        <w:rPr>
          <w:sz w:val="24"/>
          <w:szCs w:val="24"/>
          <w:lang w:val="ro-RO"/>
        </w:rPr>
        <w:t>_________</w:t>
      </w:r>
    </w:p>
    <w:p w:rsidR="00224208" w:rsidRPr="00884BFC" w:rsidRDefault="00224208" w:rsidP="00224208">
      <w:pPr>
        <w:rPr>
          <w:sz w:val="24"/>
          <w:szCs w:val="24"/>
          <w:vertAlign w:val="subscript"/>
          <w:lang w:val="ro-RO"/>
        </w:rPr>
      </w:pPr>
      <w:r w:rsidRPr="00884BFC">
        <w:rPr>
          <w:sz w:val="24"/>
          <w:szCs w:val="24"/>
          <w:lang w:val="ro-RO"/>
        </w:rPr>
        <w:t>Data</w:t>
      </w:r>
      <w:r w:rsidRPr="00884BFC">
        <w:rPr>
          <w:sz w:val="24"/>
          <w:szCs w:val="24"/>
          <w:vertAlign w:val="subscript"/>
          <w:lang w:val="ro-RO"/>
        </w:rPr>
        <w:t>____________________</w:t>
      </w:r>
      <w:r>
        <w:rPr>
          <w:sz w:val="24"/>
          <w:szCs w:val="24"/>
          <w:vertAlign w:val="subscript"/>
          <w:lang w:val="ro-RO"/>
        </w:rPr>
        <w:t>__________</w:t>
      </w:r>
      <w:r w:rsidRPr="00884BFC">
        <w:rPr>
          <w:sz w:val="24"/>
          <w:szCs w:val="24"/>
          <w:lang w:val="ro-RO"/>
        </w:rPr>
        <w:t xml:space="preserve"> ora ____________</w:t>
      </w:r>
      <w:r>
        <w:rPr>
          <w:sz w:val="24"/>
          <w:szCs w:val="24"/>
          <w:lang w:val="ro-RO"/>
        </w:rPr>
        <w:t>__</w:t>
      </w:r>
    </w:p>
    <w:p w:rsidR="00224208" w:rsidRPr="00884BFC" w:rsidRDefault="00224208" w:rsidP="00224208">
      <w:pPr>
        <w:rPr>
          <w:i/>
          <w:sz w:val="24"/>
          <w:szCs w:val="24"/>
          <w:lang w:val="ro-RO"/>
        </w:rPr>
      </w:pPr>
      <w:r w:rsidRPr="00884BFC">
        <w:rPr>
          <w:sz w:val="24"/>
          <w:szCs w:val="24"/>
          <w:lang w:val="ro-RO"/>
        </w:rPr>
        <w:t xml:space="preserve">Nr. </w:t>
      </w:r>
      <w:r w:rsidRPr="00B15E57">
        <w:rPr>
          <w:sz w:val="24"/>
          <w:szCs w:val="24"/>
          <w:lang w:val="ro-RO"/>
        </w:rPr>
        <w:t>n</w:t>
      </w:r>
      <w:r w:rsidRPr="00884BFC">
        <w:rPr>
          <w:sz w:val="24"/>
          <w:szCs w:val="24"/>
          <w:lang w:val="ro-RO"/>
        </w:rPr>
        <w:t>otificării privind modificarea activității de comerț _________________, data_________________</w:t>
      </w:r>
      <w:r>
        <w:rPr>
          <w:sz w:val="24"/>
          <w:szCs w:val="24"/>
          <w:lang w:val="ro-RO"/>
        </w:rPr>
        <w:t>___</w:t>
      </w:r>
      <w:r w:rsidRPr="00884BFC">
        <w:rPr>
          <w:sz w:val="24"/>
          <w:szCs w:val="24"/>
          <w:lang w:val="ro-RO"/>
        </w:rPr>
        <w:t>, ora______________</w:t>
      </w:r>
    </w:p>
    <w:p w:rsidR="00224208" w:rsidRDefault="00224208" w:rsidP="00224208">
      <w:pPr>
        <w:rPr>
          <w:sz w:val="24"/>
          <w:szCs w:val="24"/>
          <w:lang w:val="ro-RO"/>
        </w:rPr>
      </w:pPr>
      <w:r w:rsidRPr="00884BFC">
        <w:rPr>
          <w:sz w:val="24"/>
          <w:szCs w:val="24"/>
          <w:lang w:val="ro-RO"/>
        </w:rPr>
        <w:t>La notificarea privind inițierea activității de comerț nr. ___________</w:t>
      </w:r>
      <w:r>
        <w:rPr>
          <w:sz w:val="24"/>
          <w:szCs w:val="24"/>
          <w:lang w:val="ro-RO"/>
        </w:rPr>
        <w:t>,</w:t>
      </w:r>
      <w:r w:rsidRPr="00884BFC">
        <w:rPr>
          <w:sz w:val="24"/>
          <w:szCs w:val="24"/>
          <w:lang w:val="ro-RO"/>
        </w:rPr>
        <w:t xml:space="preserve"> data_______________</w:t>
      </w:r>
    </w:p>
    <w:p w:rsidR="00224208" w:rsidRPr="00884BFC" w:rsidRDefault="00224208" w:rsidP="00224208">
      <w:pPr>
        <w:rPr>
          <w:i/>
          <w:sz w:val="24"/>
          <w:szCs w:val="24"/>
          <w:lang w:val="ro-RO"/>
        </w:rPr>
      </w:pPr>
    </w:p>
    <w:p w:rsidR="00224208" w:rsidRPr="00884BFC" w:rsidRDefault="00224208" w:rsidP="00224208">
      <w:pPr>
        <w:rPr>
          <w:sz w:val="24"/>
          <w:szCs w:val="24"/>
          <w:lang w:val="ro-RO"/>
        </w:rPr>
      </w:pPr>
      <w:r w:rsidRPr="00884BFC">
        <w:rPr>
          <w:sz w:val="24"/>
          <w:szCs w:val="24"/>
          <w:lang w:val="ro-RO"/>
        </w:rPr>
        <w:t>COMERCIANTULUI:</w:t>
      </w:r>
    </w:p>
    <w:p w:rsidR="00224208" w:rsidRPr="00884BFC" w:rsidRDefault="00224208" w:rsidP="00224208">
      <w:pPr>
        <w:rPr>
          <w:sz w:val="24"/>
          <w:szCs w:val="24"/>
          <w:lang w:val="ro-RO"/>
        </w:rPr>
      </w:pPr>
      <w:r w:rsidRPr="00884BFC">
        <w:rPr>
          <w:sz w:val="24"/>
          <w:szCs w:val="24"/>
          <w:lang w:val="ro-RO"/>
        </w:rPr>
        <w:t>Denumirea/numele (numele</w:t>
      </w:r>
      <w:r>
        <w:rPr>
          <w:sz w:val="24"/>
          <w:szCs w:val="24"/>
          <w:lang w:val="ro-RO"/>
        </w:rPr>
        <w:t xml:space="preserve"> </w:t>
      </w:r>
      <w:r w:rsidRPr="000A3C7D">
        <w:rPr>
          <w:sz w:val="24"/>
          <w:szCs w:val="24"/>
          <w:lang w:val="ro-RO"/>
        </w:rPr>
        <w:t>de familie</w:t>
      </w:r>
      <w:r>
        <w:rPr>
          <w:sz w:val="24"/>
          <w:szCs w:val="24"/>
          <w:lang w:val="ro-RO"/>
        </w:rPr>
        <w:t xml:space="preserve"> </w:t>
      </w:r>
      <w:r w:rsidRPr="00884BFC">
        <w:rPr>
          <w:sz w:val="24"/>
          <w:szCs w:val="24"/>
          <w:lang w:val="ro-RO"/>
        </w:rPr>
        <w:t>și prenumele) _________________________________</w:t>
      </w:r>
    </w:p>
    <w:p w:rsidR="00224208" w:rsidRPr="00884BFC" w:rsidRDefault="00224208" w:rsidP="00224208">
      <w:pPr>
        <w:rPr>
          <w:sz w:val="24"/>
          <w:szCs w:val="24"/>
          <w:lang w:val="ro-RO"/>
        </w:rPr>
      </w:pPr>
      <w:r w:rsidRPr="00884BFC">
        <w:rPr>
          <w:sz w:val="24"/>
          <w:szCs w:val="24"/>
          <w:lang w:val="ro-RO"/>
        </w:rPr>
        <w:t>IDNO/IDNP_______________________</w:t>
      </w:r>
      <w:r>
        <w:rPr>
          <w:sz w:val="24"/>
          <w:szCs w:val="24"/>
          <w:lang w:val="ro-RO"/>
        </w:rPr>
        <w:t>___________</w:t>
      </w:r>
    </w:p>
    <w:p w:rsidR="00224208" w:rsidRPr="00884BFC" w:rsidRDefault="00224208" w:rsidP="00224208">
      <w:pPr>
        <w:rPr>
          <w:sz w:val="24"/>
          <w:szCs w:val="24"/>
          <w:lang w:val="ro-RO"/>
        </w:rPr>
      </w:pPr>
      <w:r w:rsidRPr="00884BFC">
        <w:rPr>
          <w:sz w:val="24"/>
          <w:szCs w:val="24"/>
          <w:lang w:val="ro-RO"/>
        </w:rPr>
        <w:t>Sediul/domiciliul________________________________________________________</w:t>
      </w:r>
      <w:r>
        <w:rPr>
          <w:sz w:val="24"/>
          <w:szCs w:val="24"/>
          <w:lang w:val="ro-RO"/>
        </w:rPr>
        <w:t>_____</w:t>
      </w:r>
    </w:p>
    <w:p w:rsidR="00224208" w:rsidRPr="00884BFC" w:rsidRDefault="00224208" w:rsidP="00224208">
      <w:pPr>
        <w:ind w:firstLine="706"/>
        <w:rPr>
          <w:sz w:val="24"/>
          <w:szCs w:val="24"/>
          <w:lang w:val="ro-RO"/>
        </w:rPr>
      </w:pPr>
      <w:r w:rsidRPr="00884BFC">
        <w:rPr>
          <w:sz w:val="24"/>
          <w:szCs w:val="24"/>
          <w:lang w:val="ro-RO"/>
        </w:rPr>
        <w:t>Date introduse:</w:t>
      </w:r>
    </w:p>
    <w:p w:rsidR="00224208" w:rsidRDefault="00224208" w:rsidP="00224208">
      <w:pPr>
        <w:rPr>
          <w:sz w:val="24"/>
          <w:szCs w:val="24"/>
          <w:lang w:val="ro-RO"/>
        </w:rPr>
      </w:pPr>
      <w:r w:rsidRPr="00884BFC">
        <w:rPr>
          <w:sz w:val="24"/>
          <w:szCs w:val="24"/>
          <w:lang w:val="ro-RO"/>
        </w:rPr>
        <w:t>________________________________________________________________________________________________________________________________________________________</w:t>
      </w:r>
    </w:p>
    <w:p w:rsidR="00224208" w:rsidRPr="00B15E57" w:rsidRDefault="00224208" w:rsidP="00224208">
      <w:pPr>
        <w:rPr>
          <w:b/>
          <w:lang w:val="ro-RO"/>
        </w:rPr>
      </w:pPr>
      <w:r w:rsidRPr="00884BFC">
        <w:rPr>
          <w:sz w:val="24"/>
          <w:szCs w:val="24"/>
          <w:lang w:val="ro-RO"/>
        </w:rPr>
        <w:t>Numele (numele</w:t>
      </w:r>
      <w:r>
        <w:rPr>
          <w:sz w:val="24"/>
          <w:szCs w:val="24"/>
          <w:lang w:val="ro-RO"/>
        </w:rPr>
        <w:t xml:space="preserve"> </w:t>
      </w:r>
      <w:r w:rsidRPr="000A3C7D">
        <w:rPr>
          <w:sz w:val="24"/>
          <w:szCs w:val="24"/>
          <w:lang w:val="ro-RO"/>
        </w:rPr>
        <w:t>de familie</w:t>
      </w:r>
      <w:r w:rsidRPr="00884BFC">
        <w:rPr>
          <w:sz w:val="24"/>
          <w:szCs w:val="24"/>
          <w:lang w:val="ro-RO"/>
        </w:rPr>
        <w:t xml:space="preserve"> și prenumele)persoanei responsabile</w:t>
      </w:r>
      <w:r>
        <w:rPr>
          <w:sz w:val="24"/>
          <w:szCs w:val="24"/>
          <w:lang w:val="ro-RO"/>
        </w:rPr>
        <w:t xml:space="preserve"> _______________________</w:t>
      </w:r>
      <w:r w:rsidRPr="00884BFC">
        <w:rPr>
          <w:sz w:val="24"/>
          <w:szCs w:val="24"/>
          <w:lang w:val="ro-RO"/>
        </w:rPr>
        <w:t xml:space="preserve"> ___________________________</w:t>
      </w:r>
      <w:r>
        <w:rPr>
          <w:sz w:val="24"/>
          <w:szCs w:val="24"/>
          <w:lang w:val="ro-RO"/>
        </w:rPr>
        <w:t>_______</w:t>
      </w:r>
      <w:r w:rsidRPr="00884BFC">
        <w:rPr>
          <w:sz w:val="24"/>
          <w:szCs w:val="24"/>
          <w:lang w:val="ro-RO"/>
        </w:rPr>
        <w:t>, funcția________________________</w:t>
      </w:r>
      <w:r>
        <w:rPr>
          <w:sz w:val="24"/>
          <w:szCs w:val="24"/>
          <w:lang w:val="ro-RO"/>
        </w:rPr>
        <w:t>__________</w:t>
      </w:r>
      <w:r w:rsidRPr="00884BFC">
        <w:rPr>
          <w:sz w:val="24"/>
          <w:szCs w:val="24"/>
          <w:lang w:val="ro-RO"/>
        </w:rPr>
        <w:t>,tel._______________</w:t>
      </w:r>
      <w:r>
        <w:rPr>
          <w:sz w:val="24"/>
          <w:szCs w:val="24"/>
          <w:lang w:val="ro-RO"/>
        </w:rPr>
        <w:t>_______</w:t>
      </w:r>
      <w:r w:rsidRPr="00884BFC">
        <w:rPr>
          <w:sz w:val="24"/>
          <w:szCs w:val="24"/>
          <w:lang w:val="ro-RO"/>
        </w:rPr>
        <w:t>, fax______________</w:t>
      </w:r>
      <w:r>
        <w:rPr>
          <w:sz w:val="24"/>
          <w:szCs w:val="24"/>
          <w:lang w:val="ro-RO"/>
        </w:rPr>
        <w:t>___</w:t>
      </w:r>
      <w:r w:rsidRPr="00884BFC">
        <w:rPr>
          <w:sz w:val="24"/>
          <w:szCs w:val="24"/>
          <w:lang w:val="ro-RO"/>
        </w:rPr>
        <w:t>, e-mail________________</w:t>
      </w:r>
      <w:r>
        <w:rPr>
          <w:sz w:val="24"/>
          <w:szCs w:val="24"/>
          <w:lang w:val="ro-RO"/>
        </w:rPr>
        <w:t>_______</w:t>
      </w:r>
    </w:p>
    <w:p w:rsidR="00224208" w:rsidRPr="00884BFC" w:rsidRDefault="00224208" w:rsidP="00224208">
      <w:pPr>
        <w:tabs>
          <w:tab w:val="left" w:pos="4125"/>
        </w:tabs>
        <w:rPr>
          <w:sz w:val="28"/>
          <w:szCs w:val="28"/>
          <w:lang w:val="ro-RO"/>
        </w:rPr>
      </w:pPr>
      <w:r w:rsidRPr="00884BFC">
        <w:rPr>
          <w:b/>
          <w:sz w:val="28"/>
          <w:szCs w:val="28"/>
          <w:lang w:val="ro-RO"/>
        </w:rPr>
        <w:lastRenderedPageBreak/>
        <w:t>2.4. Înștiințare</w:t>
      </w:r>
      <w:r>
        <w:rPr>
          <w:b/>
          <w:sz w:val="28"/>
          <w:szCs w:val="28"/>
          <w:lang w:val="ro-RO"/>
        </w:rPr>
        <w:t>a</w:t>
      </w:r>
      <w:r w:rsidRPr="00884BFC">
        <w:rPr>
          <w:b/>
          <w:sz w:val="28"/>
          <w:szCs w:val="28"/>
          <w:lang w:val="ro-RO"/>
        </w:rPr>
        <w:t xml:space="preserve"> privind refuzul de recepționare a </w:t>
      </w:r>
      <w:r w:rsidRPr="00B15E57">
        <w:rPr>
          <w:b/>
          <w:sz w:val="28"/>
          <w:szCs w:val="28"/>
          <w:lang w:val="ro-RO"/>
        </w:rPr>
        <w:t>n</w:t>
      </w:r>
      <w:r w:rsidRPr="00884BFC">
        <w:rPr>
          <w:b/>
          <w:sz w:val="28"/>
          <w:szCs w:val="28"/>
          <w:lang w:val="ro-RO"/>
        </w:rPr>
        <w:t>otificării de modificarea datelor</w:t>
      </w:r>
      <w:r w:rsidRPr="00884BFC">
        <w:rPr>
          <w:sz w:val="28"/>
          <w:szCs w:val="28"/>
          <w:lang w:val="ro-RO"/>
        </w:rPr>
        <w:t>(respingerea recepționării, cu indicarea temeiurilor legale)</w:t>
      </w:r>
    </w:p>
    <w:p w:rsidR="00224208" w:rsidRPr="00B15E57" w:rsidRDefault="00224208" w:rsidP="00224208">
      <w:pPr>
        <w:tabs>
          <w:tab w:val="left" w:pos="4125"/>
        </w:tabs>
        <w:rPr>
          <w:sz w:val="24"/>
          <w:szCs w:val="24"/>
          <w:lang w:val="ro-RO"/>
        </w:rPr>
      </w:pPr>
    </w:p>
    <w:p w:rsidR="00224208" w:rsidRPr="00884BFC" w:rsidRDefault="00224208" w:rsidP="00224208">
      <w:pPr>
        <w:jc w:val="center"/>
        <w:rPr>
          <w:b/>
          <w:sz w:val="24"/>
          <w:szCs w:val="24"/>
          <w:lang w:val="ro-RO"/>
        </w:rPr>
      </w:pPr>
      <w:r w:rsidRPr="00884BFC">
        <w:rPr>
          <w:b/>
          <w:sz w:val="24"/>
          <w:szCs w:val="24"/>
          <w:lang w:val="ro-RO"/>
        </w:rPr>
        <w:t>ÎNȘTIINȚARE PRIVIND REFUZUL DE RECEPȚIONARE</w:t>
      </w:r>
    </w:p>
    <w:p w:rsidR="00224208" w:rsidRDefault="00224208" w:rsidP="00224208">
      <w:pPr>
        <w:jc w:val="center"/>
        <w:rPr>
          <w:b/>
          <w:sz w:val="24"/>
          <w:szCs w:val="24"/>
          <w:lang w:val="ro-RO"/>
        </w:rPr>
      </w:pPr>
      <w:r w:rsidRPr="00884BFC">
        <w:rPr>
          <w:b/>
          <w:sz w:val="24"/>
          <w:szCs w:val="24"/>
          <w:lang w:val="ro-RO"/>
        </w:rPr>
        <w:t xml:space="preserve">A NOTIFICĂRII </w:t>
      </w:r>
      <w:r w:rsidRPr="00EA5345">
        <w:rPr>
          <w:b/>
          <w:sz w:val="24"/>
          <w:szCs w:val="24"/>
          <w:lang w:val="ro-RO"/>
        </w:rPr>
        <w:t xml:space="preserve">DE MODIFICARE A DATELOR PRIVIND </w:t>
      </w:r>
    </w:p>
    <w:p w:rsidR="00224208" w:rsidRPr="00884BFC" w:rsidRDefault="00224208" w:rsidP="00224208">
      <w:pPr>
        <w:jc w:val="center"/>
        <w:rPr>
          <w:b/>
          <w:sz w:val="24"/>
          <w:szCs w:val="24"/>
          <w:lang w:val="ro-RO"/>
        </w:rPr>
      </w:pPr>
      <w:r w:rsidRPr="00EA5345">
        <w:rPr>
          <w:b/>
          <w:sz w:val="24"/>
          <w:szCs w:val="24"/>
          <w:lang w:val="ro-RO"/>
        </w:rPr>
        <w:t>ACTIVITATEA DE COMERȚ</w:t>
      </w:r>
    </w:p>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Primăria_____________________</w:t>
      </w:r>
      <w:r>
        <w:rPr>
          <w:sz w:val="24"/>
          <w:szCs w:val="24"/>
          <w:lang w:val="ro-RO"/>
        </w:rPr>
        <w:t>___________________________</w:t>
      </w:r>
    </w:p>
    <w:p w:rsidR="00224208" w:rsidRDefault="00224208" w:rsidP="00224208">
      <w:pPr>
        <w:rPr>
          <w:sz w:val="24"/>
          <w:szCs w:val="24"/>
          <w:lang w:val="ro-RO"/>
        </w:rPr>
      </w:pPr>
      <w:r w:rsidRPr="00884BFC">
        <w:rPr>
          <w:sz w:val="24"/>
          <w:szCs w:val="24"/>
          <w:lang w:val="ro-RO"/>
        </w:rPr>
        <w:t xml:space="preserve">Nr. electronic al </w:t>
      </w:r>
      <w:r w:rsidRPr="00B15E57">
        <w:rPr>
          <w:sz w:val="24"/>
          <w:szCs w:val="24"/>
          <w:lang w:val="ro-RO"/>
        </w:rPr>
        <w:t>n</w:t>
      </w:r>
      <w:r w:rsidRPr="00884BFC">
        <w:rPr>
          <w:sz w:val="24"/>
          <w:szCs w:val="24"/>
          <w:lang w:val="ro-RO"/>
        </w:rPr>
        <w:t>otificării privind modificarea datelor _________________, data_________________, ora______________</w:t>
      </w:r>
    </w:p>
    <w:p w:rsidR="00224208" w:rsidRPr="00884BFC" w:rsidRDefault="00224208" w:rsidP="00224208">
      <w:pPr>
        <w:rPr>
          <w:i/>
          <w:sz w:val="24"/>
          <w:szCs w:val="24"/>
          <w:lang w:val="ro-RO"/>
        </w:rPr>
      </w:pPr>
    </w:p>
    <w:p w:rsidR="00224208" w:rsidRPr="00884BFC" w:rsidRDefault="00224208" w:rsidP="00224208">
      <w:pPr>
        <w:rPr>
          <w:sz w:val="24"/>
          <w:szCs w:val="24"/>
          <w:lang w:val="ro-RO"/>
        </w:rPr>
      </w:pPr>
      <w:r w:rsidRPr="00884BFC">
        <w:rPr>
          <w:sz w:val="24"/>
          <w:szCs w:val="24"/>
          <w:lang w:val="ro-RO"/>
        </w:rPr>
        <w:t>COMERCIANTULUI:</w:t>
      </w:r>
    </w:p>
    <w:p w:rsidR="00224208" w:rsidRPr="00884BFC" w:rsidRDefault="00224208" w:rsidP="00224208">
      <w:pPr>
        <w:rPr>
          <w:sz w:val="24"/>
          <w:szCs w:val="24"/>
          <w:lang w:val="ro-RO"/>
        </w:rPr>
      </w:pPr>
      <w:r w:rsidRPr="00884BFC">
        <w:rPr>
          <w:sz w:val="24"/>
          <w:szCs w:val="24"/>
          <w:lang w:val="ro-RO"/>
        </w:rPr>
        <w:t>Denumirea/numele (numele</w:t>
      </w:r>
      <w:r>
        <w:rPr>
          <w:sz w:val="24"/>
          <w:szCs w:val="24"/>
          <w:lang w:val="ro-RO"/>
        </w:rPr>
        <w:t xml:space="preserve"> </w:t>
      </w:r>
      <w:r w:rsidRPr="000A3C7D">
        <w:rPr>
          <w:sz w:val="24"/>
          <w:szCs w:val="24"/>
          <w:lang w:val="ro-RO"/>
        </w:rPr>
        <w:t>de familie</w:t>
      </w:r>
      <w:r>
        <w:rPr>
          <w:sz w:val="24"/>
          <w:szCs w:val="24"/>
          <w:lang w:val="ro-RO"/>
        </w:rPr>
        <w:t xml:space="preserve"> </w:t>
      </w:r>
      <w:r w:rsidRPr="00884BFC">
        <w:rPr>
          <w:sz w:val="24"/>
          <w:szCs w:val="24"/>
          <w:lang w:val="ro-RO"/>
        </w:rPr>
        <w:t>și prenumele)_________________________________</w:t>
      </w:r>
    </w:p>
    <w:p w:rsidR="00224208" w:rsidRPr="00884BFC" w:rsidRDefault="00224208" w:rsidP="00224208">
      <w:pPr>
        <w:rPr>
          <w:sz w:val="24"/>
          <w:szCs w:val="24"/>
          <w:lang w:val="ro-RO"/>
        </w:rPr>
      </w:pPr>
      <w:r w:rsidRPr="00884BFC">
        <w:rPr>
          <w:sz w:val="24"/>
          <w:szCs w:val="24"/>
          <w:lang w:val="ro-RO"/>
        </w:rPr>
        <w:t>IDNO/IDNP_______________________</w:t>
      </w:r>
      <w:r>
        <w:rPr>
          <w:sz w:val="24"/>
          <w:szCs w:val="24"/>
          <w:lang w:val="ro-RO"/>
        </w:rPr>
        <w:t>_________</w:t>
      </w:r>
    </w:p>
    <w:p w:rsidR="00224208" w:rsidRDefault="00224208" w:rsidP="00224208">
      <w:pPr>
        <w:rPr>
          <w:sz w:val="24"/>
          <w:szCs w:val="24"/>
          <w:lang w:val="ro-RO"/>
        </w:rPr>
      </w:pPr>
      <w:r w:rsidRPr="00884BFC">
        <w:rPr>
          <w:sz w:val="24"/>
          <w:szCs w:val="24"/>
          <w:lang w:val="ro-RO"/>
        </w:rPr>
        <w:t>Sediul/domiciliul________________________________________________________</w:t>
      </w:r>
      <w:r>
        <w:rPr>
          <w:sz w:val="24"/>
          <w:szCs w:val="24"/>
          <w:lang w:val="ro-RO"/>
        </w:rPr>
        <w:t>______</w:t>
      </w:r>
    </w:p>
    <w:p w:rsidR="00224208" w:rsidRPr="00884BFC" w:rsidRDefault="00224208" w:rsidP="00224208">
      <w:pPr>
        <w:ind w:hanging="90"/>
        <w:rPr>
          <w:sz w:val="24"/>
          <w:szCs w:val="24"/>
          <w:lang w:val="ro-RO"/>
        </w:rPr>
      </w:pPr>
    </w:p>
    <w:p w:rsidR="00224208" w:rsidRPr="00884BFC" w:rsidRDefault="00224208" w:rsidP="00224208">
      <w:pPr>
        <w:rPr>
          <w:i/>
          <w:sz w:val="24"/>
          <w:szCs w:val="24"/>
          <w:lang w:val="ro-RO"/>
        </w:rPr>
      </w:pPr>
      <w:r w:rsidRPr="00884BFC">
        <w:rPr>
          <w:sz w:val="24"/>
          <w:szCs w:val="24"/>
          <w:lang w:val="ro-RO"/>
        </w:rPr>
        <w:t>Temeiul refuzului: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24208" w:rsidRPr="00224208" w:rsidTr="004E36A9">
        <w:trPr>
          <w:trHeight w:val="1372"/>
        </w:trPr>
        <w:tc>
          <w:tcPr>
            <w:tcW w:w="9345" w:type="dxa"/>
          </w:tcPr>
          <w:p w:rsidR="00224208" w:rsidRPr="002B6DFC" w:rsidRDefault="00224208" w:rsidP="004E36A9">
            <w:pPr>
              <w:rPr>
                <w:sz w:val="24"/>
                <w:szCs w:val="24"/>
                <w:lang w:val="ro-RO"/>
              </w:rPr>
            </w:pPr>
          </w:p>
        </w:tc>
      </w:tr>
    </w:tbl>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Recomandări de remediere (după caz):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24208" w:rsidRPr="00224208" w:rsidTr="004E36A9">
        <w:trPr>
          <w:trHeight w:val="1372"/>
        </w:trPr>
        <w:tc>
          <w:tcPr>
            <w:tcW w:w="9345" w:type="dxa"/>
          </w:tcPr>
          <w:p w:rsidR="00224208" w:rsidRPr="002B6DFC" w:rsidRDefault="00224208" w:rsidP="004E36A9">
            <w:pPr>
              <w:rPr>
                <w:sz w:val="24"/>
                <w:szCs w:val="24"/>
                <w:lang w:val="ro-RO"/>
              </w:rPr>
            </w:pPr>
          </w:p>
        </w:tc>
      </w:tr>
    </w:tbl>
    <w:p w:rsidR="00224208" w:rsidRPr="00884BFC" w:rsidRDefault="00224208" w:rsidP="00224208">
      <w:pPr>
        <w:rPr>
          <w:sz w:val="24"/>
          <w:szCs w:val="24"/>
          <w:lang w:val="ro-RO"/>
        </w:rPr>
      </w:pPr>
    </w:p>
    <w:p w:rsidR="00224208" w:rsidRDefault="00224208" w:rsidP="00224208">
      <w:pPr>
        <w:rPr>
          <w:sz w:val="24"/>
          <w:szCs w:val="24"/>
          <w:lang w:val="ro-RO"/>
        </w:rPr>
      </w:pPr>
      <w:r w:rsidRPr="00884BFC">
        <w:rPr>
          <w:sz w:val="24"/>
          <w:szCs w:val="24"/>
          <w:lang w:val="ro-RO"/>
        </w:rPr>
        <w:t>Numele (numele</w:t>
      </w:r>
      <w:r>
        <w:rPr>
          <w:sz w:val="24"/>
          <w:szCs w:val="24"/>
          <w:lang w:val="ro-RO"/>
        </w:rPr>
        <w:t xml:space="preserve"> </w:t>
      </w:r>
      <w:r w:rsidRPr="000A3C7D">
        <w:rPr>
          <w:sz w:val="24"/>
          <w:szCs w:val="24"/>
          <w:lang w:val="ro-RO"/>
        </w:rPr>
        <w:t>de familie</w:t>
      </w:r>
      <w:r>
        <w:rPr>
          <w:sz w:val="24"/>
          <w:szCs w:val="24"/>
          <w:lang w:val="ro-RO"/>
        </w:rPr>
        <w:t xml:space="preserve"> </w:t>
      </w:r>
      <w:r w:rsidRPr="00884BFC">
        <w:rPr>
          <w:sz w:val="24"/>
          <w:szCs w:val="24"/>
          <w:lang w:val="ro-RO"/>
        </w:rPr>
        <w:t>și prenumele) persoanei responsabile</w:t>
      </w:r>
      <w:r>
        <w:rPr>
          <w:sz w:val="24"/>
          <w:szCs w:val="24"/>
          <w:lang w:val="ro-RO"/>
        </w:rPr>
        <w:t xml:space="preserve"> _______________________</w:t>
      </w:r>
      <w:r w:rsidRPr="00884BFC">
        <w:rPr>
          <w:sz w:val="24"/>
          <w:szCs w:val="24"/>
          <w:lang w:val="ro-RO"/>
        </w:rPr>
        <w:t xml:space="preserve"> _____________________________</w:t>
      </w:r>
      <w:r>
        <w:rPr>
          <w:sz w:val="24"/>
          <w:szCs w:val="24"/>
          <w:lang w:val="ro-RO"/>
        </w:rPr>
        <w:t>______</w:t>
      </w:r>
      <w:r w:rsidRPr="00884BFC">
        <w:rPr>
          <w:sz w:val="24"/>
          <w:szCs w:val="24"/>
          <w:lang w:val="ro-RO"/>
        </w:rPr>
        <w:t>,funcția________________________</w:t>
      </w:r>
      <w:r>
        <w:rPr>
          <w:sz w:val="24"/>
          <w:szCs w:val="24"/>
          <w:lang w:val="ro-RO"/>
        </w:rPr>
        <w:t>_________</w:t>
      </w:r>
      <w:r w:rsidRPr="00884BFC">
        <w:rPr>
          <w:sz w:val="24"/>
          <w:szCs w:val="24"/>
          <w:lang w:val="ro-RO"/>
        </w:rPr>
        <w:t>, tel._______________</w:t>
      </w:r>
      <w:r>
        <w:rPr>
          <w:sz w:val="24"/>
          <w:szCs w:val="24"/>
          <w:lang w:val="ro-RO"/>
        </w:rPr>
        <w:t>___</w:t>
      </w:r>
      <w:r w:rsidRPr="00884BFC">
        <w:rPr>
          <w:sz w:val="24"/>
          <w:szCs w:val="24"/>
          <w:lang w:val="ro-RO"/>
        </w:rPr>
        <w:t>, fax_____________</w:t>
      </w:r>
      <w:r>
        <w:rPr>
          <w:sz w:val="24"/>
          <w:szCs w:val="24"/>
          <w:lang w:val="ro-RO"/>
        </w:rPr>
        <w:t>____</w:t>
      </w:r>
      <w:r w:rsidRPr="00884BFC">
        <w:rPr>
          <w:sz w:val="24"/>
          <w:szCs w:val="24"/>
          <w:lang w:val="ro-RO"/>
        </w:rPr>
        <w:t>, e-mail________________</w:t>
      </w:r>
      <w:r>
        <w:rPr>
          <w:sz w:val="24"/>
          <w:szCs w:val="24"/>
          <w:lang w:val="ro-RO"/>
        </w:rPr>
        <w:t>___________</w:t>
      </w:r>
    </w:p>
    <w:p w:rsidR="00224208" w:rsidRPr="00884BFC" w:rsidRDefault="00224208" w:rsidP="00224208">
      <w:pPr>
        <w:rPr>
          <w:sz w:val="24"/>
          <w:szCs w:val="24"/>
          <w:lang w:val="ro-RO"/>
        </w:rPr>
      </w:pPr>
    </w:p>
    <w:p w:rsidR="00224208" w:rsidRPr="00B15E57" w:rsidRDefault="00224208" w:rsidP="00224208">
      <w:pPr>
        <w:rPr>
          <w:lang w:val="ro-RO"/>
        </w:rPr>
      </w:pPr>
      <w:r w:rsidRPr="00884BFC">
        <w:rPr>
          <w:sz w:val="24"/>
          <w:szCs w:val="24"/>
          <w:lang w:val="ro-RO"/>
        </w:rPr>
        <w:t xml:space="preserve">În caz de dezacord cu prezenta înștiințare, cererea prealabilă poate fi depusă, în termen de 30 </w:t>
      </w:r>
      <w:r>
        <w:rPr>
          <w:sz w:val="24"/>
          <w:szCs w:val="24"/>
          <w:lang w:val="ro-RO"/>
        </w:rPr>
        <w:t xml:space="preserve">de </w:t>
      </w:r>
      <w:r w:rsidRPr="00884BFC">
        <w:rPr>
          <w:sz w:val="24"/>
          <w:szCs w:val="24"/>
          <w:lang w:val="ro-RO"/>
        </w:rPr>
        <w:t>zile de la data comunicării, la organul emitent.</w:t>
      </w:r>
    </w:p>
    <w:p w:rsidR="00224208" w:rsidRDefault="00224208" w:rsidP="00224208">
      <w:pPr>
        <w:pStyle w:val="a8"/>
        <w:tabs>
          <w:tab w:val="left" w:pos="4125"/>
        </w:tabs>
        <w:ind w:left="389" w:hanging="389"/>
        <w:rPr>
          <w:b/>
          <w:sz w:val="32"/>
          <w:szCs w:val="32"/>
          <w:lang w:val="ro-RO"/>
        </w:rPr>
      </w:pPr>
    </w:p>
    <w:p w:rsidR="00172E6C" w:rsidRPr="00B15E57" w:rsidRDefault="00172E6C" w:rsidP="00224208">
      <w:pPr>
        <w:pStyle w:val="a8"/>
        <w:tabs>
          <w:tab w:val="left" w:pos="4125"/>
        </w:tabs>
        <w:ind w:left="389" w:hanging="389"/>
        <w:rPr>
          <w:b/>
          <w:sz w:val="32"/>
          <w:szCs w:val="32"/>
          <w:lang w:val="ro-RO"/>
        </w:rPr>
      </w:pPr>
    </w:p>
    <w:p w:rsidR="00224208" w:rsidRPr="00B15E57" w:rsidRDefault="00224208" w:rsidP="00224208">
      <w:pPr>
        <w:pStyle w:val="a8"/>
        <w:tabs>
          <w:tab w:val="left" w:pos="4125"/>
        </w:tabs>
        <w:ind w:left="0"/>
        <w:rPr>
          <w:b/>
          <w:sz w:val="28"/>
          <w:szCs w:val="28"/>
          <w:lang w:val="ro-RO"/>
        </w:rPr>
      </w:pPr>
      <w:r w:rsidRPr="00B15E57">
        <w:rPr>
          <w:b/>
          <w:sz w:val="28"/>
          <w:szCs w:val="28"/>
          <w:lang w:val="ro-RO"/>
        </w:rPr>
        <w:lastRenderedPageBreak/>
        <w:t xml:space="preserve">3. Încetare </w:t>
      </w:r>
    </w:p>
    <w:p w:rsidR="00224208" w:rsidRDefault="00224208" w:rsidP="00224208">
      <w:pPr>
        <w:pStyle w:val="a8"/>
        <w:tabs>
          <w:tab w:val="left" w:pos="4125"/>
        </w:tabs>
        <w:ind w:left="0"/>
        <w:rPr>
          <w:sz w:val="28"/>
          <w:szCs w:val="28"/>
          <w:lang w:val="ro-RO"/>
        </w:rPr>
      </w:pPr>
      <w:r w:rsidRPr="00884BFC">
        <w:rPr>
          <w:b/>
          <w:sz w:val="28"/>
          <w:szCs w:val="28"/>
          <w:lang w:val="ro-RO"/>
        </w:rPr>
        <w:t>3.1. Notificare</w:t>
      </w:r>
      <w:r>
        <w:rPr>
          <w:b/>
          <w:sz w:val="28"/>
          <w:szCs w:val="28"/>
          <w:lang w:val="ro-RO"/>
        </w:rPr>
        <w:t>a</w:t>
      </w:r>
      <w:r w:rsidRPr="00884BFC">
        <w:rPr>
          <w:b/>
          <w:sz w:val="28"/>
          <w:szCs w:val="28"/>
          <w:lang w:val="ro-RO"/>
        </w:rPr>
        <w:t xml:space="preserve"> de încetare a activității de comerț </w:t>
      </w:r>
      <w:r w:rsidRPr="00884BFC">
        <w:rPr>
          <w:sz w:val="28"/>
          <w:szCs w:val="28"/>
          <w:lang w:val="ro-RO"/>
        </w:rPr>
        <w:t>(informarea autorității publice locale privind încetarea activității și achit</w:t>
      </w:r>
      <w:r>
        <w:rPr>
          <w:sz w:val="28"/>
          <w:szCs w:val="28"/>
          <w:lang w:val="ro-RO"/>
        </w:rPr>
        <w:t xml:space="preserve">ării </w:t>
      </w:r>
      <w:r w:rsidRPr="00884BFC">
        <w:rPr>
          <w:sz w:val="28"/>
          <w:szCs w:val="28"/>
          <w:lang w:val="ro-RO"/>
        </w:rPr>
        <w:t>taxelor locale pentru unitatea respectivă)</w:t>
      </w:r>
    </w:p>
    <w:p w:rsidR="00224208" w:rsidRDefault="00224208" w:rsidP="00224208">
      <w:pPr>
        <w:pStyle w:val="a8"/>
        <w:tabs>
          <w:tab w:val="left" w:pos="4125"/>
        </w:tabs>
        <w:ind w:left="0"/>
        <w:rPr>
          <w:sz w:val="28"/>
          <w:szCs w:val="28"/>
          <w:lang w:val="ro-RO"/>
        </w:rPr>
      </w:pPr>
    </w:p>
    <w:p w:rsidR="00224208" w:rsidRPr="00884BFC" w:rsidRDefault="00224208" w:rsidP="00224208">
      <w:pPr>
        <w:pStyle w:val="a8"/>
        <w:tabs>
          <w:tab w:val="left" w:pos="4125"/>
        </w:tabs>
        <w:ind w:left="391" w:hanging="391"/>
        <w:rPr>
          <w:sz w:val="28"/>
          <w:szCs w:val="28"/>
          <w:lang w:val="ro-RO"/>
        </w:rPr>
      </w:pPr>
    </w:p>
    <w:p w:rsidR="00224208" w:rsidRPr="00884BFC" w:rsidRDefault="00224208" w:rsidP="00224208">
      <w:pPr>
        <w:pStyle w:val="a8"/>
        <w:tabs>
          <w:tab w:val="left" w:pos="4125"/>
        </w:tabs>
        <w:ind w:left="0"/>
        <w:jc w:val="center"/>
        <w:rPr>
          <w:b/>
          <w:sz w:val="24"/>
          <w:szCs w:val="24"/>
          <w:lang w:val="ro-RO"/>
        </w:rPr>
      </w:pPr>
      <w:r w:rsidRPr="00884BFC">
        <w:rPr>
          <w:b/>
          <w:sz w:val="24"/>
          <w:szCs w:val="24"/>
          <w:lang w:val="ro-RO"/>
        </w:rPr>
        <w:t>NOTIFICARE PRIVIND ÎNCETAREA ACTIVITĂŢII DE COMERŢ</w:t>
      </w:r>
    </w:p>
    <w:p w:rsidR="00224208" w:rsidRPr="00B15E57" w:rsidRDefault="00224208" w:rsidP="00224208">
      <w:pPr>
        <w:pStyle w:val="a8"/>
        <w:tabs>
          <w:tab w:val="left" w:pos="4125"/>
        </w:tabs>
        <w:ind w:left="391"/>
        <w:rPr>
          <w:sz w:val="24"/>
          <w:szCs w:val="24"/>
          <w:lang w:val="ro-RO"/>
        </w:rPr>
      </w:pPr>
    </w:p>
    <w:p w:rsidR="00224208" w:rsidRPr="00B15E57" w:rsidRDefault="00224208" w:rsidP="00224208">
      <w:pPr>
        <w:pStyle w:val="a8"/>
        <w:tabs>
          <w:tab w:val="left" w:pos="4125"/>
        </w:tabs>
        <w:ind w:left="391" w:hanging="391"/>
        <w:rPr>
          <w:sz w:val="24"/>
          <w:szCs w:val="24"/>
          <w:lang w:val="ro-RO"/>
        </w:rPr>
      </w:pPr>
      <w:r w:rsidRPr="00B15E57">
        <w:rPr>
          <w:sz w:val="24"/>
          <w:szCs w:val="24"/>
          <w:lang w:val="ro-RO"/>
        </w:rPr>
        <w:t>Primări</w:t>
      </w:r>
      <w:r w:rsidRPr="00C50D1C">
        <w:rPr>
          <w:sz w:val="24"/>
          <w:szCs w:val="24"/>
          <w:lang w:val="ro-RO"/>
        </w:rPr>
        <w:t>ei</w:t>
      </w:r>
      <w:r w:rsidRPr="00B15E57">
        <w:rPr>
          <w:sz w:val="24"/>
          <w:szCs w:val="24"/>
          <w:lang w:val="ro-RO"/>
        </w:rPr>
        <w:t>_____________________</w:t>
      </w:r>
      <w:r>
        <w:rPr>
          <w:sz w:val="24"/>
          <w:szCs w:val="24"/>
          <w:lang w:val="ro-RO"/>
        </w:rPr>
        <w:t>________</w:t>
      </w:r>
      <w:r w:rsidRPr="00B15E57">
        <w:rPr>
          <w:sz w:val="24"/>
          <w:szCs w:val="24"/>
          <w:lang w:val="ro-RO"/>
        </w:rPr>
        <w:t>, adresa___________________________</w:t>
      </w:r>
      <w:r>
        <w:rPr>
          <w:sz w:val="24"/>
          <w:szCs w:val="24"/>
          <w:lang w:val="ro-RO"/>
        </w:rPr>
        <w:t>______</w:t>
      </w:r>
    </w:p>
    <w:p w:rsidR="00224208" w:rsidRPr="00B15E57" w:rsidRDefault="00224208" w:rsidP="00224208">
      <w:pPr>
        <w:pStyle w:val="a8"/>
        <w:tabs>
          <w:tab w:val="left" w:pos="4125"/>
        </w:tabs>
        <w:ind w:left="391" w:hanging="391"/>
        <w:rPr>
          <w:sz w:val="24"/>
          <w:szCs w:val="24"/>
          <w:lang w:val="ro-RO"/>
        </w:rPr>
      </w:pPr>
      <w:r w:rsidRPr="00B15E57">
        <w:rPr>
          <w:sz w:val="24"/>
          <w:szCs w:val="24"/>
          <w:lang w:val="ro-RO"/>
        </w:rPr>
        <w:t>Data ____________________</w:t>
      </w:r>
      <w:r>
        <w:rPr>
          <w:sz w:val="24"/>
          <w:szCs w:val="24"/>
          <w:lang w:val="ro-RO"/>
        </w:rPr>
        <w:t>__</w:t>
      </w:r>
      <w:r w:rsidRPr="00B15E57">
        <w:rPr>
          <w:sz w:val="24"/>
          <w:szCs w:val="24"/>
          <w:lang w:val="ro-RO"/>
        </w:rPr>
        <w:t>,ora ____________</w:t>
      </w:r>
    </w:p>
    <w:p w:rsidR="00224208" w:rsidRDefault="00224208" w:rsidP="00224208">
      <w:pPr>
        <w:pStyle w:val="a8"/>
        <w:tabs>
          <w:tab w:val="left" w:pos="4125"/>
        </w:tabs>
        <w:ind w:left="0"/>
        <w:rPr>
          <w:sz w:val="24"/>
          <w:szCs w:val="24"/>
          <w:lang w:val="ro-RO"/>
        </w:rPr>
      </w:pPr>
      <w:r w:rsidRPr="00B15E57">
        <w:rPr>
          <w:sz w:val="24"/>
          <w:szCs w:val="24"/>
          <w:lang w:val="ro-RO"/>
        </w:rPr>
        <w:t>Nr. notificării privind încetarea activității de comerț _________________, data_________________, ora______________</w:t>
      </w:r>
    </w:p>
    <w:p w:rsidR="00224208" w:rsidRPr="00B15E57" w:rsidRDefault="00224208" w:rsidP="00224208">
      <w:pPr>
        <w:pStyle w:val="a8"/>
        <w:tabs>
          <w:tab w:val="left" w:pos="4125"/>
        </w:tabs>
        <w:ind w:left="0"/>
        <w:rPr>
          <w:sz w:val="24"/>
          <w:szCs w:val="24"/>
          <w:lang w:val="ro-RO"/>
        </w:rPr>
      </w:pPr>
    </w:p>
    <w:p w:rsidR="00224208" w:rsidRPr="00B15E57" w:rsidRDefault="00224208" w:rsidP="00224208">
      <w:pPr>
        <w:pStyle w:val="a8"/>
        <w:tabs>
          <w:tab w:val="left" w:pos="4125"/>
        </w:tabs>
        <w:ind w:left="391" w:hanging="391"/>
        <w:rPr>
          <w:sz w:val="24"/>
          <w:szCs w:val="24"/>
          <w:lang w:val="ro-RO"/>
        </w:rPr>
      </w:pPr>
      <w:r w:rsidRPr="00B15E57">
        <w:rPr>
          <w:sz w:val="24"/>
          <w:szCs w:val="24"/>
          <w:lang w:val="ro-RO"/>
        </w:rPr>
        <w:t>DE LA COMERCIANTUL:</w:t>
      </w:r>
    </w:p>
    <w:p w:rsidR="00224208" w:rsidRPr="00B15E57" w:rsidRDefault="00224208" w:rsidP="00224208">
      <w:pPr>
        <w:pStyle w:val="a8"/>
        <w:tabs>
          <w:tab w:val="left" w:pos="4125"/>
        </w:tabs>
        <w:ind w:left="391" w:hanging="391"/>
        <w:rPr>
          <w:sz w:val="24"/>
          <w:szCs w:val="24"/>
          <w:lang w:val="ro-RO"/>
        </w:rPr>
      </w:pPr>
      <w:r w:rsidRPr="00B15E57">
        <w:rPr>
          <w:sz w:val="24"/>
          <w:szCs w:val="24"/>
          <w:lang w:val="ro-RO"/>
        </w:rPr>
        <w:t>Denumirea/numele (numele</w:t>
      </w:r>
      <w:r>
        <w:rPr>
          <w:sz w:val="24"/>
          <w:szCs w:val="24"/>
          <w:lang w:val="ro-RO"/>
        </w:rPr>
        <w:t xml:space="preserve"> </w:t>
      </w:r>
      <w:r w:rsidRPr="000A3C7D">
        <w:rPr>
          <w:sz w:val="24"/>
          <w:szCs w:val="24"/>
          <w:lang w:val="ro-RO"/>
        </w:rPr>
        <w:t>de familie</w:t>
      </w:r>
      <w:r w:rsidRPr="00B15E57">
        <w:rPr>
          <w:sz w:val="24"/>
          <w:szCs w:val="24"/>
          <w:lang w:val="ro-RO"/>
        </w:rPr>
        <w:t xml:space="preserve"> și prenumele) ________________________________</w:t>
      </w:r>
    </w:p>
    <w:p w:rsidR="00224208" w:rsidRPr="00B15E57" w:rsidRDefault="00224208" w:rsidP="00224208">
      <w:pPr>
        <w:pStyle w:val="a8"/>
        <w:tabs>
          <w:tab w:val="left" w:pos="4125"/>
        </w:tabs>
        <w:ind w:left="391" w:hanging="391"/>
        <w:rPr>
          <w:sz w:val="24"/>
          <w:szCs w:val="24"/>
          <w:lang w:val="ro-RO"/>
        </w:rPr>
      </w:pPr>
      <w:r w:rsidRPr="00B15E57">
        <w:rPr>
          <w:sz w:val="24"/>
          <w:szCs w:val="24"/>
          <w:lang w:val="ro-RO"/>
        </w:rPr>
        <w:t>IDNO/IDNP_____________________</w:t>
      </w:r>
      <w:r>
        <w:rPr>
          <w:sz w:val="24"/>
          <w:szCs w:val="24"/>
          <w:lang w:val="ro-RO"/>
        </w:rPr>
        <w:t>_____________</w:t>
      </w:r>
    </w:p>
    <w:p w:rsidR="00224208" w:rsidRPr="00B15E57" w:rsidRDefault="00224208" w:rsidP="00224208">
      <w:pPr>
        <w:pStyle w:val="a8"/>
        <w:tabs>
          <w:tab w:val="left" w:pos="4125"/>
        </w:tabs>
        <w:ind w:left="391" w:hanging="391"/>
        <w:rPr>
          <w:sz w:val="24"/>
          <w:szCs w:val="24"/>
          <w:lang w:val="ro-RO"/>
        </w:rPr>
      </w:pPr>
      <w:r w:rsidRPr="00B15E57">
        <w:rPr>
          <w:sz w:val="24"/>
          <w:szCs w:val="24"/>
          <w:lang w:val="ro-RO"/>
        </w:rPr>
        <w:t>Sediul/domiciliul____________________________________________________</w:t>
      </w:r>
      <w:r>
        <w:rPr>
          <w:sz w:val="24"/>
          <w:szCs w:val="24"/>
          <w:lang w:val="ro-RO"/>
        </w:rPr>
        <w:t>_________</w:t>
      </w:r>
    </w:p>
    <w:p w:rsidR="00224208" w:rsidRPr="00B15E57" w:rsidRDefault="00224208" w:rsidP="00224208">
      <w:pPr>
        <w:pStyle w:val="a8"/>
        <w:tabs>
          <w:tab w:val="left" w:pos="4125"/>
        </w:tabs>
        <w:ind w:left="391" w:hanging="391"/>
        <w:rPr>
          <w:sz w:val="24"/>
          <w:szCs w:val="24"/>
          <w:lang w:val="ro-RO"/>
        </w:rPr>
      </w:pPr>
      <w:r w:rsidRPr="00B15E57">
        <w:rPr>
          <w:sz w:val="24"/>
          <w:szCs w:val="24"/>
          <w:lang w:val="ro-RO"/>
        </w:rPr>
        <w:t>Reprezentat de__________________________</w:t>
      </w:r>
      <w:r>
        <w:rPr>
          <w:sz w:val="24"/>
          <w:szCs w:val="24"/>
          <w:lang w:val="ro-RO"/>
        </w:rPr>
        <w:t xml:space="preserve">___ </w:t>
      </w:r>
      <w:r w:rsidRPr="00B15E57">
        <w:rPr>
          <w:sz w:val="24"/>
          <w:szCs w:val="24"/>
          <w:lang w:val="ro-RO"/>
        </w:rPr>
        <w:t>în calitate de__________________</w:t>
      </w:r>
      <w:r>
        <w:rPr>
          <w:sz w:val="24"/>
          <w:szCs w:val="24"/>
          <w:lang w:val="ro-RO"/>
        </w:rPr>
        <w:t>_____</w:t>
      </w:r>
    </w:p>
    <w:p w:rsidR="00224208" w:rsidRPr="00B15E57" w:rsidRDefault="00224208" w:rsidP="00224208">
      <w:pPr>
        <w:pStyle w:val="a8"/>
        <w:tabs>
          <w:tab w:val="left" w:pos="4125"/>
        </w:tabs>
        <w:ind w:left="391" w:hanging="391"/>
        <w:rPr>
          <w:sz w:val="24"/>
          <w:szCs w:val="24"/>
          <w:lang w:val="ro-RO"/>
        </w:rPr>
      </w:pPr>
      <w:r w:rsidRPr="00B15E57">
        <w:rPr>
          <w:sz w:val="24"/>
          <w:szCs w:val="24"/>
          <w:lang w:val="ro-RO"/>
        </w:rPr>
        <w:t>Tel.________________</w:t>
      </w:r>
      <w:r>
        <w:rPr>
          <w:sz w:val="24"/>
          <w:szCs w:val="24"/>
          <w:lang w:val="ro-RO"/>
        </w:rPr>
        <w:t>_______,</w:t>
      </w:r>
      <w:r w:rsidRPr="00B15E57">
        <w:rPr>
          <w:sz w:val="24"/>
          <w:szCs w:val="24"/>
          <w:lang w:val="ro-RO"/>
        </w:rPr>
        <w:t xml:space="preserve"> fax_____________</w:t>
      </w:r>
      <w:r>
        <w:rPr>
          <w:sz w:val="24"/>
          <w:szCs w:val="24"/>
          <w:lang w:val="ro-RO"/>
        </w:rPr>
        <w:t xml:space="preserve">__, </w:t>
      </w:r>
      <w:r w:rsidRPr="00B15E57">
        <w:rPr>
          <w:sz w:val="24"/>
          <w:szCs w:val="24"/>
          <w:lang w:val="ro-RO"/>
        </w:rPr>
        <w:t>e-mail__________________</w:t>
      </w:r>
      <w:r>
        <w:rPr>
          <w:sz w:val="24"/>
          <w:szCs w:val="24"/>
          <w:lang w:val="ro-RO"/>
        </w:rPr>
        <w:t>_____</w:t>
      </w:r>
    </w:p>
    <w:p w:rsidR="00224208" w:rsidRPr="00B15E57" w:rsidRDefault="00224208" w:rsidP="00224208">
      <w:pPr>
        <w:pStyle w:val="a8"/>
        <w:tabs>
          <w:tab w:val="left" w:pos="4125"/>
        </w:tabs>
        <w:ind w:left="391"/>
        <w:rPr>
          <w:sz w:val="24"/>
          <w:szCs w:val="24"/>
          <w:lang w:val="ro-RO"/>
        </w:rPr>
      </w:pPr>
    </w:p>
    <w:p w:rsidR="00224208" w:rsidRPr="00B15E57" w:rsidRDefault="00224208" w:rsidP="00224208">
      <w:pPr>
        <w:pStyle w:val="a8"/>
        <w:tabs>
          <w:tab w:val="left" w:pos="4125"/>
        </w:tabs>
        <w:ind w:left="0" w:firstLine="706"/>
        <w:rPr>
          <w:sz w:val="24"/>
          <w:szCs w:val="24"/>
          <w:lang w:val="ro-RO"/>
        </w:rPr>
      </w:pPr>
      <w:r w:rsidRPr="00B15E57">
        <w:rPr>
          <w:sz w:val="24"/>
          <w:szCs w:val="24"/>
          <w:lang w:val="ro-RO"/>
        </w:rPr>
        <w:t>Notific încetarea activităţii de comerţ în baza NIAC nr.________________, data_____________</w:t>
      </w:r>
      <w:r>
        <w:rPr>
          <w:sz w:val="24"/>
          <w:szCs w:val="24"/>
          <w:lang w:val="ro-RO"/>
        </w:rPr>
        <w:t>________</w:t>
      </w:r>
      <w:r w:rsidRPr="00B15E57">
        <w:rPr>
          <w:sz w:val="24"/>
          <w:szCs w:val="24"/>
          <w:lang w:val="ro-RO"/>
        </w:rPr>
        <w:t>.</w:t>
      </w:r>
    </w:p>
    <w:p w:rsidR="00224208" w:rsidRPr="00B15E57" w:rsidRDefault="00224208" w:rsidP="00224208">
      <w:pPr>
        <w:pStyle w:val="a8"/>
        <w:tabs>
          <w:tab w:val="left" w:pos="4125"/>
        </w:tabs>
        <w:ind w:left="391" w:firstLine="706"/>
        <w:rPr>
          <w:sz w:val="24"/>
          <w:szCs w:val="24"/>
          <w:lang w:val="ro-RO"/>
        </w:rPr>
      </w:pPr>
    </w:p>
    <w:p w:rsidR="00224208" w:rsidRPr="00B15E57" w:rsidRDefault="00224208" w:rsidP="00224208">
      <w:pPr>
        <w:pStyle w:val="a8"/>
        <w:tabs>
          <w:tab w:val="left" w:pos="4125"/>
        </w:tabs>
        <w:ind w:left="391" w:firstLine="329"/>
        <w:rPr>
          <w:sz w:val="24"/>
          <w:szCs w:val="24"/>
          <w:lang w:val="ro-RO"/>
        </w:rPr>
      </w:pPr>
      <w:r w:rsidRPr="00B15E57">
        <w:rPr>
          <w:sz w:val="24"/>
          <w:szCs w:val="24"/>
          <w:lang w:val="ro-RO"/>
        </w:rPr>
        <w:t>Comentarii (acte anexate, după caz):</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19"/>
      </w:tblGrid>
      <w:tr w:rsidR="00224208" w:rsidRPr="00224208" w:rsidTr="004E36A9">
        <w:tc>
          <w:tcPr>
            <w:tcW w:w="10053" w:type="dxa"/>
          </w:tcPr>
          <w:p w:rsidR="00224208" w:rsidRPr="002B6DFC" w:rsidRDefault="00224208" w:rsidP="004E36A9">
            <w:pPr>
              <w:pStyle w:val="a8"/>
              <w:tabs>
                <w:tab w:val="left" w:pos="4125"/>
              </w:tabs>
              <w:ind w:left="0" w:firstLine="706"/>
              <w:rPr>
                <w:sz w:val="24"/>
                <w:szCs w:val="24"/>
                <w:lang w:val="ro-RO"/>
              </w:rPr>
            </w:pPr>
          </w:p>
          <w:p w:rsidR="00224208" w:rsidRPr="002B6DFC" w:rsidRDefault="00224208" w:rsidP="004E36A9">
            <w:pPr>
              <w:pStyle w:val="a8"/>
              <w:tabs>
                <w:tab w:val="left" w:pos="4125"/>
              </w:tabs>
              <w:ind w:left="0" w:firstLine="706"/>
              <w:rPr>
                <w:sz w:val="24"/>
                <w:szCs w:val="24"/>
                <w:lang w:val="ro-RO"/>
              </w:rPr>
            </w:pPr>
          </w:p>
          <w:p w:rsidR="00224208" w:rsidRPr="002B6DFC" w:rsidRDefault="00224208" w:rsidP="004E36A9">
            <w:pPr>
              <w:pStyle w:val="a8"/>
              <w:tabs>
                <w:tab w:val="left" w:pos="4125"/>
              </w:tabs>
              <w:ind w:left="0" w:firstLine="706"/>
              <w:rPr>
                <w:sz w:val="24"/>
                <w:szCs w:val="24"/>
                <w:lang w:val="ro-RO"/>
              </w:rPr>
            </w:pPr>
          </w:p>
          <w:p w:rsidR="00224208" w:rsidRPr="002B6DFC" w:rsidRDefault="00224208" w:rsidP="004E36A9">
            <w:pPr>
              <w:pStyle w:val="a8"/>
              <w:tabs>
                <w:tab w:val="left" w:pos="4125"/>
              </w:tabs>
              <w:ind w:left="0" w:firstLine="706"/>
              <w:rPr>
                <w:sz w:val="24"/>
                <w:szCs w:val="24"/>
                <w:lang w:val="ro-RO"/>
              </w:rPr>
            </w:pPr>
          </w:p>
        </w:tc>
      </w:tr>
    </w:tbl>
    <w:p w:rsidR="00224208" w:rsidRPr="00B15E57" w:rsidRDefault="00224208" w:rsidP="00224208">
      <w:pPr>
        <w:pStyle w:val="a8"/>
        <w:tabs>
          <w:tab w:val="left" w:pos="4125"/>
        </w:tabs>
        <w:ind w:left="389" w:firstLine="706"/>
        <w:rPr>
          <w:sz w:val="24"/>
          <w:szCs w:val="24"/>
          <w:lang w:val="ro-RO"/>
        </w:rPr>
      </w:pPr>
      <w:r w:rsidRPr="00B15E57">
        <w:rPr>
          <w:sz w:val="24"/>
          <w:szCs w:val="24"/>
          <w:lang w:val="ro-RO"/>
        </w:rPr>
        <w:tab/>
      </w:r>
      <w:r w:rsidRPr="00B15E57">
        <w:rPr>
          <w:sz w:val="24"/>
          <w:szCs w:val="24"/>
          <w:lang w:val="ro-RO"/>
        </w:rPr>
        <w:tab/>
      </w:r>
      <w:r w:rsidRPr="00B15E57">
        <w:rPr>
          <w:sz w:val="24"/>
          <w:szCs w:val="24"/>
          <w:lang w:val="ro-RO"/>
        </w:rPr>
        <w:tab/>
      </w:r>
    </w:p>
    <w:p w:rsidR="00224208" w:rsidRPr="00884BFC" w:rsidRDefault="00224208" w:rsidP="00224208">
      <w:pPr>
        <w:pStyle w:val="a8"/>
        <w:tabs>
          <w:tab w:val="left" w:pos="4125"/>
        </w:tabs>
        <w:ind w:left="391" w:firstLine="329"/>
        <w:rPr>
          <w:b/>
          <w:sz w:val="24"/>
          <w:szCs w:val="24"/>
          <w:lang w:val="ro-RO"/>
        </w:rPr>
      </w:pPr>
      <w:r w:rsidRPr="00884BFC">
        <w:rPr>
          <w:b/>
          <w:sz w:val="24"/>
          <w:szCs w:val="24"/>
          <w:lang w:val="ro-RO"/>
        </w:rPr>
        <w:t>Declar pe propria răspundere că:</w:t>
      </w:r>
    </w:p>
    <w:p w:rsidR="00224208" w:rsidRPr="00B15E57" w:rsidRDefault="00224208" w:rsidP="00224208">
      <w:pPr>
        <w:pStyle w:val="a8"/>
        <w:tabs>
          <w:tab w:val="left" w:pos="4125"/>
        </w:tabs>
        <w:ind w:left="391" w:firstLine="329"/>
        <w:rPr>
          <w:sz w:val="24"/>
          <w:szCs w:val="24"/>
          <w:lang w:val="ro-RO"/>
        </w:rPr>
      </w:pPr>
      <w:r w:rsidRPr="00B15E57">
        <w:rPr>
          <w:sz w:val="24"/>
          <w:szCs w:val="24"/>
          <w:lang w:val="ro-RO"/>
        </w:rPr>
        <w:t>1) datele indicate în prezenta notificare şi în anexe sunt veridice şi corecte;</w:t>
      </w:r>
    </w:p>
    <w:p w:rsidR="00224208" w:rsidRPr="00B15E57" w:rsidRDefault="00224208" w:rsidP="00224208">
      <w:pPr>
        <w:pStyle w:val="a8"/>
        <w:tabs>
          <w:tab w:val="left" w:pos="4125"/>
        </w:tabs>
        <w:ind w:left="391" w:firstLine="329"/>
        <w:rPr>
          <w:sz w:val="24"/>
          <w:szCs w:val="24"/>
          <w:lang w:val="ro-RO"/>
        </w:rPr>
      </w:pPr>
      <w:r w:rsidRPr="00B15E57">
        <w:rPr>
          <w:sz w:val="24"/>
          <w:szCs w:val="24"/>
          <w:lang w:val="ro-RO"/>
        </w:rPr>
        <w:t>2) întrunesc condiţiile legislaţiei în domeniul activităţii de comerţ.</w:t>
      </w:r>
    </w:p>
    <w:p w:rsidR="00224208" w:rsidRPr="00B15E57" w:rsidRDefault="00224208" w:rsidP="00224208">
      <w:pPr>
        <w:pStyle w:val="a8"/>
        <w:tabs>
          <w:tab w:val="left" w:pos="4125"/>
        </w:tabs>
        <w:ind w:left="391" w:firstLine="329"/>
        <w:rPr>
          <w:sz w:val="24"/>
          <w:szCs w:val="24"/>
          <w:lang w:val="ro-RO"/>
        </w:rPr>
      </w:pPr>
    </w:p>
    <w:p w:rsidR="00224208" w:rsidRPr="00884BFC" w:rsidRDefault="00224208" w:rsidP="00224208">
      <w:pPr>
        <w:pStyle w:val="a8"/>
        <w:tabs>
          <w:tab w:val="left" w:pos="4125"/>
        </w:tabs>
        <w:ind w:left="391" w:firstLine="329"/>
        <w:rPr>
          <w:b/>
          <w:sz w:val="24"/>
          <w:szCs w:val="24"/>
          <w:lang w:val="ro-RO"/>
        </w:rPr>
      </w:pPr>
      <w:r w:rsidRPr="00884BFC">
        <w:rPr>
          <w:b/>
          <w:sz w:val="24"/>
          <w:szCs w:val="24"/>
          <w:lang w:val="ro-RO"/>
        </w:rPr>
        <w:t>Îmi asum obligaţia:</w:t>
      </w:r>
    </w:p>
    <w:p w:rsidR="00224208" w:rsidRPr="00B15E57" w:rsidRDefault="00224208" w:rsidP="00224208">
      <w:pPr>
        <w:pStyle w:val="a8"/>
        <w:tabs>
          <w:tab w:val="left" w:pos="4125"/>
        </w:tabs>
        <w:ind w:left="391" w:firstLine="329"/>
        <w:rPr>
          <w:sz w:val="24"/>
          <w:szCs w:val="24"/>
          <w:lang w:val="ro-RO"/>
        </w:rPr>
      </w:pPr>
      <w:r w:rsidRPr="00B15E57">
        <w:rPr>
          <w:sz w:val="24"/>
          <w:szCs w:val="24"/>
          <w:lang w:val="ro-RO"/>
        </w:rPr>
        <w:t>1) să respect legislaţia;</w:t>
      </w:r>
    </w:p>
    <w:p w:rsidR="00224208" w:rsidRPr="00B15E57" w:rsidRDefault="00224208" w:rsidP="00224208">
      <w:pPr>
        <w:pStyle w:val="a8"/>
        <w:tabs>
          <w:tab w:val="left" w:pos="4125"/>
        </w:tabs>
        <w:ind w:left="0" w:firstLine="706"/>
        <w:rPr>
          <w:sz w:val="24"/>
          <w:szCs w:val="24"/>
          <w:lang w:val="ro-RO"/>
        </w:rPr>
      </w:pPr>
      <w:r w:rsidRPr="00B15E57">
        <w:rPr>
          <w:sz w:val="24"/>
          <w:szCs w:val="24"/>
          <w:lang w:val="ro-RO"/>
        </w:rPr>
        <w:t>2) să compensez, în conformitate cu legislaţia, orice prejudiciu cauzat ca urmare a nerespectării legislaţiei sau a prezentării, în cadrul prezentei notificări şi al anexelor, a unor date eronate.</w:t>
      </w:r>
    </w:p>
    <w:p w:rsidR="00224208" w:rsidRPr="00C46222" w:rsidRDefault="00224208" w:rsidP="00224208">
      <w:pPr>
        <w:pStyle w:val="a8"/>
        <w:tabs>
          <w:tab w:val="left" w:pos="4125"/>
        </w:tabs>
        <w:ind w:left="391"/>
        <w:rPr>
          <w:sz w:val="16"/>
          <w:szCs w:val="16"/>
          <w:lang w:val="ro-RO"/>
        </w:rPr>
      </w:pPr>
    </w:p>
    <w:p w:rsidR="00224208" w:rsidRPr="00D01406" w:rsidRDefault="00224208" w:rsidP="00224208">
      <w:pPr>
        <w:pStyle w:val="ab"/>
        <w:rPr>
          <w:lang w:val="ro-RO"/>
        </w:rPr>
      </w:pPr>
      <w:r>
        <w:rPr>
          <w:lang w:val="ro-RO"/>
        </w:rPr>
        <w:t>_____________________________                                               __________________</w:t>
      </w:r>
    </w:p>
    <w:p w:rsidR="00224208" w:rsidRDefault="00224208" w:rsidP="00224208">
      <w:pPr>
        <w:ind w:firstLine="706"/>
        <w:rPr>
          <w:b/>
          <w:sz w:val="24"/>
          <w:szCs w:val="24"/>
          <w:vertAlign w:val="superscript"/>
          <w:lang w:val="ro-RO"/>
        </w:rPr>
      </w:pPr>
      <w:r w:rsidRPr="00D01406">
        <w:rPr>
          <w:sz w:val="24"/>
          <w:szCs w:val="24"/>
          <w:vertAlign w:val="superscript"/>
          <w:lang w:val="ro-RO"/>
        </w:rPr>
        <w:t xml:space="preserve">(numele </w:t>
      </w:r>
      <w:r w:rsidRPr="00884BFC">
        <w:rPr>
          <w:sz w:val="24"/>
          <w:szCs w:val="24"/>
          <w:vertAlign w:val="superscript"/>
          <w:lang w:val="ro-RO"/>
        </w:rPr>
        <w:t>de familie</w:t>
      </w:r>
      <w:r w:rsidRPr="00D01406">
        <w:rPr>
          <w:sz w:val="24"/>
          <w:szCs w:val="24"/>
          <w:vertAlign w:val="superscript"/>
          <w:lang w:val="ro-RO"/>
        </w:rPr>
        <w:t xml:space="preserve"> și prenumele</w:t>
      </w:r>
      <w:r>
        <w:rPr>
          <w:sz w:val="24"/>
          <w:szCs w:val="24"/>
          <w:vertAlign w:val="superscript"/>
          <w:lang w:val="ro-RO"/>
        </w:rPr>
        <w:t>)                                                                                                              (</w:t>
      </w:r>
      <w:r w:rsidRPr="00D01406">
        <w:rPr>
          <w:sz w:val="24"/>
          <w:szCs w:val="24"/>
          <w:vertAlign w:val="superscript"/>
          <w:lang w:val="ro-RO"/>
        </w:rPr>
        <w:t>semnătura)</w:t>
      </w:r>
      <w:r w:rsidRPr="00D01406">
        <w:rPr>
          <w:b/>
          <w:sz w:val="24"/>
          <w:szCs w:val="24"/>
          <w:vertAlign w:val="superscript"/>
          <w:lang w:val="ro-RO"/>
        </w:rPr>
        <w:tab/>
      </w:r>
    </w:p>
    <w:p w:rsidR="00224208" w:rsidRDefault="00224208" w:rsidP="00224208">
      <w:pPr>
        <w:pStyle w:val="a8"/>
        <w:tabs>
          <w:tab w:val="left" w:pos="4125"/>
        </w:tabs>
        <w:ind w:left="389"/>
        <w:rPr>
          <w:sz w:val="24"/>
          <w:szCs w:val="24"/>
          <w:lang w:val="ro-RO"/>
        </w:rPr>
      </w:pPr>
    </w:p>
    <w:p w:rsidR="00172E6C" w:rsidRDefault="00172E6C" w:rsidP="00224208">
      <w:pPr>
        <w:pStyle w:val="a8"/>
        <w:tabs>
          <w:tab w:val="left" w:pos="4125"/>
        </w:tabs>
        <w:ind w:left="389"/>
        <w:rPr>
          <w:sz w:val="24"/>
          <w:szCs w:val="24"/>
          <w:lang w:val="ro-RO"/>
        </w:rPr>
      </w:pPr>
    </w:p>
    <w:p w:rsidR="00172E6C" w:rsidRDefault="00172E6C" w:rsidP="00224208">
      <w:pPr>
        <w:pStyle w:val="a8"/>
        <w:tabs>
          <w:tab w:val="left" w:pos="4125"/>
        </w:tabs>
        <w:ind w:left="389"/>
        <w:rPr>
          <w:sz w:val="24"/>
          <w:szCs w:val="24"/>
          <w:lang w:val="ro-RO"/>
        </w:rPr>
      </w:pPr>
    </w:p>
    <w:p w:rsidR="00172E6C" w:rsidRDefault="00172E6C" w:rsidP="00224208">
      <w:pPr>
        <w:pStyle w:val="a8"/>
        <w:tabs>
          <w:tab w:val="left" w:pos="4125"/>
        </w:tabs>
        <w:ind w:left="389"/>
        <w:rPr>
          <w:sz w:val="24"/>
          <w:szCs w:val="24"/>
          <w:lang w:val="ro-RO"/>
        </w:rPr>
      </w:pPr>
    </w:p>
    <w:p w:rsidR="00172E6C" w:rsidRDefault="00172E6C" w:rsidP="00224208">
      <w:pPr>
        <w:pStyle w:val="a8"/>
        <w:tabs>
          <w:tab w:val="left" w:pos="4125"/>
        </w:tabs>
        <w:ind w:left="389"/>
        <w:rPr>
          <w:sz w:val="24"/>
          <w:szCs w:val="24"/>
          <w:lang w:val="ro-RO"/>
        </w:rPr>
      </w:pPr>
    </w:p>
    <w:p w:rsidR="00224208" w:rsidRPr="00884BFC" w:rsidRDefault="00224208" w:rsidP="00224208">
      <w:pPr>
        <w:pStyle w:val="a8"/>
        <w:tabs>
          <w:tab w:val="left" w:pos="4125"/>
        </w:tabs>
        <w:ind w:left="0"/>
        <w:rPr>
          <w:b/>
          <w:sz w:val="28"/>
          <w:szCs w:val="28"/>
          <w:lang w:val="ro-RO"/>
        </w:rPr>
      </w:pPr>
      <w:r w:rsidRPr="00884BFC">
        <w:rPr>
          <w:b/>
          <w:sz w:val="28"/>
          <w:szCs w:val="28"/>
          <w:lang w:val="ro-RO"/>
        </w:rPr>
        <w:lastRenderedPageBreak/>
        <w:t>3.2. Mesaj</w:t>
      </w:r>
      <w:r>
        <w:rPr>
          <w:b/>
          <w:sz w:val="28"/>
          <w:szCs w:val="28"/>
          <w:lang w:val="ro-RO"/>
        </w:rPr>
        <w:t>ul</w:t>
      </w:r>
      <w:r w:rsidRPr="00884BFC">
        <w:rPr>
          <w:b/>
          <w:sz w:val="28"/>
          <w:szCs w:val="28"/>
          <w:lang w:val="ro-RO"/>
        </w:rPr>
        <w:t xml:space="preserve"> electronic de informare privind recepționarea </w:t>
      </w:r>
      <w:r w:rsidRPr="00B15E57">
        <w:rPr>
          <w:b/>
          <w:sz w:val="28"/>
          <w:szCs w:val="28"/>
          <w:lang w:val="ro-RO"/>
        </w:rPr>
        <w:t>n</w:t>
      </w:r>
      <w:r w:rsidRPr="00884BFC">
        <w:rPr>
          <w:b/>
          <w:sz w:val="28"/>
          <w:szCs w:val="28"/>
          <w:lang w:val="ro-RO"/>
        </w:rPr>
        <w:t>otificării de încetare a activității de comerț</w:t>
      </w:r>
    </w:p>
    <w:p w:rsidR="00224208" w:rsidRPr="00B15E57" w:rsidRDefault="00224208" w:rsidP="00224208">
      <w:pPr>
        <w:pStyle w:val="a8"/>
        <w:tabs>
          <w:tab w:val="left" w:pos="4125"/>
        </w:tabs>
        <w:ind w:left="391" w:hanging="391"/>
        <w:rPr>
          <w:b/>
          <w:sz w:val="24"/>
          <w:szCs w:val="24"/>
          <w:lang w:val="ro-RO"/>
        </w:rPr>
      </w:pPr>
    </w:p>
    <w:p w:rsidR="00224208" w:rsidRPr="00884BFC" w:rsidRDefault="00224208" w:rsidP="00224208">
      <w:pPr>
        <w:ind w:firstLine="720"/>
        <w:rPr>
          <w:b/>
          <w:i/>
          <w:sz w:val="24"/>
          <w:szCs w:val="24"/>
          <w:lang w:val="ro-RO"/>
        </w:rPr>
      </w:pPr>
      <w:r w:rsidRPr="00884BFC">
        <w:rPr>
          <w:b/>
          <w:i/>
          <w:sz w:val="24"/>
          <w:szCs w:val="24"/>
          <w:lang w:val="ro-RO"/>
        </w:rPr>
        <w:t>ACEST MESAJ NU ESTE O ÎNȘTIINȚARE DE RECEPȚIONARE</w:t>
      </w:r>
    </w:p>
    <w:p w:rsidR="00224208" w:rsidRPr="00884BFC" w:rsidRDefault="00224208" w:rsidP="00224208">
      <w:pPr>
        <w:rPr>
          <w:sz w:val="24"/>
          <w:szCs w:val="24"/>
          <w:vertAlign w:val="subscript"/>
          <w:lang w:val="ro-RO"/>
        </w:rPr>
      </w:pPr>
    </w:p>
    <w:p w:rsidR="00224208" w:rsidRPr="00884BFC" w:rsidRDefault="00224208" w:rsidP="00224208">
      <w:pPr>
        <w:rPr>
          <w:sz w:val="24"/>
          <w:szCs w:val="24"/>
          <w:vertAlign w:val="subscript"/>
          <w:lang w:val="ro-RO"/>
        </w:rPr>
      </w:pPr>
      <w:r w:rsidRPr="00884BFC">
        <w:rPr>
          <w:sz w:val="24"/>
          <w:szCs w:val="24"/>
          <w:lang w:val="ro-RO"/>
        </w:rPr>
        <w:t>Primăria_____________________</w:t>
      </w:r>
      <w:r>
        <w:rPr>
          <w:sz w:val="24"/>
          <w:szCs w:val="24"/>
          <w:lang w:val="ro-RO"/>
        </w:rPr>
        <w:t>_________</w:t>
      </w:r>
      <w:r w:rsidRPr="00884BFC">
        <w:rPr>
          <w:sz w:val="24"/>
          <w:szCs w:val="24"/>
          <w:lang w:val="ro-RO"/>
        </w:rPr>
        <w:t>, adresa___________________________</w:t>
      </w:r>
      <w:r>
        <w:rPr>
          <w:sz w:val="24"/>
          <w:szCs w:val="24"/>
          <w:lang w:val="ro-RO"/>
        </w:rPr>
        <w:t>____</w:t>
      </w:r>
    </w:p>
    <w:p w:rsidR="00224208" w:rsidRPr="00884BFC" w:rsidRDefault="00224208" w:rsidP="00224208">
      <w:pPr>
        <w:rPr>
          <w:sz w:val="24"/>
          <w:szCs w:val="24"/>
          <w:vertAlign w:val="subscript"/>
          <w:lang w:val="ro-RO"/>
        </w:rPr>
      </w:pPr>
      <w:r w:rsidRPr="00884BFC">
        <w:rPr>
          <w:sz w:val="24"/>
          <w:szCs w:val="24"/>
          <w:lang w:val="ro-RO"/>
        </w:rPr>
        <w:t>Data</w:t>
      </w:r>
      <w:r w:rsidRPr="00884BFC">
        <w:rPr>
          <w:sz w:val="24"/>
          <w:szCs w:val="24"/>
          <w:vertAlign w:val="subscript"/>
          <w:lang w:val="ro-RO"/>
        </w:rPr>
        <w:t xml:space="preserve"> _________________________</w:t>
      </w:r>
      <w:r>
        <w:rPr>
          <w:sz w:val="24"/>
          <w:szCs w:val="24"/>
          <w:lang w:val="ro-RO"/>
        </w:rPr>
        <w:t>________</w:t>
      </w:r>
      <w:r w:rsidRPr="00B15E57">
        <w:rPr>
          <w:sz w:val="24"/>
          <w:szCs w:val="24"/>
          <w:lang w:val="ro-RO"/>
        </w:rPr>
        <w:t>, o</w:t>
      </w:r>
      <w:r w:rsidRPr="00884BFC">
        <w:rPr>
          <w:sz w:val="24"/>
          <w:szCs w:val="24"/>
          <w:lang w:val="ro-RO"/>
        </w:rPr>
        <w:t>ra ____________</w:t>
      </w:r>
    </w:p>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Stimate deponent,</w:t>
      </w:r>
    </w:p>
    <w:p w:rsidR="00224208" w:rsidRPr="00884BFC" w:rsidRDefault="00224208" w:rsidP="00224208">
      <w:pPr>
        <w:rPr>
          <w:i/>
          <w:sz w:val="24"/>
          <w:szCs w:val="24"/>
          <w:lang w:val="ro-RO"/>
        </w:rPr>
      </w:pPr>
      <w:r w:rsidRPr="00884BFC">
        <w:rPr>
          <w:sz w:val="24"/>
          <w:szCs w:val="24"/>
          <w:lang w:val="ro-RO"/>
        </w:rPr>
        <w:t xml:space="preserve">Vă informăm despre recepționarea </w:t>
      </w:r>
      <w:r w:rsidRPr="00B15E57">
        <w:rPr>
          <w:sz w:val="24"/>
          <w:szCs w:val="24"/>
          <w:lang w:val="ro-RO"/>
        </w:rPr>
        <w:t>n</w:t>
      </w:r>
      <w:r w:rsidRPr="00884BFC">
        <w:rPr>
          <w:sz w:val="24"/>
          <w:szCs w:val="24"/>
          <w:lang w:val="ro-RO"/>
        </w:rPr>
        <w:t>otificării privind încetarea activității de comerț</w:t>
      </w:r>
      <w:r w:rsidRPr="00B15E57">
        <w:rPr>
          <w:sz w:val="24"/>
          <w:szCs w:val="24"/>
          <w:lang w:val="ro-RO"/>
        </w:rPr>
        <w:t>,</w:t>
      </w:r>
      <w:r w:rsidRPr="00884BFC">
        <w:rPr>
          <w:sz w:val="24"/>
          <w:szCs w:val="24"/>
          <w:lang w:val="ro-RO"/>
        </w:rPr>
        <w:t xml:space="preserve"> nr. dosarului electronic_______</w:t>
      </w:r>
      <w:r>
        <w:rPr>
          <w:sz w:val="24"/>
          <w:szCs w:val="24"/>
          <w:lang w:val="ro-RO"/>
        </w:rPr>
        <w:t>,</w:t>
      </w:r>
      <w:r w:rsidRPr="00884BFC">
        <w:rPr>
          <w:sz w:val="24"/>
          <w:szCs w:val="24"/>
          <w:lang w:val="ro-RO"/>
        </w:rPr>
        <w:t xml:space="preserve"> data __________</w:t>
      </w:r>
      <w:r>
        <w:rPr>
          <w:sz w:val="24"/>
          <w:szCs w:val="24"/>
          <w:lang w:val="ro-RO"/>
        </w:rPr>
        <w:t>__,</w:t>
      </w:r>
      <w:r w:rsidRPr="00884BFC">
        <w:rPr>
          <w:sz w:val="24"/>
          <w:szCs w:val="24"/>
          <w:lang w:val="ro-RO"/>
        </w:rPr>
        <w:t>privind NIAC nr. _________, data_______</w:t>
      </w:r>
      <w:r>
        <w:rPr>
          <w:sz w:val="24"/>
          <w:szCs w:val="24"/>
          <w:lang w:val="ro-RO"/>
        </w:rPr>
        <w:t>_</w:t>
      </w:r>
      <w:r w:rsidRPr="00884BFC">
        <w:rPr>
          <w:sz w:val="24"/>
          <w:szCs w:val="24"/>
          <w:lang w:val="ro-RO"/>
        </w:rPr>
        <w:t xml:space="preserve">. </w:t>
      </w:r>
    </w:p>
    <w:p w:rsidR="00224208" w:rsidRPr="00B15E57" w:rsidRDefault="00224208" w:rsidP="00224208">
      <w:pPr>
        <w:jc w:val="center"/>
        <w:rPr>
          <w:b/>
          <w:u w:val="single"/>
          <w:lang w:val="ro-RO"/>
        </w:rPr>
      </w:pPr>
    </w:p>
    <w:p w:rsidR="00224208" w:rsidRPr="00884BFC" w:rsidRDefault="00224208" w:rsidP="00224208">
      <w:pPr>
        <w:tabs>
          <w:tab w:val="left" w:pos="4125"/>
        </w:tabs>
        <w:rPr>
          <w:b/>
          <w:sz w:val="28"/>
          <w:szCs w:val="28"/>
          <w:lang w:val="ro-RO"/>
        </w:rPr>
      </w:pPr>
      <w:r w:rsidRPr="00884BFC">
        <w:rPr>
          <w:b/>
          <w:sz w:val="28"/>
          <w:szCs w:val="28"/>
          <w:lang w:val="ro-RO"/>
        </w:rPr>
        <w:t>3.3. Înștiințare</w:t>
      </w:r>
      <w:r>
        <w:rPr>
          <w:b/>
          <w:sz w:val="28"/>
          <w:szCs w:val="28"/>
          <w:lang w:val="ro-RO"/>
        </w:rPr>
        <w:t>a</w:t>
      </w:r>
      <w:r w:rsidRPr="00884BFC">
        <w:rPr>
          <w:b/>
          <w:sz w:val="28"/>
          <w:szCs w:val="28"/>
          <w:lang w:val="ro-RO"/>
        </w:rPr>
        <w:t xml:space="preserve"> de recepționare a </w:t>
      </w:r>
      <w:r w:rsidRPr="00B15E57">
        <w:rPr>
          <w:b/>
          <w:sz w:val="28"/>
          <w:szCs w:val="28"/>
          <w:lang w:val="ro-RO"/>
        </w:rPr>
        <w:t>n</w:t>
      </w:r>
      <w:r w:rsidRPr="00884BFC">
        <w:rPr>
          <w:b/>
          <w:sz w:val="28"/>
          <w:szCs w:val="28"/>
          <w:lang w:val="ro-RO"/>
        </w:rPr>
        <w:t>otificării de încetare a activității de comerț</w:t>
      </w:r>
    </w:p>
    <w:p w:rsidR="00224208" w:rsidRPr="00B15E57" w:rsidRDefault="00224208" w:rsidP="00224208">
      <w:pPr>
        <w:jc w:val="center"/>
        <w:rPr>
          <w:b/>
          <w:u w:val="single"/>
          <w:lang w:val="ro-RO"/>
        </w:rPr>
      </w:pPr>
    </w:p>
    <w:p w:rsidR="00224208" w:rsidRPr="00884BFC" w:rsidRDefault="00224208" w:rsidP="00224208">
      <w:pPr>
        <w:jc w:val="center"/>
        <w:rPr>
          <w:b/>
          <w:sz w:val="24"/>
          <w:szCs w:val="24"/>
          <w:lang w:val="ro-RO"/>
        </w:rPr>
      </w:pPr>
      <w:r w:rsidRPr="00884BFC">
        <w:rPr>
          <w:b/>
          <w:sz w:val="24"/>
          <w:szCs w:val="24"/>
          <w:lang w:val="ro-RO"/>
        </w:rPr>
        <w:t>ÎNȘTIINȚARE DE RECEPȚIONARE</w:t>
      </w:r>
    </w:p>
    <w:p w:rsidR="00224208" w:rsidRPr="00884BFC" w:rsidRDefault="00224208" w:rsidP="00224208">
      <w:pPr>
        <w:jc w:val="center"/>
        <w:rPr>
          <w:b/>
          <w:sz w:val="24"/>
          <w:szCs w:val="24"/>
          <w:lang w:val="ro-RO"/>
        </w:rPr>
      </w:pPr>
      <w:r w:rsidRPr="00884BFC">
        <w:rPr>
          <w:b/>
          <w:sz w:val="24"/>
          <w:szCs w:val="24"/>
          <w:lang w:val="ro-RO"/>
        </w:rPr>
        <w:t xml:space="preserve">A NOTIFICĂRII PRIVIND ÎNCETAREA ACTIVITĂȚII DE COMERȚ </w:t>
      </w:r>
    </w:p>
    <w:p w:rsidR="00224208" w:rsidRPr="00884BFC" w:rsidRDefault="00224208" w:rsidP="00224208">
      <w:pPr>
        <w:rPr>
          <w:sz w:val="24"/>
          <w:szCs w:val="24"/>
          <w:lang w:val="ro-RO"/>
        </w:rPr>
      </w:pPr>
    </w:p>
    <w:p w:rsidR="00224208" w:rsidRPr="00884BFC" w:rsidRDefault="00224208" w:rsidP="00224208">
      <w:pPr>
        <w:rPr>
          <w:sz w:val="24"/>
          <w:szCs w:val="24"/>
          <w:vertAlign w:val="subscript"/>
          <w:lang w:val="ro-RO"/>
        </w:rPr>
      </w:pPr>
      <w:r w:rsidRPr="00884BFC">
        <w:rPr>
          <w:sz w:val="24"/>
          <w:szCs w:val="24"/>
          <w:lang w:val="ro-RO"/>
        </w:rPr>
        <w:t>Primăria_____________________</w:t>
      </w:r>
      <w:r>
        <w:rPr>
          <w:sz w:val="24"/>
          <w:szCs w:val="24"/>
          <w:lang w:val="ro-RO"/>
        </w:rPr>
        <w:t>_________</w:t>
      </w:r>
      <w:r w:rsidRPr="00884BFC">
        <w:rPr>
          <w:sz w:val="24"/>
          <w:szCs w:val="24"/>
          <w:lang w:val="ro-RO"/>
        </w:rPr>
        <w:t>, adresa___________________________</w:t>
      </w:r>
      <w:r>
        <w:rPr>
          <w:sz w:val="24"/>
          <w:szCs w:val="24"/>
          <w:lang w:val="ro-RO"/>
        </w:rPr>
        <w:t>____</w:t>
      </w:r>
    </w:p>
    <w:p w:rsidR="00224208" w:rsidRPr="00884BFC" w:rsidRDefault="00224208" w:rsidP="00224208">
      <w:pPr>
        <w:rPr>
          <w:sz w:val="24"/>
          <w:szCs w:val="24"/>
          <w:vertAlign w:val="subscript"/>
          <w:lang w:val="ro-RO"/>
        </w:rPr>
      </w:pPr>
      <w:r w:rsidRPr="00884BFC">
        <w:rPr>
          <w:sz w:val="24"/>
          <w:szCs w:val="24"/>
          <w:lang w:val="ro-RO"/>
        </w:rPr>
        <w:t>Data</w:t>
      </w:r>
      <w:r w:rsidRPr="00884BFC">
        <w:rPr>
          <w:sz w:val="24"/>
          <w:szCs w:val="24"/>
          <w:vertAlign w:val="subscript"/>
          <w:lang w:val="ro-RO"/>
        </w:rPr>
        <w:t xml:space="preserve"> ____________________</w:t>
      </w:r>
      <w:r>
        <w:rPr>
          <w:sz w:val="24"/>
          <w:szCs w:val="24"/>
          <w:lang w:val="ro-RO"/>
        </w:rPr>
        <w:t>_____________</w:t>
      </w:r>
      <w:r w:rsidRPr="00884BFC">
        <w:rPr>
          <w:sz w:val="24"/>
          <w:szCs w:val="24"/>
          <w:lang w:val="ro-RO"/>
        </w:rPr>
        <w:t>,ora ____________</w:t>
      </w:r>
    </w:p>
    <w:p w:rsidR="00224208" w:rsidRPr="00884BFC" w:rsidRDefault="00224208" w:rsidP="00224208">
      <w:pPr>
        <w:rPr>
          <w:i/>
          <w:sz w:val="24"/>
          <w:szCs w:val="24"/>
          <w:lang w:val="ro-RO"/>
        </w:rPr>
      </w:pPr>
    </w:p>
    <w:p w:rsidR="00224208" w:rsidRPr="00884BFC" w:rsidRDefault="00224208" w:rsidP="00224208">
      <w:pPr>
        <w:rPr>
          <w:sz w:val="24"/>
          <w:szCs w:val="24"/>
          <w:lang w:val="ro-RO"/>
        </w:rPr>
      </w:pPr>
      <w:r w:rsidRPr="00884BFC">
        <w:rPr>
          <w:sz w:val="24"/>
          <w:szCs w:val="24"/>
          <w:lang w:val="ro-RO"/>
        </w:rPr>
        <w:t>COMERCIANTULUI:</w:t>
      </w:r>
    </w:p>
    <w:p w:rsidR="00224208" w:rsidRPr="00884BFC" w:rsidRDefault="00224208" w:rsidP="00224208">
      <w:pPr>
        <w:rPr>
          <w:sz w:val="24"/>
          <w:szCs w:val="24"/>
          <w:lang w:val="ro-RO"/>
        </w:rPr>
      </w:pPr>
      <w:r w:rsidRPr="00884BFC">
        <w:rPr>
          <w:sz w:val="24"/>
          <w:szCs w:val="24"/>
          <w:lang w:val="ro-RO"/>
        </w:rPr>
        <w:t>Denumirea/numele (numele</w:t>
      </w:r>
      <w:r>
        <w:rPr>
          <w:sz w:val="24"/>
          <w:szCs w:val="24"/>
          <w:lang w:val="ro-RO"/>
        </w:rPr>
        <w:t xml:space="preserve"> </w:t>
      </w:r>
      <w:r w:rsidRPr="000A3C7D">
        <w:rPr>
          <w:sz w:val="24"/>
          <w:szCs w:val="24"/>
          <w:lang w:val="ro-RO"/>
        </w:rPr>
        <w:t>de familie</w:t>
      </w:r>
      <w:r>
        <w:rPr>
          <w:sz w:val="24"/>
          <w:szCs w:val="24"/>
          <w:lang w:val="ro-RO"/>
        </w:rPr>
        <w:t xml:space="preserve"> </w:t>
      </w:r>
      <w:r w:rsidRPr="00884BFC">
        <w:rPr>
          <w:sz w:val="24"/>
          <w:szCs w:val="24"/>
          <w:lang w:val="ro-RO"/>
        </w:rPr>
        <w:t>și prenumele) ________________________________</w:t>
      </w:r>
      <w:r>
        <w:rPr>
          <w:sz w:val="24"/>
          <w:szCs w:val="24"/>
          <w:lang w:val="ro-RO"/>
        </w:rPr>
        <w:t>_</w:t>
      </w:r>
    </w:p>
    <w:p w:rsidR="00224208" w:rsidRPr="00884BFC" w:rsidRDefault="00224208" w:rsidP="00224208">
      <w:pPr>
        <w:rPr>
          <w:sz w:val="24"/>
          <w:szCs w:val="24"/>
          <w:lang w:val="ro-RO"/>
        </w:rPr>
      </w:pPr>
      <w:r w:rsidRPr="00884BFC">
        <w:rPr>
          <w:sz w:val="24"/>
          <w:szCs w:val="24"/>
          <w:lang w:val="ro-RO"/>
        </w:rPr>
        <w:t>IDNO/IDNP_______________________</w:t>
      </w:r>
      <w:r>
        <w:rPr>
          <w:sz w:val="24"/>
          <w:szCs w:val="24"/>
          <w:lang w:val="ro-RO"/>
        </w:rPr>
        <w:t>____________</w:t>
      </w:r>
    </w:p>
    <w:p w:rsidR="00224208" w:rsidRDefault="00224208" w:rsidP="00224208">
      <w:pPr>
        <w:rPr>
          <w:sz w:val="24"/>
          <w:szCs w:val="24"/>
          <w:lang w:val="ro-RO"/>
        </w:rPr>
      </w:pPr>
      <w:r w:rsidRPr="00884BFC">
        <w:rPr>
          <w:sz w:val="24"/>
          <w:szCs w:val="24"/>
          <w:lang w:val="ro-RO"/>
        </w:rPr>
        <w:t>Sediul/domiciliul________________________________________________________</w:t>
      </w:r>
      <w:r>
        <w:rPr>
          <w:sz w:val="24"/>
          <w:szCs w:val="24"/>
          <w:lang w:val="ro-RO"/>
        </w:rPr>
        <w:t>_____</w:t>
      </w:r>
    </w:p>
    <w:p w:rsidR="00224208" w:rsidRDefault="00224208" w:rsidP="00224208">
      <w:pPr>
        <w:rPr>
          <w:sz w:val="24"/>
          <w:szCs w:val="24"/>
          <w:lang w:val="ro-RO"/>
        </w:rPr>
      </w:pPr>
    </w:p>
    <w:p w:rsidR="00224208" w:rsidRDefault="00224208" w:rsidP="00224208">
      <w:pPr>
        <w:ind w:firstLine="706"/>
        <w:rPr>
          <w:sz w:val="24"/>
          <w:szCs w:val="24"/>
          <w:lang w:val="ro-RO"/>
        </w:rPr>
      </w:pPr>
      <w:r w:rsidRPr="0082299E">
        <w:rPr>
          <w:sz w:val="24"/>
          <w:szCs w:val="24"/>
          <w:lang w:val="ro-RO"/>
        </w:rPr>
        <w:t xml:space="preserve">Notificarea privind inițierea activității de comerț nr. ___________ </w:t>
      </w:r>
      <w:r>
        <w:rPr>
          <w:sz w:val="24"/>
          <w:szCs w:val="24"/>
          <w:lang w:val="ro-RO"/>
        </w:rPr>
        <w:t xml:space="preserve">din </w:t>
      </w:r>
      <w:r w:rsidRPr="0082299E">
        <w:rPr>
          <w:sz w:val="24"/>
          <w:szCs w:val="24"/>
          <w:lang w:val="ro-RO"/>
        </w:rPr>
        <w:t>data_______________</w:t>
      </w:r>
      <w:r>
        <w:rPr>
          <w:sz w:val="24"/>
          <w:szCs w:val="24"/>
          <w:lang w:val="ro-RO"/>
        </w:rPr>
        <w:t>___</w:t>
      </w:r>
      <w:r w:rsidRPr="0082299E">
        <w:rPr>
          <w:sz w:val="24"/>
          <w:szCs w:val="24"/>
          <w:lang w:val="ro-RO"/>
        </w:rPr>
        <w:t xml:space="preserve"> se consideră încetată.</w:t>
      </w:r>
    </w:p>
    <w:p w:rsidR="00224208" w:rsidRPr="00884BFC" w:rsidRDefault="00224208" w:rsidP="00224208">
      <w:pPr>
        <w:rPr>
          <w:sz w:val="24"/>
          <w:szCs w:val="24"/>
          <w:lang w:val="ro-RO"/>
        </w:rPr>
      </w:pPr>
    </w:p>
    <w:p w:rsidR="00224208" w:rsidRPr="00884BFC" w:rsidRDefault="00224208" w:rsidP="00224208">
      <w:pPr>
        <w:tabs>
          <w:tab w:val="left" w:pos="4125"/>
        </w:tabs>
        <w:rPr>
          <w:b/>
          <w:sz w:val="32"/>
          <w:szCs w:val="32"/>
          <w:lang w:val="ro-RO"/>
        </w:rPr>
      </w:pPr>
      <w:r w:rsidRPr="00884BFC">
        <w:rPr>
          <w:sz w:val="24"/>
          <w:szCs w:val="24"/>
          <w:lang w:val="ro-RO"/>
        </w:rPr>
        <w:t>Numele (numele</w:t>
      </w:r>
      <w:r>
        <w:rPr>
          <w:sz w:val="24"/>
          <w:szCs w:val="24"/>
          <w:lang w:val="ro-RO"/>
        </w:rPr>
        <w:t xml:space="preserve"> </w:t>
      </w:r>
      <w:r w:rsidRPr="000A3C7D">
        <w:rPr>
          <w:sz w:val="24"/>
          <w:szCs w:val="24"/>
          <w:lang w:val="ro-RO"/>
        </w:rPr>
        <w:t>de familie</w:t>
      </w:r>
      <w:r>
        <w:rPr>
          <w:sz w:val="24"/>
          <w:szCs w:val="24"/>
          <w:lang w:val="ro-RO"/>
        </w:rPr>
        <w:t xml:space="preserve"> </w:t>
      </w:r>
      <w:r w:rsidRPr="00884BFC">
        <w:rPr>
          <w:sz w:val="24"/>
          <w:szCs w:val="24"/>
          <w:lang w:val="ro-RO"/>
        </w:rPr>
        <w:t>și prenumele) persoanei responsabile</w:t>
      </w:r>
      <w:r>
        <w:rPr>
          <w:sz w:val="24"/>
          <w:szCs w:val="24"/>
          <w:lang w:val="ro-RO"/>
        </w:rPr>
        <w:t xml:space="preserve"> _______________________</w:t>
      </w:r>
      <w:r w:rsidRPr="00884BFC">
        <w:rPr>
          <w:sz w:val="24"/>
          <w:szCs w:val="24"/>
          <w:lang w:val="ro-RO"/>
        </w:rPr>
        <w:t>________________________</w:t>
      </w:r>
      <w:r>
        <w:rPr>
          <w:sz w:val="24"/>
          <w:szCs w:val="24"/>
          <w:lang w:val="ro-RO"/>
        </w:rPr>
        <w:t>_____________</w:t>
      </w:r>
      <w:r w:rsidRPr="00884BFC">
        <w:rPr>
          <w:sz w:val="24"/>
          <w:szCs w:val="24"/>
          <w:lang w:val="ro-RO"/>
        </w:rPr>
        <w:t>, funcția ________________________</w:t>
      </w:r>
      <w:r>
        <w:rPr>
          <w:sz w:val="24"/>
          <w:szCs w:val="24"/>
          <w:lang w:val="ro-RO"/>
        </w:rPr>
        <w:t>_______</w:t>
      </w:r>
      <w:r w:rsidRPr="00884BFC">
        <w:rPr>
          <w:sz w:val="24"/>
          <w:szCs w:val="24"/>
          <w:lang w:val="ro-RO"/>
        </w:rPr>
        <w:t>, tel._______________</w:t>
      </w:r>
      <w:r>
        <w:rPr>
          <w:sz w:val="24"/>
          <w:szCs w:val="24"/>
          <w:lang w:val="ro-RO"/>
        </w:rPr>
        <w:t>______</w:t>
      </w:r>
      <w:r w:rsidRPr="00884BFC">
        <w:rPr>
          <w:sz w:val="24"/>
          <w:szCs w:val="24"/>
          <w:lang w:val="ro-RO"/>
        </w:rPr>
        <w:t>, fax_____________</w:t>
      </w:r>
      <w:r>
        <w:rPr>
          <w:sz w:val="24"/>
          <w:szCs w:val="24"/>
          <w:lang w:val="ro-RO"/>
        </w:rPr>
        <w:t>____</w:t>
      </w:r>
      <w:r w:rsidRPr="00884BFC">
        <w:rPr>
          <w:sz w:val="24"/>
          <w:szCs w:val="24"/>
          <w:lang w:val="ro-RO"/>
        </w:rPr>
        <w:t>, e-mail____________________</w:t>
      </w:r>
      <w:r>
        <w:rPr>
          <w:sz w:val="24"/>
          <w:szCs w:val="24"/>
          <w:lang w:val="ro-RO"/>
        </w:rPr>
        <w:t>____</w:t>
      </w:r>
    </w:p>
    <w:p w:rsidR="00224208" w:rsidRDefault="00224208" w:rsidP="00224208">
      <w:pPr>
        <w:pStyle w:val="a8"/>
        <w:tabs>
          <w:tab w:val="left" w:pos="4125"/>
        </w:tabs>
        <w:ind w:left="0"/>
        <w:rPr>
          <w:b/>
          <w:sz w:val="16"/>
          <w:szCs w:val="16"/>
          <w:lang w:val="ro-RO"/>
        </w:rPr>
      </w:pPr>
    </w:p>
    <w:p w:rsidR="00172E6C" w:rsidRDefault="00172E6C" w:rsidP="00224208">
      <w:pPr>
        <w:pStyle w:val="a8"/>
        <w:tabs>
          <w:tab w:val="left" w:pos="4125"/>
        </w:tabs>
        <w:ind w:left="0"/>
        <w:rPr>
          <w:b/>
          <w:sz w:val="16"/>
          <w:szCs w:val="16"/>
          <w:lang w:val="ro-RO"/>
        </w:rPr>
      </w:pPr>
    </w:p>
    <w:p w:rsidR="00172E6C" w:rsidRDefault="00172E6C" w:rsidP="00224208">
      <w:pPr>
        <w:pStyle w:val="a8"/>
        <w:tabs>
          <w:tab w:val="left" w:pos="4125"/>
        </w:tabs>
        <w:ind w:left="0"/>
        <w:rPr>
          <w:b/>
          <w:sz w:val="16"/>
          <w:szCs w:val="16"/>
          <w:lang w:val="ro-RO"/>
        </w:rPr>
      </w:pPr>
    </w:p>
    <w:p w:rsidR="00172E6C" w:rsidRDefault="00172E6C" w:rsidP="00224208">
      <w:pPr>
        <w:pStyle w:val="a8"/>
        <w:tabs>
          <w:tab w:val="left" w:pos="4125"/>
        </w:tabs>
        <w:ind w:left="0"/>
        <w:rPr>
          <w:b/>
          <w:sz w:val="16"/>
          <w:szCs w:val="16"/>
          <w:lang w:val="ro-RO"/>
        </w:rPr>
      </w:pPr>
    </w:p>
    <w:p w:rsidR="00172E6C" w:rsidRPr="00C46222" w:rsidRDefault="00172E6C" w:rsidP="00224208">
      <w:pPr>
        <w:pStyle w:val="a8"/>
        <w:tabs>
          <w:tab w:val="left" w:pos="4125"/>
        </w:tabs>
        <w:ind w:left="0"/>
        <w:rPr>
          <w:b/>
          <w:sz w:val="16"/>
          <w:szCs w:val="16"/>
          <w:lang w:val="ro-RO"/>
        </w:rPr>
      </w:pPr>
    </w:p>
    <w:p w:rsidR="00224208" w:rsidRPr="00B15E57" w:rsidRDefault="00224208" w:rsidP="00224208">
      <w:pPr>
        <w:pStyle w:val="a8"/>
        <w:tabs>
          <w:tab w:val="left" w:pos="4125"/>
        </w:tabs>
        <w:ind w:left="0"/>
        <w:rPr>
          <w:b/>
          <w:sz w:val="28"/>
          <w:szCs w:val="28"/>
          <w:lang w:val="ro-RO"/>
        </w:rPr>
      </w:pPr>
      <w:r w:rsidRPr="00B15E57">
        <w:rPr>
          <w:b/>
          <w:sz w:val="28"/>
          <w:szCs w:val="28"/>
          <w:lang w:val="ro-RO"/>
        </w:rPr>
        <w:lastRenderedPageBreak/>
        <w:t xml:space="preserve">4. </w:t>
      </w:r>
      <w:r w:rsidRPr="00816519">
        <w:rPr>
          <w:b/>
          <w:sz w:val="28"/>
          <w:szCs w:val="28"/>
          <w:lang w:val="ro-RO"/>
        </w:rPr>
        <w:t>Suspendare</w:t>
      </w:r>
    </w:p>
    <w:p w:rsidR="00224208" w:rsidRPr="00884BFC" w:rsidRDefault="00224208" w:rsidP="00224208">
      <w:pPr>
        <w:pStyle w:val="a8"/>
        <w:tabs>
          <w:tab w:val="left" w:pos="4125"/>
        </w:tabs>
        <w:ind w:left="0"/>
        <w:rPr>
          <w:b/>
          <w:sz w:val="28"/>
          <w:szCs w:val="28"/>
          <w:lang w:val="ro-RO"/>
        </w:rPr>
      </w:pPr>
      <w:r w:rsidRPr="00884BFC">
        <w:rPr>
          <w:b/>
          <w:sz w:val="28"/>
          <w:szCs w:val="28"/>
          <w:lang w:val="ro-RO"/>
        </w:rPr>
        <w:t>4.1. Suspendarea activităţii de comerţ</w:t>
      </w:r>
    </w:p>
    <w:p w:rsidR="00224208" w:rsidRPr="00B15E57" w:rsidRDefault="00224208" w:rsidP="00224208">
      <w:pPr>
        <w:jc w:val="center"/>
        <w:rPr>
          <w:b/>
          <w:u w:val="single"/>
          <w:lang w:val="ro-RO"/>
        </w:rPr>
      </w:pPr>
    </w:p>
    <w:p w:rsidR="00224208" w:rsidRPr="00884BFC" w:rsidRDefault="00224208" w:rsidP="00224208">
      <w:pPr>
        <w:jc w:val="center"/>
        <w:rPr>
          <w:b/>
          <w:sz w:val="24"/>
          <w:szCs w:val="24"/>
          <w:lang w:val="ro-RO"/>
        </w:rPr>
      </w:pPr>
      <w:r w:rsidRPr="00884BFC">
        <w:rPr>
          <w:b/>
          <w:sz w:val="24"/>
          <w:szCs w:val="24"/>
          <w:lang w:val="ro-RO"/>
        </w:rPr>
        <w:t>SUSPENDAREA ACTIVITĂȚII DE COMERȚ</w:t>
      </w:r>
    </w:p>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Primăria____________________, nr. ____________</w:t>
      </w:r>
      <w:r w:rsidRPr="00BA2492">
        <w:rPr>
          <w:sz w:val="24"/>
          <w:szCs w:val="24"/>
          <w:lang w:val="ro-RO"/>
        </w:rPr>
        <w:t>,</w:t>
      </w:r>
      <w:r w:rsidRPr="00884BFC">
        <w:rPr>
          <w:sz w:val="24"/>
          <w:szCs w:val="24"/>
          <w:lang w:val="ro-RO"/>
        </w:rPr>
        <w:t xml:space="preserve"> data_________________, ora________</w:t>
      </w:r>
    </w:p>
    <w:p w:rsidR="00224208" w:rsidRDefault="00224208" w:rsidP="00224208">
      <w:pPr>
        <w:rPr>
          <w:sz w:val="24"/>
          <w:szCs w:val="24"/>
          <w:lang w:val="ro-RO"/>
        </w:rPr>
      </w:pPr>
    </w:p>
    <w:p w:rsidR="00224208" w:rsidRDefault="00224208" w:rsidP="00224208">
      <w:pPr>
        <w:rPr>
          <w:sz w:val="24"/>
          <w:szCs w:val="24"/>
          <w:lang w:val="ro-RO"/>
        </w:rPr>
      </w:pPr>
      <w:r w:rsidRPr="00884BFC">
        <w:rPr>
          <w:sz w:val="24"/>
          <w:szCs w:val="24"/>
          <w:lang w:val="ro-RO"/>
        </w:rPr>
        <w:t>PERSOANA CARE ÎNȘTIINȚEAZĂ:</w:t>
      </w:r>
    </w:p>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1. Autoritatea publică/instanța:_____________________________________________</w:t>
      </w:r>
    </w:p>
    <w:p w:rsidR="00224208" w:rsidRPr="00884BFC" w:rsidRDefault="00224208" w:rsidP="00224208">
      <w:pPr>
        <w:rPr>
          <w:sz w:val="24"/>
          <w:szCs w:val="24"/>
          <w:vertAlign w:val="superscript"/>
          <w:lang w:val="ro-RO"/>
        </w:rPr>
      </w:pPr>
      <w:r w:rsidRPr="00884BFC">
        <w:rPr>
          <w:sz w:val="24"/>
          <w:szCs w:val="24"/>
          <w:vertAlign w:val="superscript"/>
          <w:lang w:val="ro-RO"/>
        </w:rPr>
        <w:t>(datele/persoana de contact)</w:t>
      </w:r>
    </w:p>
    <w:p w:rsidR="00224208" w:rsidRPr="00884BFC" w:rsidRDefault="00224208" w:rsidP="00224208">
      <w:pPr>
        <w:ind w:firstLine="270"/>
        <w:rPr>
          <w:sz w:val="24"/>
          <w:szCs w:val="24"/>
          <w:lang w:val="ro-RO"/>
        </w:rPr>
      </w:pPr>
      <w:r w:rsidRPr="00884BFC">
        <w:rPr>
          <w:sz w:val="24"/>
          <w:szCs w:val="24"/>
          <w:lang w:val="ro-RO"/>
        </w:rPr>
        <w:t>sau</w:t>
      </w:r>
    </w:p>
    <w:p w:rsidR="00224208" w:rsidRPr="00884BFC" w:rsidRDefault="00224208" w:rsidP="00224208">
      <w:pPr>
        <w:rPr>
          <w:sz w:val="24"/>
          <w:szCs w:val="24"/>
          <w:lang w:val="ro-RO"/>
        </w:rPr>
      </w:pPr>
      <w:r w:rsidRPr="00884BFC">
        <w:rPr>
          <w:sz w:val="24"/>
          <w:szCs w:val="24"/>
          <w:lang w:val="ro-RO"/>
        </w:rPr>
        <w:t>2. Comerciantul:</w:t>
      </w:r>
    </w:p>
    <w:p w:rsidR="00224208" w:rsidRPr="00884BFC" w:rsidRDefault="00224208" w:rsidP="00224208">
      <w:pPr>
        <w:rPr>
          <w:sz w:val="24"/>
          <w:szCs w:val="24"/>
          <w:lang w:val="ro-RO"/>
        </w:rPr>
      </w:pPr>
      <w:r w:rsidRPr="00884BFC">
        <w:rPr>
          <w:sz w:val="24"/>
          <w:szCs w:val="24"/>
          <w:lang w:val="ro-RO"/>
        </w:rPr>
        <w:t>Denumirea/numele (numele</w:t>
      </w:r>
      <w:r>
        <w:rPr>
          <w:sz w:val="24"/>
          <w:szCs w:val="24"/>
          <w:lang w:val="ro-RO"/>
        </w:rPr>
        <w:t xml:space="preserve"> </w:t>
      </w:r>
      <w:r w:rsidRPr="000A3C7D">
        <w:rPr>
          <w:sz w:val="24"/>
          <w:szCs w:val="24"/>
          <w:lang w:val="ro-RO"/>
        </w:rPr>
        <w:t>de familie</w:t>
      </w:r>
      <w:r>
        <w:rPr>
          <w:sz w:val="24"/>
          <w:szCs w:val="24"/>
          <w:lang w:val="ro-RO"/>
        </w:rPr>
        <w:t xml:space="preserve"> </w:t>
      </w:r>
      <w:r w:rsidRPr="00884BFC">
        <w:rPr>
          <w:sz w:val="24"/>
          <w:szCs w:val="24"/>
          <w:lang w:val="ro-RO"/>
        </w:rPr>
        <w:t>și prenumele) ________________________________ IDNO/IDNP________________________</w:t>
      </w:r>
      <w:r>
        <w:rPr>
          <w:sz w:val="24"/>
          <w:szCs w:val="24"/>
          <w:lang w:val="ro-RO"/>
        </w:rPr>
        <w:t>_________</w:t>
      </w:r>
    </w:p>
    <w:p w:rsidR="00224208" w:rsidRPr="00884BFC" w:rsidRDefault="00224208" w:rsidP="00224208">
      <w:pPr>
        <w:rPr>
          <w:sz w:val="24"/>
          <w:szCs w:val="24"/>
          <w:lang w:val="ro-RO"/>
        </w:rPr>
      </w:pPr>
      <w:r w:rsidRPr="00884BFC">
        <w:rPr>
          <w:sz w:val="24"/>
          <w:szCs w:val="24"/>
          <w:lang w:val="ro-RO"/>
        </w:rPr>
        <w:t>Sediul/domiciliul______________________________________________________________</w:t>
      </w:r>
    </w:p>
    <w:p w:rsidR="00224208" w:rsidRPr="00884BFC" w:rsidRDefault="00224208" w:rsidP="00224208">
      <w:pPr>
        <w:rPr>
          <w:sz w:val="24"/>
          <w:szCs w:val="24"/>
          <w:lang w:val="ro-RO"/>
        </w:rPr>
      </w:pPr>
      <w:r w:rsidRPr="00884BFC">
        <w:rPr>
          <w:sz w:val="24"/>
          <w:szCs w:val="24"/>
          <w:lang w:val="ro-RO"/>
        </w:rPr>
        <w:t>Adresa unității comerciale</w:t>
      </w:r>
      <w:r>
        <w:rPr>
          <w:sz w:val="24"/>
          <w:szCs w:val="24"/>
          <w:lang w:val="ro-RO"/>
        </w:rPr>
        <w:t xml:space="preserve"> _</w:t>
      </w:r>
      <w:r w:rsidRPr="00884BFC">
        <w:rPr>
          <w:sz w:val="24"/>
          <w:szCs w:val="24"/>
          <w:lang w:val="ro-RO"/>
        </w:rPr>
        <w:t>_____________________________________________________</w:t>
      </w:r>
    </w:p>
    <w:p w:rsidR="00224208" w:rsidRPr="00884BFC" w:rsidRDefault="00224208" w:rsidP="00224208">
      <w:pPr>
        <w:rPr>
          <w:sz w:val="24"/>
          <w:szCs w:val="24"/>
          <w:lang w:val="ro-RO"/>
        </w:rPr>
      </w:pPr>
      <w:r w:rsidRPr="00884BFC">
        <w:rPr>
          <w:sz w:val="24"/>
          <w:szCs w:val="24"/>
          <w:lang w:val="ro-RO"/>
        </w:rPr>
        <w:t>Reprezentat de_______________________________în calitate de_____________________</w:t>
      </w:r>
    </w:p>
    <w:p w:rsidR="00224208" w:rsidRDefault="00224208" w:rsidP="00224208">
      <w:pPr>
        <w:rPr>
          <w:sz w:val="24"/>
          <w:szCs w:val="24"/>
          <w:lang w:val="ro-RO"/>
        </w:rPr>
      </w:pPr>
      <w:r w:rsidRPr="00884BFC">
        <w:rPr>
          <w:sz w:val="24"/>
          <w:szCs w:val="24"/>
          <w:lang w:val="ro-RO"/>
        </w:rPr>
        <w:t>Tel.______________</w:t>
      </w:r>
      <w:r>
        <w:rPr>
          <w:sz w:val="24"/>
          <w:szCs w:val="24"/>
          <w:lang w:val="ro-RO"/>
        </w:rPr>
        <w:t>____</w:t>
      </w:r>
      <w:r w:rsidRPr="00884BFC">
        <w:rPr>
          <w:sz w:val="24"/>
          <w:szCs w:val="24"/>
          <w:lang w:val="ro-RO"/>
        </w:rPr>
        <w:t>, fax____________</w:t>
      </w:r>
      <w:r>
        <w:rPr>
          <w:sz w:val="24"/>
          <w:szCs w:val="24"/>
          <w:lang w:val="ro-RO"/>
        </w:rPr>
        <w:t>_____</w:t>
      </w:r>
      <w:r w:rsidRPr="00884BFC">
        <w:rPr>
          <w:sz w:val="24"/>
          <w:szCs w:val="24"/>
          <w:lang w:val="ro-RO"/>
        </w:rPr>
        <w:t>, e-mail_________________</w:t>
      </w:r>
      <w:r>
        <w:rPr>
          <w:sz w:val="24"/>
          <w:szCs w:val="24"/>
          <w:lang w:val="ro-RO"/>
        </w:rPr>
        <w:t>__________</w:t>
      </w:r>
    </w:p>
    <w:p w:rsidR="00224208" w:rsidRPr="00884BFC" w:rsidRDefault="00224208" w:rsidP="00224208">
      <w:pPr>
        <w:rPr>
          <w:sz w:val="24"/>
          <w:szCs w:val="24"/>
          <w:lang w:val="ro-RO"/>
        </w:rPr>
      </w:pPr>
      <w:r>
        <w:rPr>
          <w:sz w:val="24"/>
          <w:szCs w:val="24"/>
          <w:lang w:val="ro-RO"/>
        </w:rPr>
        <w:t>S</w:t>
      </w:r>
      <w:r w:rsidRPr="00884BFC">
        <w:rPr>
          <w:sz w:val="24"/>
          <w:szCs w:val="24"/>
          <w:lang w:val="ro-RO"/>
        </w:rPr>
        <w:t>emnătura__________________</w:t>
      </w:r>
      <w:r>
        <w:rPr>
          <w:sz w:val="24"/>
          <w:szCs w:val="24"/>
          <w:lang w:val="ro-RO"/>
        </w:rPr>
        <w:t>_______</w:t>
      </w:r>
    </w:p>
    <w:p w:rsidR="00224208" w:rsidRPr="00B15E57" w:rsidRDefault="00224208" w:rsidP="00224208">
      <w:pPr>
        <w:rPr>
          <w:sz w:val="24"/>
          <w:szCs w:val="24"/>
          <w:lang w:val="ro-RO"/>
        </w:rPr>
      </w:pPr>
      <w:r w:rsidRPr="00884BFC">
        <w:rPr>
          <w:sz w:val="24"/>
          <w:szCs w:val="24"/>
          <w:lang w:val="ro-RO"/>
        </w:rPr>
        <w:t xml:space="preserve">Nr. </w:t>
      </w:r>
      <w:r w:rsidRPr="00B15E57">
        <w:rPr>
          <w:sz w:val="24"/>
          <w:szCs w:val="24"/>
          <w:lang w:val="ro-RO"/>
        </w:rPr>
        <w:t>n</w:t>
      </w:r>
      <w:r w:rsidRPr="00884BFC">
        <w:rPr>
          <w:sz w:val="24"/>
          <w:szCs w:val="24"/>
          <w:lang w:val="ro-RO"/>
        </w:rPr>
        <w:t xml:space="preserve">otificării suspendate_________________, data_________________ </w:t>
      </w:r>
    </w:p>
    <w:p w:rsidR="00224208" w:rsidRPr="00884BFC" w:rsidRDefault="00224208" w:rsidP="00224208">
      <w:pPr>
        <w:rPr>
          <w:sz w:val="24"/>
          <w:szCs w:val="24"/>
          <w:lang w:val="ro-RO"/>
        </w:rPr>
      </w:pPr>
    </w:p>
    <w:p w:rsidR="00224208" w:rsidRPr="00B15E57" w:rsidRDefault="00224208" w:rsidP="00224208">
      <w:pPr>
        <w:rPr>
          <w:sz w:val="24"/>
          <w:szCs w:val="24"/>
          <w:lang w:val="ro-RO"/>
        </w:rPr>
      </w:pPr>
      <w:r w:rsidRPr="00884BFC">
        <w:rPr>
          <w:sz w:val="24"/>
          <w:szCs w:val="24"/>
          <w:lang w:val="ro-RO"/>
        </w:rPr>
        <w:t>Temeiul s</w:t>
      </w:r>
      <w:r>
        <w:rPr>
          <w:sz w:val="24"/>
          <w:szCs w:val="24"/>
          <w:lang w:val="ro-RO"/>
        </w:rPr>
        <w:t>uspend</w:t>
      </w:r>
      <w:r w:rsidRPr="00884BFC">
        <w:rPr>
          <w:sz w:val="24"/>
          <w:szCs w:val="24"/>
          <w:lang w:val="ro-RO"/>
        </w:rPr>
        <w:t>ării (cu anexarea actelor oficiale):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24208" w:rsidRPr="00224208" w:rsidTr="004E36A9">
        <w:trPr>
          <w:trHeight w:val="1372"/>
        </w:trPr>
        <w:tc>
          <w:tcPr>
            <w:tcW w:w="9345" w:type="dxa"/>
          </w:tcPr>
          <w:p w:rsidR="00224208" w:rsidRPr="002B6DFC" w:rsidRDefault="00224208" w:rsidP="004E36A9">
            <w:pPr>
              <w:rPr>
                <w:sz w:val="24"/>
                <w:szCs w:val="24"/>
                <w:lang w:val="ro-RO"/>
              </w:rPr>
            </w:pPr>
          </w:p>
        </w:tc>
      </w:tr>
    </w:tbl>
    <w:p w:rsidR="00224208" w:rsidRDefault="00224208" w:rsidP="00224208">
      <w:pPr>
        <w:rPr>
          <w:sz w:val="24"/>
          <w:szCs w:val="24"/>
          <w:lang w:val="ro-RO"/>
        </w:rPr>
      </w:pPr>
    </w:p>
    <w:p w:rsidR="00224208" w:rsidRPr="00B15E57" w:rsidRDefault="00224208" w:rsidP="00224208">
      <w:pPr>
        <w:rPr>
          <w:sz w:val="24"/>
          <w:szCs w:val="24"/>
          <w:lang w:val="ro-RO"/>
        </w:rPr>
      </w:pPr>
      <w:r w:rsidRPr="00884BFC">
        <w:rPr>
          <w:sz w:val="24"/>
          <w:szCs w:val="24"/>
          <w:lang w:val="ro-RO"/>
        </w:rPr>
        <w:t>Recomandări de remediere (după caz):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24208" w:rsidRPr="00224208" w:rsidTr="004E36A9">
        <w:trPr>
          <w:trHeight w:val="1372"/>
        </w:trPr>
        <w:tc>
          <w:tcPr>
            <w:tcW w:w="9345" w:type="dxa"/>
          </w:tcPr>
          <w:p w:rsidR="00224208" w:rsidRPr="002B6DFC" w:rsidRDefault="00224208" w:rsidP="004E36A9">
            <w:pPr>
              <w:rPr>
                <w:sz w:val="24"/>
                <w:szCs w:val="24"/>
                <w:lang w:val="ro-RO"/>
              </w:rPr>
            </w:pPr>
          </w:p>
        </w:tc>
      </w:tr>
    </w:tbl>
    <w:p w:rsidR="00224208" w:rsidRPr="00884BFC" w:rsidRDefault="00224208" w:rsidP="00224208">
      <w:pPr>
        <w:rPr>
          <w:sz w:val="24"/>
          <w:szCs w:val="24"/>
          <w:lang w:val="ro-RO"/>
        </w:rPr>
      </w:pPr>
    </w:p>
    <w:p w:rsidR="00172E6C" w:rsidRDefault="00172E6C" w:rsidP="00224208">
      <w:pPr>
        <w:rPr>
          <w:sz w:val="24"/>
          <w:szCs w:val="24"/>
          <w:lang w:val="ro-RO"/>
        </w:rPr>
      </w:pPr>
    </w:p>
    <w:p w:rsidR="00224208" w:rsidRPr="00884BFC" w:rsidRDefault="00224208" w:rsidP="00224208">
      <w:pPr>
        <w:rPr>
          <w:sz w:val="24"/>
          <w:szCs w:val="24"/>
          <w:lang w:val="ro-RO"/>
        </w:rPr>
      </w:pPr>
      <w:r w:rsidRPr="00884BFC">
        <w:rPr>
          <w:sz w:val="24"/>
          <w:szCs w:val="24"/>
          <w:lang w:val="ro-RO"/>
        </w:rPr>
        <w:lastRenderedPageBreak/>
        <w:t>Perioada s</w:t>
      </w:r>
      <w:r>
        <w:rPr>
          <w:sz w:val="24"/>
          <w:szCs w:val="24"/>
          <w:lang w:val="ro-RO"/>
        </w:rPr>
        <w:t>uspend</w:t>
      </w:r>
      <w:r w:rsidRPr="00884BFC">
        <w:rPr>
          <w:sz w:val="24"/>
          <w:szCs w:val="24"/>
          <w:lang w:val="ro-RO"/>
        </w:rPr>
        <w:t>ării:</w:t>
      </w:r>
    </w:p>
    <w:p w:rsidR="00224208" w:rsidRPr="00884BFC" w:rsidRDefault="00224208" w:rsidP="00224208">
      <w:pPr>
        <w:rPr>
          <w:sz w:val="24"/>
          <w:szCs w:val="24"/>
          <w:lang w:val="ro-RO"/>
        </w:rPr>
      </w:pPr>
      <w:r w:rsidRPr="00884BFC">
        <w:rPr>
          <w:sz w:val="24"/>
          <w:szCs w:val="24"/>
          <w:lang w:val="ro-RO"/>
        </w:rPr>
        <w:t>1</w:t>
      </w:r>
      <w:r>
        <w:rPr>
          <w:sz w:val="24"/>
          <w:szCs w:val="24"/>
          <w:lang w:val="ro-RO"/>
        </w:rPr>
        <w:t>)</w:t>
      </w:r>
      <w:r w:rsidRPr="00884BFC">
        <w:rPr>
          <w:sz w:val="24"/>
          <w:szCs w:val="24"/>
          <w:lang w:val="ro-RO"/>
        </w:rPr>
        <w:t xml:space="preserve"> permanentă;</w:t>
      </w:r>
    </w:p>
    <w:p w:rsidR="00224208" w:rsidRPr="00884BFC" w:rsidRDefault="00224208" w:rsidP="00224208">
      <w:pPr>
        <w:rPr>
          <w:sz w:val="24"/>
          <w:szCs w:val="24"/>
          <w:lang w:val="ro-RO"/>
        </w:rPr>
      </w:pPr>
      <w:r w:rsidRPr="00884BFC">
        <w:rPr>
          <w:sz w:val="24"/>
          <w:szCs w:val="24"/>
          <w:lang w:val="ro-RO"/>
        </w:rPr>
        <w:t>2</w:t>
      </w:r>
      <w:r>
        <w:rPr>
          <w:sz w:val="24"/>
          <w:szCs w:val="24"/>
          <w:lang w:val="ro-RO"/>
        </w:rPr>
        <w:t>)</w:t>
      </w:r>
      <w:r w:rsidRPr="00884BFC">
        <w:rPr>
          <w:sz w:val="24"/>
          <w:szCs w:val="24"/>
          <w:lang w:val="ro-RO"/>
        </w:rPr>
        <w:t xml:space="preserve"> temporară:</w:t>
      </w:r>
    </w:p>
    <w:p w:rsidR="00224208" w:rsidRPr="00884BFC" w:rsidRDefault="00224208" w:rsidP="00224208">
      <w:pPr>
        <w:rPr>
          <w:sz w:val="24"/>
          <w:szCs w:val="24"/>
          <w:lang w:val="ro-RO"/>
        </w:rPr>
      </w:pPr>
      <w:r w:rsidRPr="00884BFC">
        <w:rPr>
          <w:sz w:val="24"/>
          <w:szCs w:val="24"/>
          <w:lang w:val="ro-RO"/>
        </w:rPr>
        <w:t>a) perioada de la__________</w:t>
      </w:r>
      <w:r>
        <w:rPr>
          <w:sz w:val="24"/>
          <w:szCs w:val="24"/>
          <w:lang w:val="ro-RO"/>
        </w:rPr>
        <w:t>___________</w:t>
      </w:r>
      <w:r w:rsidRPr="00884BFC">
        <w:rPr>
          <w:sz w:val="24"/>
          <w:szCs w:val="24"/>
          <w:lang w:val="ro-RO"/>
        </w:rPr>
        <w:t xml:space="preserve"> până la____________</w:t>
      </w:r>
      <w:r>
        <w:rPr>
          <w:sz w:val="24"/>
          <w:szCs w:val="24"/>
          <w:lang w:val="ro-RO"/>
        </w:rPr>
        <w:t>__________</w:t>
      </w:r>
      <w:r w:rsidRPr="00B15E57">
        <w:rPr>
          <w:sz w:val="24"/>
          <w:szCs w:val="24"/>
          <w:lang w:val="ro-RO"/>
        </w:rPr>
        <w:t>;</w:t>
      </w:r>
    </w:p>
    <w:p w:rsidR="00224208" w:rsidRDefault="00224208" w:rsidP="00224208">
      <w:pPr>
        <w:rPr>
          <w:sz w:val="24"/>
          <w:szCs w:val="24"/>
          <w:lang w:val="ro-RO"/>
        </w:rPr>
      </w:pPr>
      <w:r w:rsidRPr="00884BFC">
        <w:rPr>
          <w:sz w:val="24"/>
          <w:szCs w:val="24"/>
          <w:lang w:val="ro-RO"/>
        </w:rPr>
        <w:t>b) perioada în zile (___</w:t>
      </w:r>
      <w:r>
        <w:rPr>
          <w:sz w:val="24"/>
          <w:szCs w:val="24"/>
          <w:lang w:val="ro-RO"/>
        </w:rPr>
        <w:t>_______</w:t>
      </w:r>
      <w:r w:rsidRPr="00884BFC">
        <w:rPr>
          <w:sz w:val="24"/>
          <w:szCs w:val="24"/>
          <w:lang w:val="ro-RO"/>
        </w:rPr>
        <w:t>)</w:t>
      </w:r>
    </w:p>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Numele (numele</w:t>
      </w:r>
      <w:r>
        <w:rPr>
          <w:sz w:val="24"/>
          <w:szCs w:val="24"/>
          <w:lang w:val="ro-RO"/>
        </w:rPr>
        <w:t xml:space="preserve"> </w:t>
      </w:r>
      <w:r w:rsidRPr="000A3C7D">
        <w:rPr>
          <w:sz w:val="24"/>
          <w:szCs w:val="24"/>
          <w:lang w:val="ro-RO"/>
        </w:rPr>
        <w:t>de familie</w:t>
      </w:r>
      <w:r>
        <w:rPr>
          <w:sz w:val="24"/>
          <w:szCs w:val="24"/>
          <w:lang w:val="ro-RO"/>
        </w:rPr>
        <w:t xml:space="preserve"> </w:t>
      </w:r>
      <w:r w:rsidRPr="00884BFC">
        <w:rPr>
          <w:sz w:val="24"/>
          <w:szCs w:val="24"/>
          <w:lang w:val="ro-RO"/>
        </w:rPr>
        <w:t>și prenumele) persoanei responsabile</w:t>
      </w:r>
      <w:r>
        <w:rPr>
          <w:sz w:val="24"/>
          <w:szCs w:val="24"/>
          <w:lang w:val="ro-RO"/>
        </w:rPr>
        <w:t xml:space="preserve"> _______________________</w:t>
      </w:r>
      <w:r w:rsidRPr="00884BFC">
        <w:rPr>
          <w:sz w:val="24"/>
          <w:szCs w:val="24"/>
          <w:lang w:val="ro-RO"/>
        </w:rPr>
        <w:t xml:space="preserve"> ____________________________</w:t>
      </w:r>
      <w:r>
        <w:rPr>
          <w:sz w:val="24"/>
          <w:szCs w:val="24"/>
          <w:lang w:val="ro-RO"/>
        </w:rPr>
        <w:t>_______________</w:t>
      </w:r>
      <w:r w:rsidRPr="00884BFC">
        <w:rPr>
          <w:sz w:val="24"/>
          <w:szCs w:val="24"/>
          <w:lang w:val="ro-RO"/>
        </w:rPr>
        <w:t>, funcția________________________</w:t>
      </w:r>
      <w:r>
        <w:rPr>
          <w:sz w:val="24"/>
          <w:szCs w:val="24"/>
          <w:lang w:val="ro-RO"/>
        </w:rPr>
        <w:t>_</w:t>
      </w:r>
      <w:r w:rsidRPr="00884BFC">
        <w:rPr>
          <w:sz w:val="24"/>
          <w:szCs w:val="24"/>
          <w:lang w:val="ro-RO"/>
        </w:rPr>
        <w:t>, tel._______________</w:t>
      </w:r>
      <w:r>
        <w:rPr>
          <w:sz w:val="24"/>
          <w:szCs w:val="24"/>
          <w:lang w:val="ro-RO"/>
        </w:rPr>
        <w:t>__</w:t>
      </w:r>
      <w:r w:rsidRPr="00884BFC">
        <w:rPr>
          <w:sz w:val="24"/>
          <w:szCs w:val="24"/>
          <w:lang w:val="ro-RO"/>
        </w:rPr>
        <w:t>, fax______________</w:t>
      </w:r>
      <w:r>
        <w:rPr>
          <w:sz w:val="24"/>
          <w:szCs w:val="24"/>
          <w:lang w:val="ro-RO"/>
        </w:rPr>
        <w:t>_____</w:t>
      </w:r>
      <w:r w:rsidRPr="00884BFC">
        <w:rPr>
          <w:sz w:val="24"/>
          <w:szCs w:val="24"/>
          <w:lang w:val="ro-RO"/>
        </w:rPr>
        <w:t>, e-mail___________________</w:t>
      </w:r>
      <w:r>
        <w:rPr>
          <w:sz w:val="24"/>
          <w:szCs w:val="24"/>
          <w:lang w:val="ro-RO"/>
        </w:rPr>
        <w:t>_______</w:t>
      </w:r>
    </w:p>
    <w:p w:rsidR="00224208" w:rsidRPr="00B15E57" w:rsidRDefault="00224208" w:rsidP="00224208">
      <w:pPr>
        <w:rPr>
          <w:lang w:val="ro-RO"/>
        </w:rPr>
      </w:pPr>
    </w:p>
    <w:p w:rsidR="00224208" w:rsidRPr="00884BFC" w:rsidRDefault="00224208" w:rsidP="00224208">
      <w:pPr>
        <w:pStyle w:val="a8"/>
        <w:tabs>
          <w:tab w:val="left" w:pos="4125"/>
        </w:tabs>
        <w:ind w:left="0"/>
        <w:rPr>
          <w:b/>
          <w:sz w:val="28"/>
          <w:szCs w:val="28"/>
          <w:lang w:val="ro-RO"/>
        </w:rPr>
      </w:pPr>
      <w:r w:rsidRPr="00884BFC">
        <w:rPr>
          <w:b/>
          <w:sz w:val="28"/>
          <w:szCs w:val="28"/>
          <w:lang w:val="ro-RO"/>
        </w:rPr>
        <w:t>4.2. Reluarea activităţii de comerţ</w:t>
      </w:r>
    </w:p>
    <w:p w:rsidR="00224208" w:rsidRPr="00B15E57" w:rsidRDefault="00224208" w:rsidP="00224208">
      <w:pPr>
        <w:jc w:val="center"/>
        <w:rPr>
          <w:b/>
          <w:u w:val="single"/>
          <w:lang w:val="ro-RO"/>
        </w:rPr>
      </w:pPr>
    </w:p>
    <w:p w:rsidR="00224208" w:rsidRPr="00884BFC" w:rsidRDefault="00224208" w:rsidP="00224208">
      <w:pPr>
        <w:jc w:val="center"/>
        <w:rPr>
          <w:b/>
          <w:sz w:val="24"/>
          <w:szCs w:val="24"/>
          <w:lang w:val="ro-RO"/>
        </w:rPr>
      </w:pPr>
      <w:r w:rsidRPr="00884BFC">
        <w:rPr>
          <w:b/>
          <w:sz w:val="24"/>
          <w:szCs w:val="24"/>
          <w:lang w:val="ro-RO"/>
        </w:rPr>
        <w:t xml:space="preserve">RELUAREA ACTIVITĂȚII </w:t>
      </w:r>
      <w:r w:rsidRPr="00EA5345">
        <w:rPr>
          <w:b/>
          <w:sz w:val="24"/>
          <w:szCs w:val="24"/>
          <w:lang w:val="ro-RO"/>
        </w:rPr>
        <w:t>DE COMERȚ</w:t>
      </w:r>
    </w:p>
    <w:p w:rsidR="00224208" w:rsidRPr="00884BFC" w:rsidRDefault="00224208" w:rsidP="00224208">
      <w:pPr>
        <w:rPr>
          <w:sz w:val="24"/>
          <w:szCs w:val="24"/>
          <w:lang w:val="ro-RO"/>
        </w:rPr>
      </w:pPr>
    </w:p>
    <w:p w:rsidR="00224208" w:rsidRPr="00884BFC" w:rsidRDefault="00224208" w:rsidP="00224208">
      <w:pPr>
        <w:rPr>
          <w:sz w:val="24"/>
          <w:szCs w:val="24"/>
          <w:highlight w:val="green"/>
          <w:lang w:val="ro-RO"/>
        </w:rPr>
      </w:pPr>
      <w:r w:rsidRPr="00884BFC">
        <w:rPr>
          <w:sz w:val="24"/>
          <w:szCs w:val="24"/>
          <w:lang w:val="ro-RO"/>
        </w:rPr>
        <w:t>Primăria_____________________, nr. ___________, data_________________, ora________</w:t>
      </w:r>
    </w:p>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C</w:t>
      </w:r>
      <w:r w:rsidRPr="00E8041B">
        <w:rPr>
          <w:sz w:val="24"/>
          <w:szCs w:val="24"/>
          <w:lang w:val="ro-RO"/>
        </w:rPr>
        <w:t>OMERCIANTULUI</w:t>
      </w:r>
      <w:r w:rsidRPr="00884BFC">
        <w:rPr>
          <w:sz w:val="24"/>
          <w:szCs w:val="24"/>
          <w:lang w:val="ro-RO"/>
        </w:rPr>
        <w:t>:</w:t>
      </w:r>
    </w:p>
    <w:p w:rsidR="00224208" w:rsidRPr="00884BFC" w:rsidRDefault="00224208" w:rsidP="00224208">
      <w:pPr>
        <w:rPr>
          <w:sz w:val="24"/>
          <w:szCs w:val="24"/>
          <w:lang w:val="ro-RO"/>
        </w:rPr>
      </w:pPr>
      <w:r w:rsidRPr="00884BFC">
        <w:rPr>
          <w:sz w:val="24"/>
          <w:szCs w:val="24"/>
          <w:lang w:val="ro-RO"/>
        </w:rPr>
        <w:t>Denumirea/numele (numele</w:t>
      </w:r>
      <w:r>
        <w:rPr>
          <w:sz w:val="24"/>
          <w:szCs w:val="24"/>
          <w:lang w:val="ro-RO"/>
        </w:rPr>
        <w:t xml:space="preserve"> </w:t>
      </w:r>
      <w:r w:rsidRPr="000A3C7D">
        <w:rPr>
          <w:sz w:val="24"/>
          <w:szCs w:val="24"/>
          <w:lang w:val="ro-RO"/>
        </w:rPr>
        <w:t>de familie</w:t>
      </w:r>
      <w:r>
        <w:rPr>
          <w:sz w:val="24"/>
          <w:szCs w:val="24"/>
          <w:lang w:val="ro-RO"/>
        </w:rPr>
        <w:t xml:space="preserve"> </w:t>
      </w:r>
      <w:r w:rsidRPr="00884BFC">
        <w:rPr>
          <w:sz w:val="24"/>
          <w:szCs w:val="24"/>
          <w:lang w:val="ro-RO"/>
        </w:rPr>
        <w:t>și prenumele) __________________________</w:t>
      </w:r>
      <w:r>
        <w:rPr>
          <w:sz w:val="24"/>
          <w:szCs w:val="24"/>
          <w:lang w:val="ro-RO"/>
        </w:rPr>
        <w:t>_______</w:t>
      </w:r>
    </w:p>
    <w:p w:rsidR="00224208" w:rsidRPr="00884BFC" w:rsidRDefault="00224208" w:rsidP="00224208">
      <w:pPr>
        <w:rPr>
          <w:sz w:val="24"/>
          <w:szCs w:val="24"/>
          <w:lang w:val="ro-RO"/>
        </w:rPr>
      </w:pPr>
      <w:r w:rsidRPr="00884BFC">
        <w:rPr>
          <w:sz w:val="24"/>
          <w:szCs w:val="24"/>
          <w:lang w:val="ro-RO"/>
        </w:rPr>
        <w:t>IDNO/IDNP______________________</w:t>
      </w:r>
      <w:r>
        <w:rPr>
          <w:sz w:val="24"/>
          <w:szCs w:val="24"/>
          <w:lang w:val="ro-RO"/>
        </w:rPr>
        <w:t>____________</w:t>
      </w:r>
    </w:p>
    <w:p w:rsidR="00224208" w:rsidRPr="00884BFC" w:rsidRDefault="00224208" w:rsidP="00224208">
      <w:pPr>
        <w:rPr>
          <w:sz w:val="24"/>
          <w:szCs w:val="24"/>
          <w:lang w:val="ro-RO"/>
        </w:rPr>
      </w:pPr>
      <w:r w:rsidRPr="00884BFC">
        <w:rPr>
          <w:sz w:val="24"/>
          <w:szCs w:val="24"/>
          <w:lang w:val="ro-RO"/>
        </w:rPr>
        <w:t>Sediul/domiciliul________________________________________________________</w:t>
      </w:r>
      <w:r>
        <w:rPr>
          <w:sz w:val="24"/>
          <w:szCs w:val="24"/>
          <w:lang w:val="ro-RO"/>
        </w:rPr>
        <w:t>_____</w:t>
      </w:r>
    </w:p>
    <w:p w:rsidR="00224208" w:rsidRPr="00884BFC" w:rsidRDefault="00224208" w:rsidP="00224208">
      <w:pPr>
        <w:rPr>
          <w:sz w:val="24"/>
          <w:szCs w:val="24"/>
          <w:lang w:val="ro-RO"/>
        </w:rPr>
      </w:pPr>
      <w:r w:rsidRPr="00884BFC">
        <w:rPr>
          <w:sz w:val="24"/>
          <w:szCs w:val="24"/>
          <w:lang w:val="ro-RO"/>
        </w:rPr>
        <w:t>Reprezentat de_______________________________în calitate de___________________</w:t>
      </w:r>
      <w:r>
        <w:rPr>
          <w:sz w:val="24"/>
          <w:szCs w:val="24"/>
          <w:lang w:val="ro-RO"/>
        </w:rPr>
        <w:t>__</w:t>
      </w:r>
    </w:p>
    <w:p w:rsidR="00224208" w:rsidRPr="00884BFC" w:rsidRDefault="00224208" w:rsidP="00224208">
      <w:pPr>
        <w:rPr>
          <w:sz w:val="24"/>
          <w:szCs w:val="24"/>
          <w:lang w:val="ro-RO"/>
        </w:rPr>
      </w:pPr>
      <w:r w:rsidRPr="00884BFC">
        <w:rPr>
          <w:sz w:val="24"/>
          <w:szCs w:val="24"/>
          <w:lang w:val="ro-RO"/>
        </w:rPr>
        <w:t>Tel._____________________,fax__________________,e-mail__________________</w:t>
      </w:r>
      <w:r>
        <w:rPr>
          <w:sz w:val="24"/>
          <w:szCs w:val="24"/>
          <w:lang w:val="ro-RO"/>
        </w:rPr>
        <w:t>____</w:t>
      </w:r>
    </w:p>
    <w:p w:rsidR="00224208" w:rsidRDefault="00224208" w:rsidP="00224208">
      <w:pPr>
        <w:rPr>
          <w:sz w:val="24"/>
          <w:szCs w:val="24"/>
          <w:lang w:val="ro-RO"/>
        </w:rPr>
      </w:pPr>
      <w:r w:rsidRPr="00884BFC">
        <w:rPr>
          <w:sz w:val="24"/>
          <w:szCs w:val="24"/>
          <w:lang w:val="ro-RO"/>
        </w:rPr>
        <w:t xml:space="preserve">Nr. </w:t>
      </w:r>
      <w:r w:rsidRPr="00B15E57">
        <w:rPr>
          <w:sz w:val="24"/>
          <w:szCs w:val="24"/>
          <w:lang w:val="ro-RO"/>
        </w:rPr>
        <w:t>n</w:t>
      </w:r>
      <w:r w:rsidRPr="00884BFC">
        <w:rPr>
          <w:sz w:val="24"/>
          <w:szCs w:val="24"/>
          <w:lang w:val="ro-RO"/>
        </w:rPr>
        <w:t>otificării suspendate _________________, data_________________</w:t>
      </w:r>
      <w:r>
        <w:rPr>
          <w:sz w:val="24"/>
          <w:szCs w:val="24"/>
          <w:lang w:val="ro-RO"/>
        </w:rPr>
        <w:t>________________</w:t>
      </w:r>
    </w:p>
    <w:p w:rsidR="00224208" w:rsidRPr="00884BFC" w:rsidRDefault="00224208" w:rsidP="00224208">
      <w:pPr>
        <w:rPr>
          <w:sz w:val="24"/>
          <w:szCs w:val="24"/>
          <w:lang w:val="ro-RO"/>
        </w:rPr>
      </w:pPr>
    </w:p>
    <w:p w:rsidR="00224208" w:rsidRPr="00B15E57" w:rsidRDefault="00224208" w:rsidP="00224208">
      <w:pPr>
        <w:rPr>
          <w:sz w:val="24"/>
          <w:szCs w:val="24"/>
          <w:lang w:val="ro-RO"/>
        </w:rPr>
      </w:pPr>
      <w:r w:rsidRPr="00884BFC">
        <w:rPr>
          <w:sz w:val="24"/>
          <w:szCs w:val="24"/>
          <w:lang w:val="ro-RO"/>
        </w:rPr>
        <w:t xml:space="preserve">Temeiul reluării </w:t>
      </w:r>
      <w:r w:rsidRPr="00E8041B">
        <w:rPr>
          <w:sz w:val="24"/>
          <w:szCs w:val="24"/>
          <w:lang w:val="ro-RO"/>
        </w:rPr>
        <w:t>activității</w:t>
      </w:r>
      <w:r w:rsidRPr="00884BFC">
        <w:rPr>
          <w:sz w:val="24"/>
          <w:szCs w:val="24"/>
          <w:lang w:val="ro-RO"/>
        </w:rPr>
        <w:t>(cu anexarea actelor oficiale):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24208" w:rsidRPr="00224208" w:rsidTr="004E36A9">
        <w:trPr>
          <w:trHeight w:val="1372"/>
        </w:trPr>
        <w:tc>
          <w:tcPr>
            <w:tcW w:w="9345" w:type="dxa"/>
          </w:tcPr>
          <w:p w:rsidR="00224208" w:rsidRPr="002B6DFC" w:rsidRDefault="00224208" w:rsidP="004E36A9">
            <w:pPr>
              <w:rPr>
                <w:sz w:val="24"/>
                <w:szCs w:val="24"/>
                <w:lang w:val="ro-RO"/>
              </w:rPr>
            </w:pPr>
          </w:p>
        </w:tc>
      </w:tr>
    </w:tbl>
    <w:p w:rsidR="00224208" w:rsidRPr="00884BFC" w:rsidRDefault="00224208" w:rsidP="00224208">
      <w:pPr>
        <w:rPr>
          <w:sz w:val="24"/>
          <w:szCs w:val="24"/>
          <w:lang w:val="ro-RO"/>
        </w:rPr>
      </w:pPr>
    </w:p>
    <w:p w:rsidR="00224208" w:rsidRPr="00884BFC" w:rsidRDefault="00224208" w:rsidP="00224208">
      <w:pPr>
        <w:rPr>
          <w:sz w:val="24"/>
          <w:szCs w:val="24"/>
          <w:lang w:val="ro-RO"/>
        </w:rPr>
      </w:pPr>
      <w:r w:rsidRPr="00884BFC">
        <w:rPr>
          <w:sz w:val="24"/>
          <w:szCs w:val="24"/>
          <w:lang w:val="ro-RO"/>
        </w:rPr>
        <w:t>Data încetării suspendării _________________________</w:t>
      </w:r>
    </w:p>
    <w:p w:rsidR="00224208" w:rsidRDefault="00224208" w:rsidP="00224208">
      <w:pPr>
        <w:rPr>
          <w:sz w:val="24"/>
          <w:szCs w:val="24"/>
          <w:lang w:val="ro-RO"/>
        </w:rPr>
      </w:pPr>
      <w:r w:rsidRPr="00884BFC">
        <w:rPr>
          <w:sz w:val="24"/>
          <w:szCs w:val="24"/>
          <w:lang w:val="ro-RO"/>
        </w:rPr>
        <w:t>Numele (numele</w:t>
      </w:r>
      <w:r>
        <w:rPr>
          <w:sz w:val="24"/>
          <w:szCs w:val="24"/>
          <w:lang w:val="ro-RO"/>
        </w:rPr>
        <w:t xml:space="preserve"> </w:t>
      </w:r>
      <w:r w:rsidRPr="000A3C7D">
        <w:rPr>
          <w:sz w:val="24"/>
          <w:szCs w:val="24"/>
          <w:lang w:val="ro-RO"/>
        </w:rPr>
        <w:t>de familie</w:t>
      </w:r>
      <w:r w:rsidRPr="00884BFC">
        <w:rPr>
          <w:sz w:val="24"/>
          <w:szCs w:val="24"/>
          <w:lang w:val="ro-RO"/>
        </w:rPr>
        <w:t xml:space="preserve"> și prenumele) persoanei responsabile</w:t>
      </w:r>
      <w:r>
        <w:rPr>
          <w:sz w:val="24"/>
          <w:szCs w:val="24"/>
          <w:lang w:val="ro-RO"/>
        </w:rPr>
        <w:t xml:space="preserve"> _______________________</w:t>
      </w:r>
    </w:p>
    <w:p w:rsidR="00224208" w:rsidRPr="00884BFC" w:rsidRDefault="00224208" w:rsidP="00224208">
      <w:pPr>
        <w:rPr>
          <w:sz w:val="24"/>
          <w:szCs w:val="24"/>
          <w:lang w:val="ro-RO"/>
        </w:rPr>
      </w:pPr>
      <w:r>
        <w:rPr>
          <w:sz w:val="24"/>
          <w:szCs w:val="24"/>
          <w:lang w:val="ro-RO"/>
        </w:rPr>
        <w:t>___________________</w:t>
      </w:r>
      <w:r w:rsidRPr="00884BFC">
        <w:rPr>
          <w:sz w:val="24"/>
          <w:szCs w:val="24"/>
          <w:lang w:val="ro-RO"/>
        </w:rPr>
        <w:t>____________</w:t>
      </w:r>
      <w:r>
        <w:rPr>
          <w:sz w:val="24"/>
          <w:szCs w:val="24"/>
          <w:lang w:val="ro-RO"/>
        </w:rPr>
        <w:t>____</w:t>
      </w:r>
      <w:r w:rsidRPr="00884BFC">
        <w:rPr>
          <w:sz w:val="24"/>
          <w:szCs w:val="24"/>
          <w:lang w:val="ro-RO"/>
        </w:rPr>
        <w:t>, funcția ________________________</w:t>
      </w:r>
      <w:r>
        <w:rPr>
          <w:sz w:val="24"/>
          <w:szCs w:val="24"/>
          <w:lang w:val="ro-RO"/>
        </w:rPr>
        <w:t>_________</w:t>
      </w:r>
      <w:r w:rsidRPr="00884BFC">
        <w:rPr>
          <w:sz w:val="24"/>
          <w:szCs w:val="24"/>
          <w:lang w:val="ro-RO"/>
        </w:rPr>
        <w:t>, tel.___________</w:t>
      </w:r>
      <w:r>
        <w:rPr>
          <w:sz w:val="24"/>
          <w:szCs w:val="24"/>
          <w:lang w:val="ro-RO"/>
        </w:rPr>
        <w:t>__________</w:t>
      </w:r>
      <w:r w:rsidRPr="00884BFC">
        <w:rPr>
          <w:sz w:val="24"/>
          <w:szCs w:val="24"/>
          <w:lang w:val="ro-RO"/>
        </w:rPr>
        <w:t>, fax___________</w:t>
      </w:r>
      <w:r>
        <w:rPr>
          <w:sz w:val="24"/>
          <w:szCs w:val="24"/>
          <w:lang w:val="ro-RO"/>
        </w:rPr>
        <w:t>________</w:t>
      </w:r>
      <w:r w:rsidRPr="00884BFC">
        <w:rPr>
          <w:sz w:val="24"/>
          <w:szCs w:val="24"/>
          <w:lang w:val="ro-RO"/>
        </w:rPr>
        <w:t>, e-mail____________________</w:t>
      </w:r>
      <w:r>
        <w:rPr>
          <w:sz w:val="24"/>
          <w:szCs w:val="24"/>
          <w:lang w:val="ro-RO"/>
        </w:rPr>
        <w:t>__</w:t>
      </w:r>
    </w:p>
    <w:p w:rsidR="00224208" w:rsidRPr="00B15E57" w:rsidRDefault="00224208" w:rsidP="00224208">
      <w:pPr>
        <w:jc w:val="center"/>
        <w:rPr>
          <w:b/>
          <w:lang w:val="ro-RO"/>
        </w:rPr>
      </w:pPr>
    </w:p>
    <w:p w:rsidR="00224208" w:rsidRPr="00884BFC" w:rsidRDefault="00224208" w:rsidP="00224208">
      <w:pPr>
        <w:tabs>
          <w:tab w:val="left" w:pos="4125"/>
        </w:tabs>
        <w:rPr>
          <w:b/>
          <w:sz w:val="28"/>
          <w:szCs w:val="28"/>
          <w:lang w:val="ro-RO"/>
        </w:rPr>
      </w:pPr>
      <w:r w:rsidRPr="00884BFC">
        <w:rPr>
          <w:b/>
          <w:sz w:val="28"/>
          <w:szCs w:val="28"/>
          <w:lang w:val="ro-RO"/>
        </w:rPr>
        <w:lastRenderedPageBreak/>
        <w:t>4.3. Înștiințare</w:t>
      </w:r>
      <w:r>
        <w:rPr>
          <w:b/>
          <w:sz w:val="28"/>
          <w:szCs w:val="28"/>
          <w:lang w:val="ro-RO"/>
        </w:rPr>
        <w:t>a</w:t>
      </w:r>
      <w:r w:rsidRPr="00884BFC">
        <w:rPr>
          <w:b/>
          <w:sz w:val="28"/>
          <w:szCs w:val="28"/>
          <w:lang w:val="ro-RO"/>
        </w:rPr>
        <w:t xml:space="preserve"> privind suspendarea/reluarea activității</w:t>
      </w:r>
    </w:p>
    <w:p w:rsidR="00224208" w:rsidRPr="00B15E57" w:rsidRDefault="00224208" w:rsidP="00224208">
      <w:pPr>
        <w:jc w:val="center"/>
        <w:rPr>
          <w:b/>
          <w:u w:val="single"/>
          <w:lang w:val="ro-RO"/>
        </w:rPr>
      </w:pPr>
    </w:p>
    <w:p w:rsidR="00224208" w:rsidRPr="00884BFC" w:rsidRDefault="00224208" w:rsidP="00224208">
      <w:pPr>
        <w:jc w:val="center"/>
        <w:rPr>
          <w:b/>
          <w:sz w:val="24"/>
          <w:szCs w:val="24"/>
          <w:lang w:val="ro-RO"/>
        </w:rPr>
      </w:pPr>
      <w:r w:rsidRPr="00884BFC">
        <w:rPr>
          <w:b/>
          <w:sz w:val="24"/>
          <w:szCs w:val="24"/>
          <w:lang w:val="ro-RO"/>
        </w:rPr>
        <w:t xml:space="preserve">ÎNȘTIINȚARE PRIVIND SUSPENDAREA/RELUAREA ACTIVITĂȚII </w:t>
      </w:r>
      <w:r w:rsidRPr="00EA5345">
        <w:rPr>
          <w:b/>
          <w:sz w:val="24"/>
          <w:szCs w:val="24"/>
          <w:lang w:val="ro-RO"/>
        </w:rPr>
        <w:t>DE COMERȚ</w:t>
      </w:r>
    </w:p>
    <w:p w:rsidR="00224208" w:rsidRPr="00884BFC" w:rsidRDefault="00224208" w:rsidP="00224208">
      <w:pPr>
        <w:rPr>
          <w:sz w:val="24"/>
          <w:szCs w:val="24"/>
          <w:lang w:val="ro-RO"/>
        </w:rPr>
      </w:pPr>
    </w:p>
    <w:p w:rsidR="00224208" w:rsidRDefault="00224208" w:rsidP="00224208">
      <w:pPr>
        <w:rPr>
          <w:sz w:val="24"/>
          <w:szCs w:val="24"/>
          <w:lang w:val="ro-RO"/>
        </w:rPr>
      </w:pPr>
      <w:r w:rsidRPr="00884BFC">
        <w:rPr>
          <w:sz w:val="24"/>
          <w:szCs w:val="24"/>
          <w:lang w:val="ro-RO"/>
        </w:rPr>
        <w:t>Primăria_____________________</w:t>
      </w:r>
      <w:r>
        <w:rPr>
          <w:sz w:val="24"/>
          <w:szCs w:val="24"/>
          <w:lang w:val="ro-RO"/>
        </w:rPr>
        <w:t>____________________</w:t>
      </w:r>
    </w:p>
    <w:p w:rsidR="00224208" w:rsidRPr="00884BFC" w:rsidRDefault="00224208" w:rsidP="00224208">
      <w:pPr>
        <w:rPr>
          <w:i/>
          <w:sz w:val="24"/>
          <w:szCs w:val="24"/>
          <w:lang w:val="ro-RO"/>
        </w:rPr>
      </w:pPr>
    </w:p>
    <w:p w:rsidR="00224208" w:rsidRPr="00884BFC" w:rsidRDefault="00224208" w:rsidP="00224208">
      <w:pPr>
        <w:rPr>
          <w:sz w:val="24"/>
          <w:szCs w:val="24"/>
          <w:lang w:val="ro-RO"/>
        </w:rPr>
      </w:pPr>
      <w:r w:rsidRPr="00884BFC">
        <w:rPr>
          <w:sz w:val="24"/>
          <w:szCs w:val="24"/>
          <w:lang w:val="ro-RO"/>
        </w:rPr>
        <w:t>SUSPENDAREA/ RELUAREA ACTIVITĂȚII</w:t>
      </w:r>
    </w:p>
    <w:p w:rsidR="00224208" w:rsidRDefault="00224208" w:rsidP="00224208">
      <w:pPr>
        <w:rPr>
          <w:sz w:val="24"/>
          <w:szCs w:val="24"/>
          <w:lang w:val="ro-RO"/>
        </w:rPr>
      </w:pPr>
      <w:r w:rsidRPr="00884BFC">
        <w:rPr>
          <w:sz w:val="24"/>
          <w:szCs w:val="24"/>
          <w:lang w:val="ro-RO"/>
        </w:rPr>
        <w:t>Nr. suspendării/reluării_________________, data_________________, ora______________</w:t>
      </w:r>
    </w:p>
    <w:p w:rsidR="00224208" w:rsidRPr="00884BFC" w:rsidRDefault="00224208" w:rsidP="00224208">
      <w:pPr>
        <w:rPr>
          <w:i/>
          <w:sz w:val="24"/>
          <w:szCs w:val="24"/>
          <w:lang w:val="ro-RO"/>
        </w:rPr>
      </w:pPr>
    </w:p>
    <w:p w:rsidR="00224208" w:rsidRPr="00884BFC" w:rsidRDefault="00224208" w:rsidP="00224208">
      <w:pPr>
        <w:rPr>
          <w:sz w:val="24"/>
          <w:szCs w:val="24"/>
          <w:lang w:val="ro-RO"/>
        </w:rPr>
      </w:pPr>
      <w:r w:rsidRPr="00884BFC">
        <w:rPr>
          <w:sz w:val="24"/>
          <w:szCs w:val="24"/>
          <w:lang w:val="ro-RO"/>
        </w:rPr>
        <w:t>COMERCIANTULUI:</w:t>
      </w:r>
    </w:p>
    <w:p w:rsidR="00224208" w:rsidRPr="00884BFC" w:rsidRDefault="00224208" w:rsidP="00224208">
      <w:pPr>
        <w:rPr>
          <w:sz w:val="24"/>
          <w:szCs w:val="24"/>
          <w:lang w:val="ro-RO"/>
        </w:rPr>
      </w:pPr>
      <w:r w:rsidRPr="00884BFC">
        <w:rPr>
          <w:sz w:val="24"/>
          <w:szCs w:val="24"/>
          <w:lang w:val="ro-RO"/>
        </w:rPr>
        <w:t>Denumirea/numele (numele</w:t>
      </w:r>
      <w:r>
        <w:rPr>
          <w:sz w:val="24"/>
          <w:szCs w:val="24"/>
          <w:lang w:val="ro-RO"/>
        </w:rPr>
        <w:t xml:space="preserve"> </w:t>
      </w:r>
      <w:r w:rsidRPr="00611387">
        <w:rPr>
          <w:sz w:val="24"/>
          <w:szCs w:val="24"/>
          <w:lang w:val="ro-RO"/>
        </w:rPr>
        <w:t>de familie</w:t>
      </w:r>
      <w:r>
        <w:rPr>
          <w:sz w:val="24"/>
          <w:szCs w:val="24"/>
          <w:lang w:val="ro-RO"/>
        </w:rPr>
        <w:t xml:space="preserve"> </w:t>
      </w:r>
      <w:r w:rsidRPr="00884BFC">
        <w:rPr>
          <w:sz w:val="24"/>
          <w:szCs w:val="24"/>
          <w:lang w:val="ro-RO"/>
        </w:rPr>
        <w:t>și prenumele) ________________________________</w:t>
      </w:r>
    </w:p>
    <w:p w:rsidR="00224208" w:rsidRPr="00884BFC" w:rsidRDefault="00224208" w:rsidP="00224208">
      <w:pPr>
        <w:rPr>
          <w:sz w:val="24"/>
          <w:szCs w:val="24"/>
          <w:lang w:val="ro-RO"/>
        </w:rPr>
      </w:pPr>
      <w:r w:rsidRPr="00884BFC">
        <w:rPr>
          <w:sz w:val="24"/>
          <w:szCs w:val="24"/>
          <w:lang w:val="ro-RO"/>
        </w:rPr>
        <w:t>IDNO/IDNP_______________________</w:t>
      </w:r>
      <w:r>
        <w:rPr>
          <w:sz w:val="24"/>
          <w:szCs w:val="24"/>
          <w:lang w:val="ro-RO"/>
        </w:rPr>
        <w:t>______________</w:t>
      </w:r>
    </w:p>
    <w:p w:rsidR="00224208" w:rsidRPr="00884BFC" w:rsidRDefault="00224208" w:rsidP="00224208">
      <w:pPr>
        <w:rPr>
          <w:sz w:val="24"/>
          <w:szCs w:val="24"/>
          <w:lang w:val="ro-RO"/>
        </w:rPr>
      </w:pPr>
      <w:r w:rsidRPr="00884BFC">
        <w:rPr>
          <w:sz w:val="24"/>
          <w:szCs w:val="24"/>
          <w:lang w:val="ro-RO"/>
        </w:rPr>
        <w:t>Sediul/domiciliul________________________________________________________</w:t>
      </w:r>
      <w:r>
        <w:rPr>
          <w:sz w:val="24"/>
          <w:szCs w:val="24"/>
          <w:lang w:val="ro-RO"/>
        </w:rPr>
        <w:t>_____</w:t>
      </w:r>
    </w:p>
    <w:p w:rsidR="00224208" w:rsidRDefault="00224208" w:rsidP="00224208">
      <w:pPr>
        <w:rPr>
          <w:sz w:val="24"/>
          <w:szCs w:val="24"/>
          <w:lang w:val="ro-RO"/>
        </w:rPr>
      </w:pPr>
      <w:r w:rsidRPr="00884BFC">
        <w:rPr>
          <w:sz w:val="24"/>
          <w:szCs w:val="24"/>
          <w:lang w:val="ro-RO"/>
        </w:rPr>
        <w:t xml:space="preserve">Nr. </w:t>
      </w:r>
      <w:r w:rsidRPr="00B15E57">
        <w:rPr>
          <w:sz w:val="24"/>
          <w:szCs w:val="24"/>
          <w:lang w:val="ro-RO"/>
        </w:rPr>
        <w:t>n</w:t>
      </w:r>
      <w:r w:rsidRPr="00884BFC">
        <w:rPr>
          <w:sz w:val="24"/>
          <w:szCs w:val="24"/>
          <w:lang w:val="ro-RO"/>
        </w:rPr>
        <w:t>otificării suspendate__________________</w:t>
      </w:r>
      <w:r>
        <w:rPr>
          <w:sz w:val="24"/>
          <w:szCs w:val="24"/>
          <w:lang w:val="ro-RO"/>
        </w:rPr>
        <w:t>_</w:t>
      </w:r>
      <w:r w:rsidRPr="00884BFC">
        <w:rPr>
          <w:sz w:val="24"/>
          <w:szCs w:val="24"/>
          <w:lang w:val="ro-RO"/>
        </w:rPr>
        <w:t>data__________</w:t>
      </w:r>
      <w:r>
        <w:rPr>
          <w:sz w:val="24"/>
          <w:szCs w:val="24"/>
          <w:lang w:val="ro-RO"/>
        </w:rPr>
        <w:t>_____________________</w:t>
      </w:r>
    </w:p>
    <w:p w:rsidR="00224208" w:rsidRPr="00884BFC" w:rsidRDefault="00224208" w:rsidP="00224208">
      <w:pPr>
        <w:rPr>
          <w:sz w:val="24"/>
          <w:szCs w:val="24"/>
          <w:lang w:val="ro-RO"/>
        </w:rPr>
      </w:pPr>
    </w:p>
    <w:p w:rsidR="00224208" w:rsidRPr="00B15E57" w:rsidRDefault="00224208" w:rsidP="00224208">
      <w:pPr>
        <w:rPr>
          <w:sz w:val="24"/>
          <w:szCs w:val="24"/>
          <w:lang w:val="ro-RO"/>
        </w:rPr>
      </w:pPr>
      <w:r w:rsidRPr="00884BFC">
        <w:rPr>
          <w:sz w:val="24"/>
          <w:szCs w:val="24"/>
          <w:lang w:val="ro-RO"/>
        </w:rPr>
        <w:t xml:space="preserve">Temeiul </w:t>
      </w:r>
      <w:r w:rsidRPr="00B7552D">
        <w:rPr>
          <w:sz w:val="24"/>
          <w:szCs w:val="24"/>
          <w:lang w:val="ro-RO"/>
        </w:rPr>
        <w:t>suspendării</w:t>
      </w:r>
      <w:r w:rsidRPr="00884BFC">
        <w:rPr>
          <w:sz w:val="24"/>
          <w:szCs w:val="24"/>
          <w:lang w:val="ro-RO"/>
        </w:rPr>
        <w:t>/încetării: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24208" w:rsidRPr="00A804B1" w:rsidTr="004E36A9">
        <w:trPr>
          <w:trHeight w:val="1372"/>
        </w:trPr>
        <w:tc>
          <w:tcPr>
            <w:tcW w:w="9345" w:type="dxa"/>
          </w:tcPr>
          <w:p w:rsidR="00224208" w:rsidRPr="002B6DFC" w:rsidRDefault="00224208" w:rsidP="004E36A9">
            <w:pPr>
              <w:rPr>
                <w:sz w:val="24"/>
                <w:szCs w:val="24"/>
                <w:lang w:val="ro-RO"/>
              </w:rPr>
            </w:pPr>
          </w:p>
        </w:tc>
      </w:tr>
    </w:tbl>
    <w:p w:rsidR="00224208" w:rsidRPr="00884BFC" w:rsidRDefault="00224208" w:rsidP="00224208">
      <w:pPr>
        <w:rPr>
          <w:sz w:val="24"/>
          <w:szCs w:val="24"/>
          <w:lang w:val="ro-RO"/>
        </w:rPr>
      </w:pPr>
    </w:p>
    <w:p w:rsidR="00224208" w:rsidRPr="00B15E57" w:rsidRDefault="00224208" w:rsidP="00224208">
      <w:pPr>
        <w:rPr>
          <w:lang w:val="ro-RO"/>
        </w:rPr>
      </w:pPr>
      <w:r w:rsidRPr="00884BFC">
        <w:rPr>
          <w:sz w:val="24"/>
          <w:szCs w:val="24"/>
          <w:lang w:val="ro-RO"/>
        </w:rPr>
        <w:t>Numele (numele</w:t>
      </w:r>
      <w:r>
        <w:rPr>
          <w:sz w:val="24"/>
          <w:szCs w:val="24"/>
          <w:lang w:val="ro-RO"/>
        </w:rPr>
        <w:t xml:space="preserve"> </w:t>
      </w:r>
      <w:r w:rsidRPr="00611387">
        <w:rPr>
          <w:sz w:val="24"/>
          <w:szCs w:val="24"/>
          <w:lang w:val="ro-RO"/>
        </w:rPr>
        <w:t>de familie</w:t>
      </w:r>
      <w:r w:rsidRPr="00884BFC">
        <w:rPr>
          <w:sz w:val="24"/>
          <w:szCs w:val="24"/>
          <w:lang w:val="ro-RO"/>
        </w:rPr>
        <w:t xml:space="preserve"> și prenumele) persoanei responsabile</w:t>
      </w:r>
      <w:r>
        <w:rPr>
          <w:sz w:val="24"/>
          <w:szCs w:val="24"/>
          <w:lang w:val="ro-RO"/>
        </w:rPr>
        <w:t xml:space="preserve"> _______________________</w:t>
      </w:r>
      <w:r w:rsidRPr="00884BFC">
        <w:rPr>
          <w:sz w:val="24"/>
          <w:szCs w:val="24"/>
          <w:lang w:val="ro-RO"/>
        </w:rPr>
        <w:t xml:space="preserve"> _____________________________</w:t>
      </w:r>
      <w:r>
        <w:rPr>
          <w:sz w:val="24"/>
          <w:szCs w:val="24"/>
          <w:lang w:val="ro-RO"/>
        </w:rPr>
        <w:t>__</w:t>
      </w:r>
      <w:r w:rsidRPr="00884BFC">
        <w:rPr>
          <w:sz w:val="24"/>
          <w:szCs w:val="24"/>
          <w:lang w:val="ro-RO"/>
        </w:rPr>
        <w:t>, funcția ________________________</w:t>
      </w:r>
      <w:r>
        <w:rPr>
          <w:sz w:val="24"/>
          <w:szCs w:val="24"/>
          <w:lang w:val="ro-RO"/>
        </w:rPr>
        <w:t>_____________</w:t>
      </w:r>
      <w:r w:rsidRPr="00884BFC">
        <w:rPr>
          <w:sz w:val="24"/>
          <w:szCs w:val="24"/>
          <w:lang w:val="ro-RO"/>
        </w:rPr>
        <w:t>, tel.______________</w:t>
      </w:r>
      <w:r>
        <w:rPr>
          <w:sz w:val="24"/>
          <w:szCs w:val="24"/>
          <w:lang w:val="ro-RO"/>
        </w:rPr>
        <w:t>____</w:t>
      </w:r>
      <w:r w:rsidRPr="00884BFC">
        <w:rPr>
          <w:sz w:val="24"/>
          <w:szCs w:val="24"/>
          <w:lang w:val="ro-RO"/>
        </w:rPr>
        <w:t>, fax_____________</w:t>
      </w:r>
      <w:r>
        <w:rPr>
          <w:sz w:val="24"/>
          <w:szCs w:val="24"/>
          <w:lang w:val="ro-RO"/>
        </w:rPr>
        <w:t>____</w:t>
      </w:r>
      <w:r w:rsidRPr="00884BFC">
        <w:rPr>
          <w:sz w:val="24"/>
          <w:szCs w:val="24"/>
          <w:lang w:val="ro-RO"/>
        </w:rPr>
        <w:t>, e-mail_____________________</w:t>
      </w:r>
      <w:r>
        <w:rPr>
          <w:sz w:val="24"/>
          <w:szCs w:val="24"/>
          <w:lang w:val="ro-RO"/>
        </w:rPr>
        <w:t>_____</w:t>
      </w:r>
      <w:r w:rsidRPr="00884BFC">
        <w:rPr>
          <w:sz w:val="24"/>
          <w:szCs w:val="24"/>
          <w:lang w:val="ro-RO"/>
        </w:rPr>
        <w:t>”</w:t>
      </w:r>
    </w:p>
    <w:p w:rsidR="00224208" w:rsidRPr="00C31DCF" w:rsidRDefault="00224208" w:rsidP="00224208">
      <w:pPr>
        <w:ind w:firstLine="708"/>
        <w:rPr>
          <w:b/>
          <w:sz w:val="28"/>
          <w:szCs w:val="28"/>
          <w:lang w:val="ro-RO"/>
        </w:rPr>
      </w:pPr>
    </w:p>
    <w:p w:rsidR="00224208" w:rsidRPr="00224208" w:rsidRDefault="00224208" w:rsidP="00224208">
      <w:pPr>
        <w:rPr>
          <w:lang w:val="en-US"/>
        </w:rPr>
      </w:pPr>
    </w:p>
    <w:p w:rsidR="003D1556" w:rsidRPr="00224208" w:rsidRDefault="003D1556" w:rsidP="00972A59">
      <w:pPr>
        <w:ind w:firstLine="284"/>
        <w:rPr>
          <w:rFonts w:ascii="Times New Roman" w:hAnsi="Times New Roman" w:cs="Times New Roman"/>
          <w:sz w:val="28"/>
          <w:szCs w:val="28"/>
          <w:lang w:val="en-US"/>
        </w:rPr>
      </w:pPr>
    </w:p>
    <w:sectPr w:rsidR="003D1556" w:rsidRPr="00224208" w:rsidSect="00B57363">
      <w:footerReference w:type="default" r:id="rId11"/>
      <w:pgSz w:w="11906" w:h="16838" w:code="9"/>
      <w:pgMar w:top="709" w:right="748" w:bottom="567" w:left="1140" w:header="720" w:footer="0" w:gutter="0"/>
      <w:pgBorders w:display="firstPage" w:offsetFrom="page">
        <w:top w:val="single" w:sz="8" w:space="24" w:color="auto" w:shadow="1"/>
        <w:left w:val="single" w:sz="8" w:space="24" w:color="auto" w:shadow="1"/>
        <w:bottom w:val="single" w:sz="8" w:space="24" w:color="auto" w:shadow="1"/>
        <w:right w:val="single" w:sz="8" w:space="24" w:color="auto" w:shadow="1"/>
      </w:pgBorders>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11E" w:rsidRDefault="00D2311E" w:rsidP="00615AD2">
      <w:pPr>
        <w:spacing w:after="0" w:line="240" w:lineRule="auto"/>
      </w:pPr>
      <w:r>
        <w:separator/>
      </w:r>
    </w:p>
  </w:endnote>
  <w:endnote w:type="continuationSeparator" w:id="0">
    <w:p w:rsidR="00D2311E" w:rsidRDefault="00D2311E" w:rsidP="00615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544404"/>
      <w:docPartObj>
        <w:docPartGallery w:val="Page Numbers (Bottom of Page)"/>
        <w:docPartUnique/>
      </w:docPartObj>
    </w:sdtPr>
    <w:sdtContent>
      <w:p w:rsidR="004E36A9" w:rsidRDefault="004E36A9">
        <w:pPr>
          <w:pStyle w:val="a5"/>
          <w:jc w:val="right"/>
        </w:pPr>
        <w:r>
          <w:fldChar w:fldCharType="begin"/>
        </w:r>
        <w:r>
          <w:instrText>PAGE   \* MERGEFORMAT</w:instrText>
        </w:r>
        <w:r>
          <w:fldChar w:fldCharType="separate"/>
        </w:r>
        <w:r w:rsidR="00813F35">
          <w:rPr>
            <w:noProof/>
          </w:rPr>
          <w:t>14</w:t>
        </w:r>
        <w:r>
          <w:fldChar w:fldCharType="end"/>
        </w:r>
      </w:p>
    </w:sdtContent>
  </w:sdt>
  <w:p w:rsidR="004E36A9" w:rsidRDefault="004E36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11E" w:rsidRDefault="00D2311E" w:rsidP="00615AD2">
      <w:pPr>
        <w:spacing w:after="0" w:line="240" w:lineRule="auto"/>
      </w:pPr>
      <w:r>
        <w:separator/>
      </w:r>
    </w:p>
  </w:footnote>
  <w:footnote w:type="continuationSeparator" w:id="0">
    <w:p w:rsidR="00D2311E" w:rsidRDefault="00D2311E" w:rsidP="00615A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414E32"/>
    <w:multiLevelType w:val="hybridMultilevel"/>
    <w:tmpl w:val="D18A174E"/>
    <w:lvl w:ilvl="0" w:tplc="BCF0EE40">
      <w:start w:val="1"/>
      <w:numFmt w:val="upperRoman"/>
      <w:lvlText w:val="%1."/>
      <w:lvlJc w:val="left"/>
      <w:pPr>
        <w:ind w:left="792" w:hanging="72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401"/>
    <w:rsid w:val="00042E09"/>
    <w:rsid w:val="0007417E"/>
    <w:rsid w:val="000F7873"/>
    <w:rsid w:val="00141513"/>
    <w:rsid w:val="00172E6C"/>
    <w:rsid w:val="001870C2"/>
    <w:rsid w:val="00224208"/>
    <w:rsid w:val="00330BAC"/>
    <w:rsid w:val="003C3DDB"/>
    <w:rsid w:val="003D1556"/>
    <w:rsid w:val="003F5EF9"/>
    <w:rsid w:val="004E36A9"/>
    <w:rsid w:val="00615AD2"/>
    <w:rsid w:val="00646D00"/>
    <w:rsid w:val="006A5212"/>
    <w:rsid w:val="006F7863"/>
    <w:rsid w:val="007D6DD2"/>
    <w:rsid w:val="00813F35"/>
    <w:rsid w:val="00827629"/>
    <w:rsid w:val="008D3FB3"/>
    <w:rsid w:val="00972A59"/>
    <w:rsid w:val="00A236DB"/>
    <w:rsid w:val="00B031F6"/>
    <w:rsid w:val="00B57363"/>
    <w:rsid w:val="00BD3DA0"/>
    <w:rsid w:val="00BF598D"/>
    <w:rsid w:val="00CB0401"/>
    <w:rsid w:val="00D0106F"/>
    <w:rsid w:val="00D13EE1"/>
    <w:rsid w:val="00D2311E"/>
    <w:rsid w:val="00E05836"/>
    <w:rsid w:val="00E36792"/>
    <w:rsid w:val="00F103BF"/>
    <w:rsid w:val="00F10A6C"/>
    <w:rsid w:val="00F3298C"/>
    <w:rsid w:val="00FA47CE"/>
    <w:rsid w:val="00FA5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A3AF920"/>
  <w15:chartTrackingRefBased/>
  <w15:docId w15:val="{1A4562CC-0137-4D18-8E5A-D110D6D6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5A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5AD2"/>
  </w:style>
  <w:style w:type="paragraph" w:styleId="a5">
    <w:name w:val="footer"/>
    <w:basedOn w:val="a"/>
    <w:link w:val="a6"/>
    <w:uiPriority w:val="99"/>
    <w:unhideWhenUsed/>
    <w:rsid w:val="00615A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5AD2"/>
  </w:style>
  <w:style w:type="character" w:styleId="a7">
    <w:name w:val="Hyperlink"/>
    <w:basedOn w:val="a0"/>
    <w:uiPriority w:val="99"/>
    <w:unhideWhenUsed/>
    <w:rsid w:val="00972A59"/>
    <w:rPr>
      <w:color w:val="0563C1" w:themeColor="hyperlink"/>
      <w:u w:val="single"/>
    </w:rPr>
  </w:style>
  <w:style w:type="paragraph" w:styleId="a8">
    <w:name w:val="List Paragraph"/>
    <w:aliases w:val="HotarirePunct1,Normal bullet 2,Bullet List"/>
    <w:basedOn w:val="a"/>
    <w:link w:val="a9"/>
    <w:uiPriority w:val="99"/>
    <w:qFormat/>
    <w:rsid w:val="0007417E"/>
    <w:pPr>
      <w:ind w:left="720"/>
      <w:contextualSpacing/>
    </w:pPr>
  </w:style>
  <w:style w:type="character" w:customStyle="1" w:styleId="a9">
    <w:name w:val="Абзац списка Знак"/>
    <w:aliases w:val="HotarirePunct1 Знак,Normal bullet 2 Знак,Bullet List Знак"/>
    <w:link w:val="a8"/>
    <w:uiPriority w:val="99"/>
    <w:locked/>
    <w:rsid w:val="0007417E"/>
  </w:style>
  <w:style w:type="character" w:styleId="aa">
    <w:name w:val="Strong"/>
    <w:uiPriority w:val="22"/>
    <w:qFormat/>
    <w:rsid w:val="00FA5236"/>
    <w:rPr>
      <w:b/>
      <w:bCs/>
    </w:rPr>
  </w:style>
  <w:style w:type="paragraph" w:styleId="ab">
    <w:name w:val="Normal (Web)"/>
    <w:basedOn w:val="a"/>
    <w:uiPriority w:val="99"/>
    <w:unhideWhenUsed/>
    <w:rsid w:val="00F32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
    <w:name w:val="cn"/>
    <w:basedOn w:val="a"/>
    <w:uiPriority w:val="99"/>
    <w:rsid w:val="00224208"/>
    <w:pPr>
      <w:spacing w:after="0" w:line="240" w:lineRule="auto"/>
      <w:jc w:val="center"/>
    </w:pPr>
    <w:rPr>
      <w:rFonts w:ascii="Times New Roman" w:eastAsia="Times New Roman" w:hAnsi="Times New Roman" w:cs="Times New Roman"/>
      <w:sz w:val="24"/>
      <w:szCs w:val="24"/>
      <w:lang w:eastAsia="ru-RU"/>
    </w:rPr>
  </w:style>
  <w:style w:type="paragraph" w:customStyle="1" w:styleId="lf">
    <w:name w:val="lf"/>
    <w:basedOn w:val="a"/>
    <w:uiPriority w:val="99"/>
    <w:semiHidden/>
    <w:rsid w:val="00224208"/>
    <w:pPr>
      <w:spacing w:after="0" w:line="240" w:lineRule="auto"/>
    </w:pPr>
    <w:rPr>
      <w:rFonts w:ascii="Times New Roman" w:eastAsia="Times New Roman" w:hAnsi="Times New Roman" w:cs="Times New Roman"/>
      <w:sz w:val="24"/>
      <w:szCs w:val="24"/>
      <w:lang w:val="ro-RO" w:eastAsia="ro-RO"/>
    </w:rPr>
  </w:style>
  <w:style w:type="paragraph" w:styleId="ac">
    <w:name w:val="No Spacing"/>
    <w:link w:val="ad"/>
    <w:uiPriority w:val="1"/>
    <w:qFormat/>
    <w:rsid w:val="00224208"/>
    <w:pPr>
      <w:spacing w:after="0" w:line="240" w:lineRule="auto"/>
    </w:pPr>
    <w:rPr>
      <w:rFonts w:eastAsiaTheme="minorEastAsia"/>
      <w:lang w:eastAsia="ru-RU"/>
    </w:rPr>
  </w:style>
  <w:style w:type="character" w:customStyle="1" w:styleId="ad">
    <w:name w:val="Без интервала Знак"/>
    <w:basedOn w:val="a0"/>
    <w:link w:val="ac"/>
    <w:uiPriority w:val="1"/>
    <w:rsid w:val="00224208"/>
    <w:rPr>
      <w:rFonts w:eastAsiaTheme="minorEastAsia"/>
      <w:lang w:eastAsia="ru-RU"/>
    </w:rPr>
  </w:style>
  <w:style w:type="paragraph" w:styleId="ae">
    <w:name w:val="Balloon Text"/>
    <w:basedOn w:val="a"/>
    <w:link w:val="af"/>
    <w:uiPriority w:val="99"/>
    <w:semiHidden/>
    <w:unhideWhenUsed/>
    <w:rsid w:val="00B5736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573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917214">
      <w:bodyDiv w:val="1"/>
      <w:marLeft w:val="0"/>
      <w:marRight w:val="0"/>
      <w:marTop w:val="0"/>
      <w:marBottom w:val="0"/>
      <w:divBdr>
        <w:top w:val="none" w:sz="0" w:space="0" w:color="auto"/>
        <w:left w:val="none" w:sz="0" w:space="0" w:color="auto"/>
        <w:bottom w:val="none" w:sz="0" w:space="0" w:color="auto"/>
        <w:right w:val="none" w:sz="0" w:space="0" w:color="auto"/>
      </w:divBdr>
      <w:divsChild>
        <w:div w:id="465437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37046&amp;lang=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A843F-8EA4-4050-819F-055F71CC3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98</Pages>
  <Words>34927</Words>
  <Characters>199087</Characters>
  <Application>Microsoft Office Word</Application>
  <DocSecurity>0</DocSecurity>
  <Lines>1659</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2024-01-27T11:02:00Z</cp:lastPrinted>
  <dcterms:created xsi:type="dcterms:W3CDTF">2024-01-20T11:55:00Z</dcterms:created>
  <dcterms:modified xsi:type="dcterms:W3CDTF">2024-01-27T12:12:00Z</dcterms:modified>
</cp:coreProperties>
</file>