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4F3" w:rsidRPr="00124D18" w:rsidRDefault="00D202A7" w:rsidP="00D202A7">
      <w:pPr>
        <w:tabs>
          <w:tab w:val="center" w:pos="4819"/>
          <w:tab w:val="right" w:pos="9639"/>
        </w:tabs>
        <w:rPr>
          <w:b/>
          <w:sz w:val="28"/>
          <w:szCs w:val="28"/>
          <w:lang w:val="ro-RO"/>
        </w:rPr>
      </w:pPr>
      <w:r>
        <w:rPr>
          <w:rFonts w:ascii="Sylfaen" w:hAnsi="Sylfaen"/>
          <w:b/>
          <w:sz w:val="28"/>
          <w:szCs w:val="28"/>
          <w:lang w:val="ro-MD"/>
        </w:rPr>
        <w:tab/>
      </w:r>
      <w:r>
        <w:rPr>
          <w:rFonts w:ascii="Sylfaen" w:hAnsi="Sylfaen"/>
          <w:b/>
          <w:sz w:val="28"/>
          <w:szCs w:val="28"/>
          <w:lang w:val="ro-MD"/>
        </w:rPr>
        <w:tab/>
      </w:r>
      <w:r w:rsidR="005D560F">
        <w:rPr>
          <w:noProof/>
        </w:rPr>
        <w:drawing>
          <wp:anchor distT="0" distB="0" distL="114300" distR="114300" simplePos="0" relativeHeight="251660288" behindDoc="0" locked="0" layoutInCell="1" allowOverlap="1" wp14:anchorId="5CD651BC" wp14:editId="250A892B">
            <wp:simplePos x="0" y="0"/>
            <wp:positionH relativeFrom="column">
              <wp:posOffset>5038726</wp:posOffset>
            </wp:positionH>
            <wp:positionV relativeFrom="paragraph">
              <wp:posOffset>-179659</wp:posOffset>
            </wp:positionV>
            <wp:extent cx="548640" cy="732743"/>
            <wp:effectExtent l="0" t="0" r="3810" b="0"/>
            <wp:wrapNone/>
            <wp:docPr id="2" name="Рисунок 2" descr="C:\Users\User\Desktop\Proiect trasnsparenta - Centrul CONTACT\Logo - Primaria orasului Stefan 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Proiect trasnsparenta - Centrul CONTACT\Logo - Primaria orasului Stefan Voda.jpg"/>
                    <pic:cNvPicPr>
                      <a:picLocks noChangeAspect="1" noChangeArrowheads="1"/>
                    </pic:cNvPicPr>
                  </pic:nvPicPr>
                  <pic:blipFill>
                    <a:blip r:embed="rId7" cstate="print">
                      <a:lum bright="20000"/>
                      <a:extLst>
                        <a:ext uri="{28A0092B-C50C-407E-A947-70E740481C1C}">
                          <a14:useLocalDpi xmlns:a14="http://schemas.microsoft.com/office/drawing/2010/main" val="0"/>
                        </a:ext>
                      </a:extLst>
                    </a:blip>
                    <a:srcRect/>
                    <a:stretch>
                      <a:fillRect/>
                    </a:stretch>
                  </pic:blipFill>
                  <pic:spPr bwMode="auto">
                    <a:xfrm>
                      <a:off x="0" y="0"/>
                      <a:ext cx="549975" cy="7345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60F" w:rsidRPr="0031648C">
        <w:rPr>
          <w:rFonts w:ascii="Sylfaen" w:hAnsi="Sylfaen"/>
          <w:b/>
          <w:sz w:val="28"/>
          <w:szCs w:val="28"/>
          <w:lang w:val="ro-MD"/>
        </w:rPr>
        <w:t>Proiect</w:t>
      </w:r>
      <w:r w:rsidR="009074A2">
        <w:rPr>
          <w:noProof/>
        </w:rPr>
        <w:drawing>
          <wp:anchor distT="0" distB="0" distL="114300" distR="114300" simplePos="0" relativeHeight="251659264" behindDoc="0" locked="0" layoutInCell="1" allowOverlap="1" wp14:anchorId="203CF15E" wp14:editId="5D046635">
            <wp:simplePos x="0" y="0"/>
            <wp:positionH relativeFrom="column">
              <wp:posOffset>219710</wp:posOffset>
            </wp:positionH>
            <wp:positionV relativeFrom="paragraph">
              <wp:posOffset>-115570</wp:posOffset>
            </wp:positionV>
            <wp:extent cx="544830" cy="685800"/>
            <wp:effectExtent l="0" t="0" r="762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60F" w:rsidRPr="005D560F">
        <w:rPr>
          <w:noProof/>
          <w:lang w:val="en-US"/>
        </w:rPr>
        <w:t xml:space="preserve"> </w:t>
      </w:r>
    </w:p>
    <w:p w:rsidR="008028A8" w:rsidRPr="00C14C58" w:rsidRDefault="008028A8" w:rsidP="008028A8">
      <w:pPr>
        <w:jc w:val="center"/>
        <w:rPr>
          <w:b/>
          <w:sz w:val="40"/>
          <w:szCs w:val="28"/>
          <w:lang w:val="en-US"/>
        </w:rPr>
      </w:pPr>
      <w:r>
        <w:rPr>
          <w:b/>
          <w:sz w:val="30"/>
          <w:lang w:val="en-US"/>
        </w:rPr>
        <w:t>R</w:t>
      </w:r>
      <w:r w:rsidRPr="00C14C58">
        <w:rPr>
          <w:b/>
          <w:sz w:val="30"/>
          <w:lang w:val="en-US"/>
        </w:rPr>
        <w:t>EPUBLICA  MOLDOVA</w:t>
      </w:r>
    </w:p>
    <w:p w:rsidR="005D560F" w:rsidRPr="00A00071" w:rsidRDefault="008028A8" w:rsidP="005D560F">
      <w:pPr>
        <w:jc w:val="center"/>
        <w:rPr>
          <w:b/>
          <w:sz w:val="32"/>
          <w:lang w:val="ro-RO"/>
        </w:rPr>
      </w:pPr>
      <w:r w:rsidRPr="00A00071">
        <w:rPr>
          <w:b/>
          <w:sz w:val="32"/>
          <w:lang w:val="ro-RO"/>
        </w:rPr>
        <w:t>CONSILIUL ORĂȘ</w:t>
      </w:r>
      <w:r>
        <w:rPr>
          <w:b/>
          <w:sz w:val="32"/>
          <w:lang w:val="ro-RO"/>
        </w:rPr>
        <w:t>E</w:t>
      </w:r>
      <w:r w:rsidRPr="00A00071">
        <w:rPr>
          <w:b/>
          <w:sz w:val="32"/>
          <w:lang w:val="ro-RO"/>
        </w:rPr>
        <w:t>NESC ȘTEFAN VODĂ</w:t>
      </w:r>
    </w:p>
    <w:p w:rsidR="008028A8" w:rsidRPr="00A00071" w:rsidRDefault="008028A8" w:rsidP="008028A8">
      <w:pPr>
        <w:pStyle w:val="a4"/>
        <w:pBdr>
          <w:bottom w:val="thickThinSmallGap" w:sz="24" w:space="0" w:color="auto"/>
        </w:pBdr>
        <w:rPr>
          <w:sz w:val="2"/>
          <w:lang w:val="en-US"/>
        </w:rPr>
      </w:pPr>
    </w:p>
    <w:p w:rsidR="008028A8" w:rsidRPr="00C14C58" w:rsidRDefault="008028A8" w:rsidP="008028A8">
      <w:pPr>
        <w:pStyle w:val="11"/>
        <w:jc w:val="center"/>
        <w:rPr>
          <w:rFonts w:ascii="Times New Roman" w:hAnsi="Times New Roman" w:cs="Times New Roman"/>
          <w:b/>
          <w:sz w:val="28"/>
          <w:szCs w:val="28"/>
          <w:lang w:val="ro-RO"/>
        </w:rPr>
      </w:pPr>
      <w:r w:rsidRPr="00C14C58">
        <w:rPr>
          <w:rFonts w:ascii="Times New Roman" w:hAnsi="Times New Roman" w:cs="Times New Roman"/>
          <w:b/>
          <w:bCs/>
          <w:sz w:val="18"/>
          <w:szCs w:val="18"/>
        </w:rPr>
        <w:t xml:space="preserve">MD 4201, or. Ştefan Vodă, str. Ştefan cel Mare, </w:t>
      </w:r>
      <w:r>
        <w:rPr>
          <w:rFonts w:ascii="Times New Roman" w:hAnsi="Times New Roman" w:cs="Times New Roman"/>
          <w:b/>
          <w:bCs/>
          <w:sz w:val="18"/>
          <w:szCs w:val="18"/>
        </w:rPr>
        <w:t>nr.</w:t>
      </w:r>
      <w:r w:rsidRPr="00C14C58">
        <w:rPr>
          <w:rFonts w:ascii="Times New Roman" w:hAnsi="Times New Roman" w:cs="Times New Roman"/>
          <w:b/>
          <w:bCs/>
          <w:sz w:val="18"/>
          <w:szCs w:val="18"/>
        </w:rPr>
        <w:t>31, tel</w:t>
      </w:r>
      <w:r>
        <w:rPr>
          <w:rFonts w:ascii="Times New Roman" w:hAnsi="Times New Roman" w:cs="Times New Roman"/>
          <w:b/>
          <w:bCs/>
          <w:sz w:val="18"/>
          <w:szCs w:val="18"/>
        </w:rPr>
        <w:t>.</w:t>
      </w:r>
      <w:r w:rsidRPr="00C14C58">
        <w:rPr>
          <w:rFonts w:ascii="Times New Roman" w:hAnsi="Times New Roman" w:cs="Times New Roman"/>
          <w:b/>
          <w:bCs/>
          <w:sz w:val="18"/>
          <w:szCs w:val="18"/>
        </w:rPr>
        <w:t xml:space="preserve"> </w:t>
      </w:r>
      <w:r>
        <w:rPr>
          <w:rFonts w:ascii="Times New Roman" w:hAnsi="Times New Roman" w:cs="Times New Roman"/>
          <w:b/>
          <w:bCs/>
          <w:sz w:val="18"/>
          <w:szCs w:val="18"/>
        </w:rPr>
        <w:t xml:space="preserve">+373 </w:t>
      </w:r>
      <w:r w:rsidRPr="00C14C58">
        <w:rPr>
          <w:rFonts w:ascii="Times New Roman" w:hAnsi="Times New Roman" w:cs="Times New Roman"/>
          <w:b/>
          <w:bCs/>
          <w:sz w:val="18"/>
          <w:szCs w:val="18"/>
        </w:rPr>
        <w:t>(242) 2-</w:t>
      </w:r>
      <w:r>
        <w:rPr>
          <w:rFonts w:ascii="Times New Roman" w:hAnsi="Times New Roman" w:cs="Times New Roman"/>
          <w:b/>
          <w:bCs/>
          <w:sz w:val="18"/>
          <w:szCs w:val="18"/>
        </w:rPr>
        <w:t>30</w:t>
      </w:r>
      <w:r w:rsidRPr="00C14C58">
        <w:rPr>
          <w:rFonts w:ascii="Times New Roman" w:hAnsi="Times New Roman" w:cs="Times New Roman"/>
          <w:b/>
          <w:bCs/>
          <w:sz w:val="18"/>
          <w:szCs w:val="18"/>
        </w:rPr>
        <w:t>-</w:t>
      </w:r>
      <w:r>
        <w:rPr>
          <w:rFonts w:ascii="Times New Roman" w:hAnsi="Times New Roman" w:cs="Times New Roman"/>
          <w:b/>
          <w:bCs/>
          <w:sz w:val="18"/>
          <w:szCs w:val="18"/>
        </w:rPr>
        <w:t>52</w:t>
      </w:r>
      <w:r w:rsidRPr="00C14C58">
        <w:rPr>
          <w:rFonts w:ascii="Times New Roman" w:hAnsi="Times New Roman" w:cs="Times New Roman"/>
          <w:b/>
          <w:bCs/>
          <w:sz w:val="18"/>
          <w:szCs w:val="18"/>
        </w:rPr>
        <w:t xml:space="preserve">, e-mail: </w:t>
      </w:r>
      <w:hyperlink r:id="rId9" w:history="1">
        <w:r w:rsidR="00594ACC" w:rsidRPr="00B14E16">
          <w:rPr>
            <w:rStyle w:val="a9"/>
            <w:i/>
            <w:sz w:val="18"/>
          </w:rPr>
          <w:t>primaria.stefan-voda@apl.gov.md</w:t>
        </w:r>
      </w:hyperlink>
    </w:p>
    <w:p w:rsidR="008028A8" w:rsidRPr="00287376" w:rsidRDefault="008028A8" w:rsidP="008028A8">
      <w:pPr>
        <w:jc w:val="center"/>
        <w:rPr>
          <w:b/>
          <w:bCs/>
          <w:sz w:val="16"/>
          <w:szCs w:val="16"/>
          <w:lang w:val="ro-RO"/>
        </w:rPr>
      </w:pPr>
    </w:p>
    <w:p w:rsidR="008028A8" w:rsidRPr="00D202A7" w:rsidRDefault="008028A8" w:rsidP="0026526F">
      <w:pPr>
        <w:tabs>
          <w:tab w:val="left" w:pos="284"/>
        </w:tabs>
        <w:jc w:val="center"/>
        <w:rPr>
          <w:rFonts w:ascii="Sylfaen" w:hAnsi="Sylfaen"/>
          <w:b/>
          <w:i/>
          <w:sz w:val="26"/>
          <w:szCs w:val="26"/>
          <w:lang w:val="ro-MD"/>
        </w:rPr>
      </w:pPr>
      <w:r w:rsidRPr="00D202A7">
        <w:rPr>
          <w:rFonts w:ascii="Sylfaen" w:hAnsi="Sylfaen"/>
          <w:b/>
          <w:bCs/>
          <w:sz w:val="26"/>
          <w:szCs w:val="26"/>
          <w:lang w:val="ro-MD"/>
        </w:rPr>
        <w:t xml:space="preserve">DECIZIE </w:t>
      </w:r>
      <w:r w:rsidR="008A6AF2" w:rsidRPr="00D202A7">
        <w:rPr>
          <w:rFonts w:ascii="Sylfaen" w:hAnsi="Sylfaen"/>
          <w:b/>
          <w:bCs/>
          <w:sz w:val="26"/>
          <w:szCs w:val="26"/>
          <w:lang w:val="ro-MD"/>
        </w:rPr>
        <w:t xml:space="preserve"> </w:t>
      </w:r>
      <w:r w:rsidRPr="00D202A7">
        <w:rPr>
          <w:rFonts w:ascii="Sylfaen" w:hAnsi="Sylfaen"/>
          <w:b/>
          <w:bCs/>
          <w:sz w:val="26"/>
          <w:szCs w:val="26"/>
          <w:lang w:val="ro-MD"/>
        </w:rPr>
        <w:t>nr.</w:t>
      </w:r>
    </w:p>
    <w:p w:rsidR="008028A8" w:rsidRPr="00D202A7" w:rsidRDefault="008028A8" w:rsidP="008028A8">
      <w:pPr>
        <w:jc w:val="center"/>
        <w:rPr>
          <w:rFonts w:ascii="Sylfaen" w:hAnsi="Sylfaen"/>
          <w:b/>
          <w:sz w:val="26"/>
          <w:szCs w:val="26"/>
          <w:lang w:val="ro-MD"/>
        </w:rPr>
      </w:pPr>
      <w:r w:rsidRPr="00D202A7">
        <w:rPr>
          <w:rFonts w:ascii="Sylfaen" w:hAnsi="Sylfaen"/>
          <w:b/>
          <w:sz w:val="26"/>
          <w:szCs w:val="26"/>
          <w:lang w:val="ro-MD"/>
        </w:rPr>
        <w:t>din   202</w:t>
      </w:r>
      <w:r w:rsidR="0031648C" w:rsidRPr="00D202A7">
        <w:rPr>
          <w:rFonts w:ascii="Sylfaen" w:hAnsi="Sylfaen"/>
          <w:b/>
          <w:sz w:val="26"/>
          <w:szCs w:val="26"/>
          <w:lang w:val="ro-MD"/>
        </w:rPr>
        <w:t>4</w:t>
      </w:r>
    </w:p>
    <w:p w:rsidR="00435552" w:rsidRPr="00D202A7" w:rsidRDefault="0031648C" w:rsidP="00435552">
      <w:pPr>
        <w:rPr>
          <w:rFonts w:ascii="Sylfaen" w:hAnsi="Sylfaen"/>
          <w:b/>
          <w:sz w:val="26"/>
          <w:szCs w:val="26"/>
          <w:lang w:val="ro-MD"/>
        </w:rPr>
      </w:pPr>
      <w:r w:rsidRPr="00D202A7">
        <w:rPr>
          <w:rFonts w:ascii="Sylfaen" w:hAnsi="Sylfaen"/>
          <w:sz w:val="26"/>
          <w:szCs w:val="26"/>
          <w:lang w:val="ro-MD"/>
        </w:rPr>
        <w:t xml:space="preserve">                                       </w:t>
      </w:r>
      <w:r w:rsidR="00D202A7" w:rsidRPr="00D202A7">
        <w:rPr>
          <w:rFonts w:ascii="Sylfaen" w:hAnsi="Sylfaen"/>
          <w:sz w:val="26"/>
          <w:szCs w:val="26"/>
          <w:lang w:val="ro-MD"/>
        </w:rPr>
        <w:t xml:space="preserve">          </w:t>
      </w:r>
      <w:r w:rsidRPr="00D202A7">
        <w:rPr>
          <w:rFonts w:ascii="Sylfaen" w:hAnsi="Sylfaen"/>
          <w:sz w:val="26"/>
          <w:szCs w:val="26"/>
          <w:lang w:val="ro-MD"/>
        </w:rPr>
        <w:t xml:space="preserve">            </w:t>
      </w:r>
    </w:p>
    <w:p w:rsidR="00D202A7" w:rsidRPr="001E4489" w:rsidRDefault="005D560F" w:rsidP="001E4489">
      <w:pPr>
        <w:ind w:right="4394"/>
        <w:jc w:val="both"/>
        <w:rPr>
          <w:rFonts w:ascii="Sylfaen" w:hAnsi="Sylfaen"/>
          <w:b/>
          <w:sz w:val="26"/>
          <w:szCs w:val="26"/>
          <w:lang w:val="ro-RO"/>
        </w:rPr>
      </w:pPr>
      <w:r w:rsidRPr="00D202A7">
        <w:rPr>
          <w:rFonts w:ascii="Sylfaen" w:hAnsi="Sylfaen"/>
          <w:b/>
          <w:sz w:val="26"/>
          <w:szCs w:val="26"/>
          <w:lang w:val="ro-MD"/>
        </w:rPr>
        <w:t xml:space="preserve">    </w:t>
      </w:r>
      <w:r w:rsidR="00D202A7" w:rsidRPr="001E4489">
        <w:rPr>
          <w:rFonts w:ascii="Sylfaen" w:hAnsi="Sylfaen"/>
          <w:b/>
          <w:sz w:val="26"/>
          <w:szCs w:val="26"/>
          <w:lang w:val="en-US"/>
        </w:rPr>
        <w:t>Cu  privire la ext</w:t>
      </w:r>
      <w:r w:rsidR="00D202A7" w:rsidRPr="001E4489">
        <w:rPr>
          <w:rFonts w:ascii="Sylfaen" w:hAnsi="Sylfaen"/>
          <w:b/>
          <w:sz w:val="26"/>
          <w:szCs w:val="26"/>
          <w:lang w:val="ro-RO"/>
        </w:rPr>
        <w:t xml:space="preserve">inderea platformei existente de staționare pentru  autovehicule și amenajarea  </w:t>
      </w:r>
    </w:p>
    <w:p w:rsidR="00D202A7" w:rsidRPr="001E4489" w:rsidRDefault="00D202A7" w:rsidP="001E4489">
      <w:pPr>
        <w:ind w:right="4394"/>
        <w:jc w:val="both"/>
        <w:rPr>
          <w:rFonts w:ascii="Sylfaen" w:hAnsi="Sylfaen"/>
          <w:b/>
          <w:sz w:val="26"/>
          <w:szCs w:val="26"/>
          <w:lang w:val="ro-RO"/>
        </w:rPr>
      </w:pPr>
      <w:r w:rsidRPr="001E4489">
        <w:rPr>
          <w:rFonts w:ascii="Sylfaen" w:hAnsi="Sylfaen"/>
          <w:b/>
          <w:sz w:val="26"/>
          <w:szCs w:val="26"/>
          <w:lang w:val="ro-RO"/>
        </w:rPr>
        <w:t>unei noi platforme pe str. 31August 1989 nr.14.</w:t>
      </w:r>
    </w:p>
    <w:p w:rsidR="00D202A7" w:rsidRPr="00D202A7" w:rsidRDefault="00D202A7" w:rsidP="00D202A7">
      <w:pPr>
        <w:jc w:val="both"/>
        <w:rPr>
          <w:rFonts w:ascii="Sylfaen" w:hAnsi="Sylfaen"/>
          <w:b/>
          <w:sz w:val="26"/>
          <w:szCs w:val="26"/>
          <w:lang w:val="ro-RO"/>
        </w:rPr>
      </w:pPr>
    </w:p>
    <w:p w:rsidR="00D202A7" w:rsidRPr="00D202A7" w:rsidRDefault="00D202A7" w:rsidP="00813E99">
      <w:pPr>
        <w:jc w:val="both"/>
        <w:rPr>
          <w:rFonts w:ascii="Sylfaen" w:hAnsi="Sylfaen"/>
          <w:sz w:val="26"/>
          <w:szCs w:val="26"/>
          <w:lang w:val="en-US"/>
        </w:rPr>
      </w:pPr>
      <w:r w:rsidRPr="00D202A7">
        <w:rPr>
          <w:rFonts w:ascii="Sylfaen" w:hAnsi="Sylfaen"/>
          <w:sz w:val="26"/>
          <w:szCs w:val="26"/>
          <w:lang w:val="en-US"/>
        </w:rPr>
        <w:t xml:space="preserve">        Examin</w:t>
      </w:r>
      <w:r w:rsidRPr="00D202A7">
        <w:rPr>
          <w:rFonts w:ascii="Sylfaen" w:hAnsi="Sylfaen"/>
          <w:sz w:val="26"/>
          <w:szCs w:val="26"/>
          <w:lang w:val="en-US"/>
        </w:rPr>
        <w:t>ănd cererile unui grup de locăta</w:t>
      </w:r>
      <w:r w:rsidRPr="00D202A7">
        <w:rPr>
          <w:rFonts w:ascii="Sylfaen" w:hAnsi="Sylfaen"/>
          <w:sz w:val="26"/>
          <w:szCs w:val="26"/>
          <w:lang w:val="en-US"/>
        </w:rPr>
        <w:t>ri din casa-bloc locativă nr.14 de pe str. 31August 1989</w:t>
      </w:r>
      <w:r w:rsidRPr="00D202A7">
        <w:rPr>
          <w:rFonts w:ascii="Sylfaen" w:hAnsi="Sylfaen"/>
          <w:sz w:val="26"/>
          <w:szCs w:val="26"/>
          <w:lang w:val="en-US"/>
        </w:rPr>
        <w:t>,</w:t>
      </w:r>
      <w:r w:rsidRPr="00D202A7">
        <w:rPr>
          <w:rFonts w:ascii="Sylfaen" w:hAnsi="Sylfaen"/>
          <w:sz w:val="26"/>
          <w:szCs w:val="26"/>
          <w:lang w:val="en-US"/>
        </w:rPr>
        <w:t xml:space="preserve"> cu privire la extinderea platformei existente de staționare pentru autovehicule și amenajarea  unei noi platforme , coordonările serviciilor se resort;</w:t>
      </w:r>
    </w:p>
    <w:p w:rsidR="00D202A7" w:rsidRPr="00D202A7" w:rsidRDefault="00D202A7" w:rsidP="00813E99">
      <w:pPr>
        <w:jc w:val="both"/>
        <w:rPr>
          <w:rFonts w:ascii="Sylfaen" w:hAnsi="Sylfaen"/>
          <w:sz w:val="26"/>
          <w:szCs w:val="26"/>
          <w:lang w:val="en-US"/>
        </w:rPr>
      </w:pPr>
      <w:r w:rsidRPr="00D202A7">
        <w:rPr>
          <w:rFonts w:ascii="Sylfaen" w:hAnsi="Sylfaen"/>
          <w:sz w:val="26"/>
          <w:szCs w:val="26"/>
          <w:lang w:val="en-US"/>
        </w:rPr>
        <w:t xml:space="preserve">     în  conformitate cu  art. 3 alin. (1) lit. a)  din Legea  drumurilor</w:t>
      </w:r>
      <w:r w:rsidRPr="00D202A7">
        <w:rPr>
          <w:rFonts w:ascii="Sylfaen" w:hAnsi="Sylfaen"/>
          <w:sz w:val="26"/>
          <w:szCs w:val="26"/>
          <w:lang w:val="en-US"/>
        </w:rPr>
        <w:t xml:space="preserve"> </w:t>
      </w:r>
      <w:r w:rsidRPr="00D202A7">
        <w:rPr>
          <w:rFonts w:ascii="Sylfaen" w:hAnsi="Sylfaen"/>
          <w:sz w:val="26"/>
          <w:szCs w:val="26"/>
          <w:lang w:val="en-US"/>
        </w:rPr>
        <w:t>n</w:t>
      </w:r>
      <w:r w:rsidRPr="00D202A7">
        <w:rPr>
          <w:rFonts w:ascii="Sylfaen" w:hAnsi="Sylfaen"/>
          <w:sz w:val="26"/>
          <w:szCs w:val="26"/>
          <w:lang w:val="en-US"/>
        </w:rPr>
        <w:t>r. 509/1995</w:t>
      </w:r>
      <w:r w:rsidRPr="00D202A7">
        <w:rPr>
          <w:rFonts w:ascii="Sylfaen" w:hAnsi="Sylfaen"/>
          <w:sz w:val="26"/>
          <w:szCs w:val="26"/>
          <w:lang w:val="en-US"/>
        </w:rPr>
        <w:t>, art. 14 alin (1) lit.</w:t>
      </w:r>
      <w:r w:rsidRPr="00D202A7">
        <w:rPr>
          <w:rFonts w:ascii="Sylfaen" w:hAnsi="Sylfaen"/>
          <w:sz w:val="26"/>
          <w:szCs w:val="26"/>
          <w:lang w:val="en-US"/>
        </w:rPr>
        <w:t xml:space="preserve"> g),</w:t>
      </w:r>
      <w:r w:rsidRPr="00D202A7">
        <w:rPr>
          <w:rFonts w:ascii="Sylfaen" w:hAnsi="Sylfaen"/>
          <w:sz w:val="26"/>
          <w:szCs w:val="26"/>
          <w:lang w:val="en-US"/>
        </w:rPr>
        <w:t xml:space="preserve"> k) din Legea nr. 163</w:t>
      </w:r>
      <w:r w:rsidRPr="00D202A7">
        <w:rPr>
          <w:rFonts w:ascii="Sylfaen" w:hAnsi="Sylfaen"/>
          <w:sz w:val="26"/>
          <w:szCs w:val="26"/>
          <w:lang w:val="en-US"/>
        </w:rPr>
        <w:t>/201</w:t>
      </w:r>
      <w:r w:rsidRPr="00D202A7">
        <w:rPr>
          <w:rFonts w:ascii="Sylfaen" w:hAnsi="Sylfaen"/>
          <w:sz w:val="26"/>
          <w:szCs w:val="26"/>
          <w:lang w:val="en-US"/>
        </w:rPr>
        <w:t>0 privind autorizarea executării lucrărilor de construcție</w:t>
      </w:r>
      <w:r w:rsidR="00813E99">
        <w:rPr>
          <w:rFonts w:ascii="Sylfaen" w:hAnsi="Sylfaen"/>
          <w:sz w:val="26"/>
          <w:szCs w:val="26"/>
          <w:lang w:val="en-US"/>
        </w:rPr>
        <w:t>,</w:t>
      </w:r>
      <w:r w:rsidR="00813E99" w:rsidRPr="00813E99">
        <w:rPr>
          <w:sz w:val="26"/>
          <w:szCs w:val="26"/>
          <w:lang w:val="ro-RO"/>
        </w:rPr>
        <w:t xml:space="preserve"> </w:t>
      </w:r>
      <w:r w:rsidR="00813E99" w:rsidRPr="00731C81">
        <w:rPr>
          <w:sz w:val="26"/>
          <w:szCs w:val="26"/>
          <w:lang w:val="ro-RO"/>
        </w:rPr>
        <w:t>atr.68 alin.(2)  din Legea  nr. 835</w:t>
      </w:r>
      <w:r w:rsidR="00813E99">
        <w:rPr>
          <w:sz w:val="26"/>
          <w:szCs w:val="26"/>
          <w:lang w:val="ro-RO"/>
        </w:rPr>
        <w:t>/</w:t>
      </w:r>
      <w:r w:rsidR="00813E99" w:rsidRPr="00731C81">
        <w:rPr>
          <w:sz w:val="26"/>
          <w:szCs w:val="26"/>
          <w:lang w:val="ro-RO"/>
        </w:rPr>
        <w:t>1996 privind principiile urbanismului și amenajării teritoriului</w:t>
      </w:r>
      <w:r w:rsidRPr="00D202A7">
        <w:rPr>
          <w:rFonts w:ascii="Sylfaen" w:hAnsi="Sylfaen"/>
          <w:sz w:val="26"/>
          <w:szCs w:val="26"/>
          <w:lang w:val="en-US"/>
        </w:rPr>
        <w:t xml:space="preserve">;  </w:t>
      </w:r>
    </w:p>
    <w:p w:rsidR="00D202A7" w:rsidRPr="00D202A7" w:rsidRDefault="00D202A7" w:rsidP="00813E99">
      <w:pPr>
        <w:jc w:val="both"/>
        <w:rPr>
          <w:rFonts w:ascii="Sylfaen" w:hAnsi="Sylfaen"/>
          <w:sz w:val="26"/>
          <w:szCs w:val="26"/>
          <w:lang w:val="en-US"/>
        </w:rPr>
      </w:pPr>
      <w:r w:rsidRPr="00D202A7">
        <w:rPr>
          <w:rFonts w:ascii="Sylfaen" w:hAnsi="Sylfaen"/>
          <w:sz w:val="26"/>
          <w:szCs w:val="26"/>
          <w:lang w:val="en-US"/>
        </w:rPr>
        <w:t xml:space="preserve">     în temeiul </w:t>
      </w:r>
      <w:r w:rsidRPr="00D202A7">
        <w:rPr>
          <w:rFonts w:ascii="Sylfaen" w:hAnsi="Sylfaen"/>
          <w:sz w:val="26"/>
          <w:szCs w:val="26"/>
          <w:lang w:val="en-US"/>
        </w:rPr>
        <w:t xml:space="preserve">art. 4 alin. (1) lit. a), d) din Legea nr. 435/2006 privind descentralizarea administrativă, </w:t>
      </w:r>
      <w:r w:rsidRPr="00D202A7">
        <w:rPr>
          <w:rFonts w:ascii="Sylfaen" w:hAnsi="Sylfaen"/>
          <w:sz w:val="26"/>
          <w:szCs w:val="26"/>
          <w:lang w:val="en-US"/>
        </w:rPr>
        <w:t>art. 14 alin. (2) lit. f)</w:t>
      </w:r>
      <w:r w:rsidRPr="00D202A7">
        <w:rPr>
          <w:rFonts w:ascii="Sylfaen" w:hAnsi="Sylfaen"/>
          <w:sz w:val="26"/>
          <w:szCs w:val="26"/>
          <w:lang w:val="en-US"/>
        </w:rPr>
        <w:t>,</w:t>
      </w:r>
      <w:r w:rsidRPr="00D202A7">
        <w:rPr>
          <w:rFonts w:ascii="Sylfaen" w:hAnsi="Sylfaen"/>
          <w:sz w:val="26"/>
          <w:szCs w:val="26"/>
          <w:lang w:val="en-US"/>
        </w:rPr>
        <w:t xml:space="preserve"> </w:t>
      </w:r>
      <w:r w:rsidRPr="00D202A7">
        <w:rPr>
          <w:rFonts w:ascii="Sylfaen" w:hAnsi="Sylfaen"/>
          <w:sz w:val="26"/>
          <w:szCs w:val="26"/>
          <w:lang w:val="ro-MD"/>
        </w:rPr>
        <w:t xml:space="preserve">art.19 alin.(3) art.20, 22 </w:t>
      </w:r>
      <w:r w:rsidRPr="00D202A7">
        <w:rPr>
          <w:rFonts w:ascii="Sylfaen" w:hAnsi="Sylfaen"/>
          <w:sz w:val="26"/>
          <w:szCs w:val="26"/>
          <w:lang w:val="en-US"/>
        </w:rPr>
        <w:t xml:space="preserve">din Legea privind administraţia publică locală nr. 436-XVI din 28.12.2006,  </w:t>
      </w:r>
      <w:r w:rsidRPr="00D202A7">
        <w:rPr>
          <w:rFonts w:ascii="Sylfaen" w:hAnsi="Sylfaen"/>
          <w:b/>
          <w:sz w:val="26"/>
          <w:szCs w:val="26"/>
          <w:lang w:val="en-US"/>
        </w:rPr>
        <w:t>Consiliul orăşenesc Ştefan Vodă D E C I D E</w:t>
      </w:r>
      <w:r w:rsidRPr="00D202A7">
        <w:rPr>
          <w:rFonts w:ascii="Sylfaen" w:hAnsi="Sylfaen"/>
          <w:sz w:val="26"/>
          <w:szCs w:val="26"/>
          <w:lang w:val="en-US"/>
        </w:rPr>
        <w:t xml:space="preserve"> :</w:t>
      </w:r>
    </w:p>
    <w:p w:rsidR="00D202A7" w:rsidRDefault="00D202A7" w:rsidP="00813E99">
      <w:pPr>
        <w:ind w:firstLine="426"/>
        <w:jc w:val="both"/>
        <w:rPr>
          <w:rFonts w:ascii="Sylfaen" w:hAnsi="Sylfaen"/>
          <w:sz w:val="26"/>
          <w:szCs w:val="26"/>
          <w:lang w:val="en-US"/>
        </w:rPr>
      </w:pPr>
      <w:r w:rsidRPr="00D202A7">
        <w:rPr>
          <w:rFonts w:ascii="Sylfaen" w:hAnsi="Sylfaen"/>
          <w:sz w:val="26"/>
          <w:szCs w:val="26"/>
          <w:lang w:val="en-US"/>
        </w:rPr>
        <w:t>1.</w:t>
      </w:r>
      <w:r w:rsidR="001E4489">
        <w:rPr>
          <w:rFonts w:ascii="Sylfaen" w:hAnsi="Sylfaen"/>
          <w:sz w:val="26"/>
          <w:szCs w:val="26"/>
          <w:lang w:val="en-US"/>
        </w:rPr>
        <w:t xml:space="preserve"> </w:t>
      </w:r>
      <w:r w:rsidRPr="001E4489">
        <w:rPr>
          <w:rFonts w:ascii="Sylfaen" w:hAnsi="Sylfaen"/>
          <w:sz w:val="26"/>
          <w:szCs w:val="26"/>
          <w:lang w:val="en-US"/>
        </w:rPr>
        <w:t>Se permite locătarilor din casa-bloc locativă nr. 14  de pe str. 31August 1989, în termen de 6(șase) luni, din propriile surse financiare și materiale, cu îmbrăcăminte de  pavaj, extinderea platformei existente de staționare pentru autovehicule c</w:t>
      </w:r>
      <w:r w:rsidRPr="001E4489">
        <w:rPr>
          <w:rFonts w:ascii="Sylfaen" w:hAnsi="Sylfaen"/>
          <w:sz w:val="26"/>
          <w:szCs w:val="26"/>
          <w:lang w:val="en-US"/>
        </w:rPr>
        <w:t xml:space="preserve">u dimensiunele planimetrice de </w:t>
      </w:r>
      <w:r w:rsidRPr="001E4489">
        <w:rPr>
          <w:rFonts w:ascii="Sylfaen" w:hAnsi="Sylfaen"/>
          <w:sz w:val="26"/>
          <w:szCs w:val="26"/>
          <w:lang w:val="en-US"/>
        </w:rPr>
        <w:t>5,3x12</w:t>
      </w:r>
      <w:r w:rsidRPr="001E4489">
        <w:rPr>
          <w:rFonts w:ascii="Sylfaen" w:hAnsi="Sylfaen"/>
          <w:sz w:val="26"/>
          <w:szCs w:val="26"/>
          <w:lang w:val="en-US"/>
        </w:rPr>
        <w:t xml:space="preserve"> </w:t>
      </w:r>
      <w:r w:rsidRPr="001E4489">
        <w:rPr>
          <w:rFonts w:ascii="Sylfaen" w:hAnsi="Sylfaen"/>
          <w:sz w:val="26"/>
          <w:szCs w:val="26"/>
          <w:lang w:val="en-US"/>
        </w:rPr>
        <w:t>m</w:t>
      </w:r>
      <w:r w:rsidRPr="001E4489">
        <w:rPr>
          <w:rFonts w:ascii="Sylfaen" w:hAnsi="Sylfaen"/>
          <w:sz w:val="26"/>
          <w:szCs w:val="26"/>
          <w:lang w:val="en-US"/>
        </w:rPr>
        <w:t>e</w:t>
      </w:r>
      <w:r w:rsidRPr="001E4489">
        <w:rPr>
          <w:rFonts w:ascii="Sylfaen" w:hAnsi="Sylfaen"/>
          <w:sz w:val="26"/>
          <w:szCs w:val="26"/>
          <w:lang w:val="en-US"/>
        </w:rPr>
        <w:t>tri și amenajarea unei noi  platforme   c</w:t>
      </w:r>
      <w:r w:rsidRPr="001E4489">
        <w:rPr>
          <w:rFonts w:ascii="Sylfaen" w:hAnsi="Sylfaen"/>
          <w:sz w:val="26"/>
          <w:szCs w:val="26"/>
          <w:lang w:val="en-US"/>
        </w:rPr>
        <w:t xml:space="preserve">u dimensiunele planimetrice de </w:t>
      </w:r>
      <w:r w:rsidRPr="001E4489">
        <w:rPr>
          <w:rFonts w:ascii="Sylfaen" w:hAnsi="Sylfaen"/>
          <w:sz w:val="26"/>
          <w:szCs w:val="26"/>
          <w:lang w:val="en-US"/>
        </w:rPr>
        <w:t>22,0 x 50,0 metri,  alăturat  casei nominalizate,  fără defișarea arborilor existenți</w:t>
      </w:r>
      <w:r w:rsidRPr="00D202A7">
        <w:rPr>
          <w:rFonts w:ascii="Sylfaen" w:hAnsi="Sylfaen"/>
          <w:sz w:val="26"/>
          <w:szCs w:val="26"/>
          <w:lang w:val="en-US"/>
        </w:rPr>
        <w:t xml:space="preserve">.  </w:t>
      </w:r>
      <w:r w:rsidRPr="00D202A7">
        <w:rPr>
          <w:rFonts w:ascii="Sylfaen" w:hAnsi="Sylfaen"/>
          <w:i/>
          <w:sz w:val="26"/>
          <w:szCs w:val="26"/>
          <w:lang w:val="en-US"/>
        </w:rPr>
        <w:t>(planul de amenajare a platformelor de staționare a autovehiculelor se anexază</w:t>
      </w:r>
      <w:r>
        <w:rPr>
          <w:rFonts w:ascii="Sylfaen" w:hAnsi="Sylfaen"/>
          <w:sz w:val="26"/>
          <w:szCs w:val="26"/>
          <w:lang w:val="en-US"/>
        </w:rPr>
        <w:t>);</w:t>
      </w:r>
      <w:r w:rsidRPr="00D202A7">
        <w:rPr>
          <w:rFonts w:ascii="Sylfaen" w:hAnsi="Sylfaen"/>
          <w:sz w:val="26"/>
          <w:szCs w:val="26"/>
          <w:lang w:val="en-US"/>
        </w:rPr>
        <w:t xml:space="preserve">   </w:t>
      </w:r>
      <w:r>
        <w:rPr>
          <w:rFonts w:ascii="Sylfaen" w:hAnsi="Sylfaen"/>
          <w:sz w:val="26"/>
          <w:szCs w:val="26"/>
          <w:lang w:val="en-US"/>
        </w:rPr>
        <w:t xml:space="preserve">                   </w:t>
      </w:r>
    </w:p>
    <w:p w:rsidR="00D202A7" w:rsidRDefault="00D202A7" w:rsidP="00813E99">
      <w:pPr>
        <w:ind w:firstLine="426"/>
        <w:jc w:val="both"/>
        <w:rPr>
          <w:rFonts w:ascii="Sylfaen" w:hAnsi="Sylfaen"/>
          <w:sz w:val="26"/>
          <w:szCs w:val="26"/>
          <w:lang w:val="en-US"/>
        </w:rPr>
      </w:pPr>
      <w:r w:rsidRPr="00D202A7">
        <w:rPr>
          <w:rFonts w:ascii="Sylfaen" w:hAnsi="Sylfaen"/>
          <w:sz w:val="26"/>
          <w:szCs w:val="26"/>
          <w:lang w:val="en-US"/>
        </w:rPr>
        <w:t>2.Pînă a începe lucrările de construcții la amenajarea   platformei   nominalizate</w:t>
      </w:r>
      <w:r>
        <w:rPr>
          <w:rFonts w:ascii="Sylfaen" w:hAnsi="Sylfaen"/>
          <w:sz w:val="26"/>
          <w:szCs w:val="26"/>
          <w:lang w:val="en-US"/>
        </w:rPr>
        <w:t>, solicitanții  vor</w:t>
      </w:r>
      <w:r w:rsidRPr="00D202A7">
        <w:rPr>
          <w:rFonts w:ascii="Sylfaen" w:hAnsi="Sylfaen"/>
          <w:sz w:val="26"/>
          <w:szCs w:val="26"/>
          <w:lang w:val="en-US"/>
        </w:rPr>
        <w:t xml:space="preserve"> invit</w:t>
      </w:r>
      <w:r>
        <w:rPr>
          <w:rFonts w:ascii="Sylfaen" w:hAnsi="Sylfaen"/>
          <w:sz w:val="26"/>
          <w:szCs w:val="26"/>
          <w:lang w:val="en-US"/>
        </w:rPr>
        <w:t>a</w:t>
      </w:r>
      <w:r w:rsidRPr="00D202A7">
        <w:rPr>
          <w:rFonts w:ascii="Sylfaen" w:hAnsi="Sylfaen"/>
          <w:sz w:val="26"/>
          <w:szCs w:val="26"/>
          <w:lang w:val="en-US"/>
        </w:rPr>
        <w:t xml:space="preserve"> </w:t>
      </w:r>
      <w:r>
        <w:rPr>
          <w:rFonts w:ascii="Sylfaen" w:hAnsi="Sylfaen"/>
          <w:sz w:val="26"/>
          <w:szCs w:val="26"/>
          <w:lang w:val="en-US"/>
        </w:rPr>
        <w:t>în</w:t>
      </w:r>
      <w:r w:rsidRPr="00D202A7">
        <w:rPr>
          <w:rFonts w:ascii="Sylfaen" w:hAnsi="Sylfaen"/>
          <w:sz w:val="26"/>
          <w:szCs w:val="26"/>
          <w:lang w:val="en-US"/>
        </w:rPr>
        <w:t xml:space="preserve"> teren, </w:t>
      </w:r>
      <w:r w:rsidRPr="00D202A7">
        <w:rPr>
          <w:rFonts w:ascii="Sylfaen" w:hAnsi="Sylfaen"/>
          <w:sz w:val="26"/>
          <w:szCs w:val="26"/>
          <w:lang w:val="ro-RO"/>
        </w:rPr>
        <w:t xml:space="preserve"> pe  </w:t>
      </w:r>
      <w:r w:rsidRPr="00D202A7">
        <w:rPr>
          <w:rFonts w:ascii="Sylfaen" w:hAnsi="Sylfaen"/>
          <w:sz w:val="26"/>
          <w:szCs w:val="26"/>
          <w:lang w:val="en-US"/>
        </w:rPr>
        <w:t>dl. Dumitru Luchianov, sp</w:t>
      </w:r>
      <w:r>
        <w:rPr>
          <w:rFonts w:ascii="Sylfaen" w:hAnsi="Sylfaen"/>
          <w:sz w:val="26"/>
          <w:szCs w:val="26"/>
          <w:lang w:val="en-US"/>
        </w:rPr>
        <w:t>ecialist urbanist al primăriei;</w:t>
      </w:r>
      <w:r w:rsidRPr="00D202A7">
        <w:rPr>
          <w:rFonts w:ascii="Sylfaen" w:hAnsi="Sylfaen"/>
          <w:sz w:val="26"/>
          <w:szCs w:val="26"/>
          <w:lang w:val="en-US"/>
        </w:rPr>
        <w:t xml:space="preserve">   </w:t>
      </w:r>
    </w:p>
    <w:p w:rsidR="00D202A7" w:rsidRPr="00D202A7" w:rsidRDefault="00D202A7" w:rsidP="00813E99">
      <w:pPr>
        <w:ind w:firstLine="426"/>
        <w:jc w:val="both"/>
        <w:rPr>
          <w:rFonts w:ascii="Sylfaen" w:hAnsi="Sylfaen"/>
          <w:sz w:val="26"/>
          <w:szCs w:val="26"/>
          <w:lang w:val="en-US"/>
        </w:rPr>
      </w:pPr>
      <w:r w:rsidRPr="00D202A7">
        <w:rPr>
          <w:rFonts w:ascii="Sylfaen" w:hAnsi="Sylfaen"/>
          <w:sz w:val="26"/>
          <w:szCs w:val="26"/>
          <w:lang w:val="en-US"/>
        </w:rPr>
        <w:t>3.Controlul  executării prezentei decizii se pune în sarcină dlui Veaceslav Iurco, viceprimarul orașului;</w:t>
      </w:r>
    </w:p>
    <w:p w:rsidR="00FC58DE" w:rsidRPr="00D202A7" w:rsidRDefault="00D202A7" w:rsidP="00813E99">
      <w:pPr>
        <w:ind w:firstLine="426"/>
        <w:jc w:val="both"/>
        <w:rPr>
          <w:rFonts w:ascii="Sylfaen" w:hAnsi="Sylfaen"/>
          <w:i/>
          <w:sz w:val="26"/>
          <w:szCs w:val="26"/>
          <w:lang w:val="ro-MD"/>
        </w:rPr>
      </w:pPr>
      <w:r w:rsidRPr="00D202A7">
        <w:rPr>
          <w:rFonts w:ascii="Sylfaen" w:hAnsi="Sylfaen"/>
          <w:color w:val="000000" w:themeColor="text1"/>
          <w:sz w:val="26"/>
          <w:szCs w:val="26"/>
          <w:lang w:val="ro-RO"/>
        </w:rPr>
        <w:t xml:space="preserve">4. </w:t>
      </w:r>
      <w:r w:rsidR="00FC58DE" w:rsidRPr="00D202A7">
        <w:rPr>
          <w:rFonts w:ascii="Sylfaen" w:hAnsi="Sylfaen"/>
          <w:color w:val="000000" w:themeColor="text1"/>
          <w:sz w:val="26"/>
          <w:szCs w:val="26"/>
          <w:lang w:val="ro-RO"/>
        </w:rPr>
        <w:t>Prezenta decizie poate fi contestată prin cerere prealabilă către Consiliul orășenesc Ştefan Vodă în termen de 30 zile de la data comunicării, potrivit Codului administrativ al Republicii Moldova nr.116/2018.</w:t>
      </w:r>
    </w:p>
    <w:p w:rsidR="005D62D2" w:rsidRPr="00D202A7" w:rsidRDefault="00D202A7" w:rsidP="00813E99">
      <w:pPr>
        <w:pStyle w:val="a8"/>
        <w:tabs>
          <w:tab w:val="left" w:pos="0"/>
        </w:tabs>
        <w:ind w:left="0" w:firstLine="426"/>
        <w:jc w:val="both"/>
        <w:rPr>
          <w:rFonts w:ascii="Sylfaen" w:hAnsi="Sylfaen"/>
          <w:i/>
          <w:sz w:val="26"/>
          <w:szCs w:val="26"/>
          <w:lang w:val="ro-MD"/>
        </w:rPr>
      </w:pPr>
      <w:r>
        <w:rPr>
          <w:rFonts w:ascii="Sylfaen" w:hAnsi="Sylfaen"/>
          <w:sz w:val="26"/>
          <w:szCs w:val="26"/>
          <w:lang w:val="ro-MD"/>
        </w:rPr>
        <w:t xml:space="preserve">5. </w:t>
      </w:r>
      <w:r w:rsidR="006351A7" w:rsidRPr="00D202A7">
        <w:rPr>
          <w:rFonts w:ascii="Sylfaen" w:hAnsi="Sylfaen"/>
          <w:sz w:val="26"/>
          <w:szCs w:val="26"/>
          <w:lang w:val="ro-MD"/>
        </w:rPr>
        <w:t xml:space="preserve">Prezenta decizie intră în vigoare din momentul plasării </w:t>
      </w:r>
      <w:bookmarkStart w:id="0" w:name="_Hlk72165405"/>
      <w:r w:rsidR="006351A7" w:rsidRPr="00D202A7">
        <w:rPr>
          <w:rFonts w:ascii="Sylfaen" w:hAnsi="Sylfaen"/>
          <w:sz w:val="26"/>
          <w:szCs w:val="26"/>
          <w:lang w:val="ro-MD"/>
        </w:rPr>
        <w:t>în Registrul de Stat al Actelor Locale</w:t>
      </w:r>
      <w:bookmarkEnd w:id="0"/>
      <w:r w:rsidR="006351A7" w:rsidRPr="00D202A7">
        <w:rPr>
          <w:rFonts w:ascii="Sylfaen" w:hAnsi="Sylfaen"/>
          <w:sz w:val="26"/>
          <w:szCs w:val="26"/>
          <w:lang w:val="ro-MD"/>
        </w:rPr>
        <w:t xml:space="preserve"> </w:t>
      </w:r>
      <w:r w:rsidR="006351A7" w:rsidRPr="00D202A7">
        <w:rPr>
          <w:rFonts w:ascii="Sylfaen" w:hAnsi="Sylfaen"/>
          <w:i/>
          <w:sz w:val="26"/>
          <w:szCs w:val="26"/>
          <w:lang w:val="ro-MD"/>
        </w:rPr>
        <w:t>(actelocale.gov.md</w:t>
      </w:r>
      <w:r w:rsidR="006351A7" w:rsidRPr="00D202A7">
        <w:rPr>
          <w:rFonts w:ascii="Sylfaen" w:hAnsi="Sylfaen"/>
          <w:sz w:val="26"/>
          <w:szCs w:val="26"/>
          <w:lang w:val="ro-MD"/>
        </w:rPr>
        <w:t xml:space="preserve">), se publică pe pagina web al primăriei și se comunică: </w:t>
      </w:r>
      <w:r w:rsidRPr="00D202A7">
        <w:rPr>
          <w:rFonts w:ascii="Sylfaen" w:hAnsi="Sylfaen"/>
          <w:sz w:val="26"/>
          <w:szCs w:val="26"/>
          <w:lang w:val="ro-MD"/>
        </w:rPr>
        <w:t>persoanelor nominal</w:t>
      </w:r>
      <w:r w:rsidR="00B74CE8" w:rsidRPr="00D202A7">
        <w:rPr>
          <w:rFonts w:ascii="Sylfaen" w:hAnsi="Sylfaen"/>
          <w:sz w:val="26"/>
          <w:szCs w:val="26"/>
          <w:lang w:val="ro-MD"/>
        </w:rPr>
        <w:t>izate</w:t>
      </w:r>
      <w:r w:rsidR="005D62D2" w:rsidRPr="00D202A7">
        <w:rPr>
          <w:rFonts w:ascii="Sylfaen" w:hAnsi="Sylfaen"/>
          <w:sz w:val="26"/>
          <w:szCs w:val="26"/>
          <w:lang w:val="en-US"/>
        </w:rPr>
        <w:t>.</w:t>
      </w:r>
    </w:p>
    <w:p w:rsidR="006351A7" w:rsidRPr="00B74CE8" w:rsidRDefault="006351A7" w:rsidP="006351A7">
      <w:pPr>
        <w:jc w:val="both"/>
        <w:rPr>
          <w:rFonts w:ascii="Sylfaen" w:hAnsi="Sylfaen"/>
          <w:lang w:val="ro-MD"/>
        </w:rPr>
      </w:pPr>
    </w:p>
    <w:p w:rsidR="006351A7" w:rsidRPr="00B74CE8" w:rsidRDefault="00333799" w:rsidP="006351A7">
      <w:pPr>
        <w:tabs>
          <w:tab w:val="num" w:pos="1260"/>
        </w:tabs>
        <w:jc w:val="both"/>
        <w:rPr>
          <w:rFonts w:ascii="Sylfaen" w:hAnsi="Sylfaen"/>
          <w:b/>
          <w:sz w:val="28"/>
          <w:szCs w:val="28"/>
          <w:lang w:val="ro-MD"/>
        </w:rPr>
      </w:pPr>
      <w:r>
        <w:rPr>
          <w:rFonts w:ascii="Sylfaen" w:hAnsi="Sylfaen"/>
          <w:b/>
          <w:sz w:val="28"/>
          <w:szCs w:val="28"/>
          <w:lang w:val="ro-MD"/>
        </w:rPr>
        <w:t xml:space="preserve"> </w:t>
      </w:r>
      <w:r w:rsidR="006351A7" w:rsidRPr="00B74CE8">
        <w:rPr>
          <w:rFonts w:ascii="Sylfaen" w:hAnsi="Sylfaen"/>
          <w:b/>
          <w:sz w:val="28"/>
          <w:szCs w:val="28"/>
          <w:lang w:val="ro-MD"/>
        </w:rPr>
        <w:t xml:space="preserve">Preşedintele şedinţei                                                           </w:t>
      </w:r>
      <w:r w:rsidR="006351A7" w:rsidRPr="00B74CE8">
        <w:rPr>
          <w:rFonts w:ascii="Sylfaen" w:hAnsi="Sylfaen"/>
          <w:i/>
          <w:lang w:val="ro-MD"/>
        </w:rPr>
        <w:t>Contrasemnează:</w:t>
      </w:r>
    </w:p>
    <w:p w:rsidR="006351A7" w:rsidRPr="00B74CE8" w:rsidRDefault="006351A7" w:rsidP="00B74CE8">
      <w:pPr>
        <w:tabs>
          <w:tab w:val="num" w:pos="1260"/>
        </w:tabs>
        <w:jc w:val="both"/>
        <w:rPr>
          <w:rFonts w:ascii="Sylfaen" w:hAnsi="Sylfaen"/>
          <w:i/>
          <w:sz w:val="28"/>
          <w:szCs w:val="28"/>
          <w:lang w:val="ro-MD"/>
        </w:rPr>
      </w:pPr>
      <w:r w:rsidRPr="00B74CE8">
        <w:rPr>
          <w:rFonts w:ascii="Sylfaen" w:hAnsi="Sylfaen"/>
          <w:b/>
          <w:sz w:val="28"/>
          <w:szCs w:val="28"/>
          <w:lang w:val="ro-MD"/>
        </w:rPr>
        <w:t xml:space="preserve">Consiliului orășenesc                                               </w:t>
      </w:r>
      <w:r w:rsidRPr="00B74CE8">
        <w:rPr>
          <w:rFonts w:ascii="Sylfaen" w:hAnsi="Sylfaen"/>
          <w:b/>
          <w:sz w:val="26"/>
          <w:szCs w:val="26"/>
          <w:lang w:val="ro-MD"/>
        </w:rPr>
        <w:t xml:space="preserve">Secretarul Consiliului orășenesc </w:t>
      </w:r>
      <w:r w:rsidR="00B74CE8">
        <w:rPr>
          <w:rFonts w:ascii="Sylfaen" w:hAnsi="Sylfaen"/>
          <w:b/>
          <w:sz w:val="26"/>
          <w:szCs w:val="26"/>
          <w:lang w:val="ro-MD"/>
        </w:rPr>
        <w:t xml:space="preserve">                                                                                                              </w:t>
      </w:r>
    </w:p>
    <w:p w:rsidR="006351A7" w:rsidRPr="00B74CE8" w:rsidRDefault="00333799" w:rsidP="00B74CE8">
      <w:pPr>
        <w:tabs>
          <w:tab w:val="left" w:pos="6596"/>
        </w:tabs>
        <w:rPr>
          <w:rFonts w:ascii="Sylfaen" w:hAnsi="Sylfaen"/>
          <w:i/>
          <w:sz w:val="28"/>
          <w:szCs w:val="28"/>
          <w:lang w:val="ro-MD"/>
        </w:rPr>
      </w:pPr>
      <w:r>
        <w:rPr>
          <w:rFonts w:ascii="Sylfaen" w:hAnsi="Sylfaen"/>
          <w:i/>
          <w:sz w:val="26"/>
          <w:szCs w:val="26"/>
          <w:lang w:val="ro-MD"/>
        </w:rPr>
        <w:t xml:space="preserve">    </w:t>
      </w:r>
      <w:r w:rsidR="00FC58DE">
        <w:rPr>
          <w:rFonts w:ascii="Sylfaen" w:hAnsi="Sylfaen"/>
          <w:i/>
          <w:sz w:val="26"/>
          <w:szCs w:val="26"/>
          <w:lang w:val="ro-MD"/>
        </w:rPr>
        <w:t xml:space="preserve">                               </w:t>
      </w:r>
      <w:r w:rsidR="0026526F" w:rsidRPr="00333799">
        <w:rPr>
          <w:rFonts w:ascii="Sylfaen" w:hAnsi="Sylfaen"/>
          <w:i/>
          <w:sz w:val="26"/>
          <w:szCs w:val="26"/>
          <w:lang w:val="ro-MD"/>
        </w:rPr>
        <w:t xml:space="preserve">                                                                 </w:t>
      </w:r>
      <w:r w:rsidR="00B74CE8" w:rsidRPr="00333799">
        <w:rPr>
          <w:rFonts w:ascii="Sylfaen" w:hAnsi="Sylfaen"/>
          <w:sz w:val="26"/>
          <w:szCs w:val="26"/>
          <w:lang w:val="ro-MD"/>
        </w:rPr>
        <w:t xml:space="preserve"> </w:t>
      </w:r>
      <w:r w:rsidR="00B74CE8" w:rsidRPr="00B74CE8">
        <w:rPr>
          <w:rFonts w:ascii="Sylfaen" w:hAnsi="Sylfaen"/>
          <w:i/>
          <w:sz w:val="28"/>
          <w:szCs w:val="28"/>
          <w:lang w:val="ro-MD"/>
        </w:rPr>
        <w:t>Ecaterina Rudenco</w:t>
      </w:r>
    </w:p>
    <w:p w:rsidR="00B74CE8" w:rsidRDefault="00B74CE8" w:rsidP="006351A7">
      <w:pPr>
        <w:tabs>
          <w:tab w:val="num" w:pos="1260"/>
        </w:tabs>
        <w:rPr>
          <w:rFonts w:ascii="Sylfaen" w:hAnsi="Sylfaen"/>
          <w:b/>
          <w:sz w:val="26"/>
          <w:szCs w:val="26"/>
          <w:lang w:val="ro-MD"/>
        </w:rPr>
      </w:pPr>
    </w:p>
    <w:p w:rsidR="006351A7" w:rsidRPr="00B74CE8" w:rsidRDefault="006351A7" w:rsidP="006351A7">
      <w:pPr>
        <w:tabs>
          <w:tab w:val="num" w:pos="1260"/>
        </w:tabs>
        <w:rPr>
          <w:rFonts w:ascii="Sylfaen" w:hAnsi="Sylfaen"/>
          <w:b/>
          <w:sz w:val="28"/>
          <w:szCs w:val="28"/>
          <w:lang w:val="ro-MD"/>
        </w:rPr>
      </w:pPr>
      <w:r w:rsidRPr="00B74CE8">
        <w:rPr>
          <w:rFonts w:ascii="Sylfaen" w:hAnsi="Sylfaen"/>
          <w:b/>
          <w:sz w:val="26"/>
          <w:szCs w:val="26"/>
          <w:lang w:val="ro-MD"/>
        </w:rPr>
        <w:t xml:space="preserve">_________________                            </w:t>
      </w:r>
      <w:r w:rsidRPr="00B74CE8">
        <w:rPr>
          <w:rFonts w:ascii="Sylfaen" w:hAnsi="Sylfaen"/>
          <w:sz w:val="16"/>
          <w:szCs w:val="16"/>
          <w:lang w:val="ro-MD"/>
        </w:rPr>
        <w:t>L.Ș.                                                             ____________________________</w:t>
      </w:r>
    </w:p>
    <w:p w:rsidR="00813E99" w:rsidRDefault="00813E99" w:rsidP="006351A7">
      <w:pPr>
        <w:jc w:val="center"/>
        <w:rPr>
          <w:rFonts w:ascii="Sylfaen" w:hAnsi="Sylfaen"/>
          <w:b/>
          <w:sz w:val="26"/>
          <w:szCs w:val="26"/>
          <w:lang w:val="ro-MD"/>
        </w:rPr>
      </w:pPr>
    </w:p>
    <w:p w:rsidR="006351A7" w:rsidRPr="005D62D2" w:rsidRDefault="006351A7" w:rsidP="006351A7">
      <w:pPr>
        <w:jc w:val="center"/>
        <w:rPr>
          <w:rFonts w:ascii="Sylfaen" w:hAnsi="Sylfaen"/>
          <w:b/>
          <w:sz w:val="26"/>
          <w:szCs w:val="26"/>
          <w:lang w:val="ro-MD"/>
        </w:rPr>
      </w:pPr>
      <w:r w:rsidRPr="005D62D2">
        <w:rPr>
          <w:rFonts w:ascii="Sylfaen" w:hAnsi="Sylfaen"/>
          <w:b/>
          <w:sz w:val="26"/>
          <w:szCs w:val="26"/>
          <w:lang w:val="ro-MD"/>
        </w:rPr>
        <w:lastRenderedPageBreak/>
        <w:t>Nota informativă</w:t>
      </w:r>
    </w:p>
    <w:p w:rsidR="001E4489" w:rsidRPr="001E4489" w:rsidRDefault="006351A7" w:rsidP="001E4489">
      <w:pPr>
        <w:jc w:val="center"/>
        <w:rPr>
          <w:rFonts w:ascii="Sylfaen" w:hAnsi="Sylfaen"/>
          <w:b/>
          <w:sz w:val="22"/>
          <w:szCs w:val="26"/>
          <w:lang w:val="ro-RO"/>
        </w:rPr>
      </w:pPr>
      <w:r w:rsidRPr="005D62D2">
        <w:rPr>
          <w:rFonts w:ascii="Sylfaen" w:hAnsi="Sylfaen"/>
          <w:b/>
          <w:sz w:val="26"/>
          <w:szCs w:val="26"/>
          <w:lang w:val="ro-MD"/>
        </w:rPr>
        <w:t>la proiectul deciziei</w:t>
      </w:r>
      <w:r w:rsidR="00D202A7">
        <w:rPr>
          <w:rFonts w:ascii="Sylfaen" w:hAnsi="Sylfaen"/>
          <w:b/>
          <w:sz w:val="26"/>
          <w:szCs w:val="26"/>
          <w:lang w:val="ro-MD"/>
        </w:rPr>
        <w:t xml:space="preserve"> </w:t>
      </w:r>
      <w:r w:rsidR="001E4489">
        <w:rPr>
          <w:rFonts w:ascii="Sylfaen" w:hAnsi="Sylfaen"/>
          <w:b/>
          <w:sz w:val="26"/>
          <w:szCs w:val="26"/>
          <w:lang w:val="ro-MD"/>
        </w:rPr>
        <w:t>„</w:t>
      </w:r>
      <w:r w:rsidR="001E4489" w:rsidRPr="001E4489">
        <w:rPr>
          <w:rFonts w:ascii="Sylfaen" w:hAnsi="Sylfaen"/>
          <w:b/>
          <w:szCs w:val="26"/>
          <w:lang w:val="en-US"/>
        </w:rPr>
        <w:t>Cu  privire la ext</w:t>
      </w:r>
      <w:r w:rsidR="001E4489" w:rsidRPr="001E4489">
        <w:rPr>
          <w:rFonts w:ascii="Sylfaen" w:hAnsi="Sylfaen"/>
          <w:b/>
          <w:szCs w:val="26"/>
          <w:lang w:val="ro-RO"/>
        </w:rPr>
        <w:t>inderea platformei existente de staționare pentru  autovehicule și amenajareaunei noi platfo</w:t>
      </w:r>
      <w:r w:rsidR="001E4489">
        <w:rPr>
          <w:rFonts w:ascii="Sylfaen" w:hAnsi="Sylfaen"/>
          <w:b/>
          <w:szCs w:val="26"/>
          <w:lang w:val="ro-RO"/>
        </w:rPr>
        <w:t>rme pe str. 31August 1989 nr.14”</w:t>
      </w:r>
    </w:p>
    <w:p w:rsidR="00D202A7" w:rsidRPr="00561D78" w:rsidRDefault="00D202A7" w:rsidP="00D202A7">
      <w:pPr>
        <w:spacing w:line="276" w:lineRule="auto"/>
        <w:jc w:val="center"/>
        <w:rPr>
          <w:rFonts w:ascii="Sylfaen" w:hAnsi="Sylfaen"/>
          <w:i/>
          <w:sz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351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6351A7" w:rsidRPr="00B74CE8" w:rsidRDefault="006351A7" w:rsidP="00907AB8">
            <w:pPr>
              <w:jc w:val="both"/>
              <w:rPr>
                <w:rFonts w:ascii="Sylfaen" w:hAnsi="Sylfaen"/>
                <w:b/>
                <w:sz w:val="22"/>
                <w:szCs w:val="22"/>
                <w:lang w:val="ro-MD"/>
              </w:rPr>
            </w:pPr>
            <w:r w:rsidRPr="00B74CE8">
              <w:rPr>
                <w:rFonts w:ascii="Sylfaen" w:hAnsi="Sylfaen"/>
                <w:b/>
                <w:sz w:val="22"/>
                <w:szCs w:val="22"/>
                <w:lang w:val="ro-MD"/>
              </w:rPr>
              <w:t>1.Denumirea autorului și, după caz, a participanților la elaborarea proiectului:</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561D78" w:rsidRDefault="00D202A7" w:rsidP="001E4489">
            <w:pPr>
              <w:spacing w:line="276" w:lineRule="auto"/>
              <w:jc w:val="both"/>
              <w:rPr>
                <w:rFonts w:ascii="Sylfaen" w:hAnsi="Sylfaen"/>
                <w:i/>
                <w:sz w:val="22"/>
                <w:lang w:val="ro-RO"/>
              </w:rPr>
            </w:pPr>
            <w:r w:rsidRPr="00561D78">
              <w:rPr>
                <w:rFonts w:ascii="Sylfaen" w:hAnsi="Sylfaen"/>
                <w:i/>
                <w:sz w:val="22"/>
                <w:lang w:val="en-US"/>
              </w:rPr>
              <w:t>Proiectul de decizie a Consiliului orășenesc Ștefan Vodă ,,</w:t>
            </w:r>
            <w:r w:rsidR="001E4489" w:rsidRPr="001E4489">
              <w:rPr>
                <w:rFonts w:ascii="Sylfaen" w:hAnsi="Sylfaen"/>
                <w:i/>
                <w:sz w:val="22"/>
                <w:szCs w:val="26"/>
                <w:lang w:val="en-US"/>
              </w:rPr>
              <w:t xml:space="preserve"> </w:t>
            </w:r>
            <w:r w:rsidR="001E4489" w:rsidRPr="001E4489">
              <w:rPr>
                <w:rFonts w:ascii="Sylfaen" w:hAnsi="Sylfaen"/>
                <w:i/>
                <w:sz w:val="22"/>
                <w:szCs w:val="26"/>
                <w:lang w:val="en-US"/>
              </w:rPr>
              <w:t>Cu  privire la ext</w:t>
            </w:r>
            <w:r w:rsidR="001E4489" w:rsidRPr="001E4489">
              <w:rPr>
                <w:rFonts w:ascii="Sylfaen" w:hAnsi="Sylfaen"/>
                <w:i/>
                <w:sz w:val="22"/>
                <w:szCs w:val="26"/>
                <w:lang w:val="ro-RO"/>
              </w:rPr>
              <w:t>inderea platformei existente de staționare pentru  autovehicule și amenajareaunei noi platforme pe str. 31August 1989 nr.14.</w:t>
            </w:r>
            <w:r w:rsidRPr="00561D78">
              <w:rPr>
                <w:rFonts w:ascii="Sylfaen" w:hAnsi="Sylfaen"/>
                <w:i/>
                <w:sz w:val="22"/>
                <w:lang w:val="en-US"/>
              </w:rPr>
              <w:t xml:space="preserve">”  </w:t>
            </w:r>
            <w:r w:rsidRPr="00561D78">
              <w:rPr>
                <w:rFonts w:ascii="Sylfaen" w:hAnsi="Sylfaen"/>
                <w:i/>
                <w:sz w:val="22"/>
                <w:lang w:val="ro-RO"/>
              </w:rPr>
              <w:t>este elaborat de către   dl Dumitru Luchianov, specialistul primăriei în propblemele urbanismului.</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b/>
                <w:sz w:val="22"/>
                <w:szCs w:val="22"/>
                <w:lang w:val="ro-MD"/>
              </w:rPr>
            </w:pPr>
            <w:r w:rsidRPr="00B74CE8">
              <w:rPr>
                <w:rFonts w:ascii="Sylfaen" w:hAnsi="Sylfaen"/>
                <w:b/>
                <w:sz w:val="22"/>
                <w:szCs w:val="22"/>
                <w:lang w:val="ro-MD"/>
              </w:rPr>
              <w:t>2.Condițiile ce au impus elaborarea proiectului de act normative și finalitățile urmărite:</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50755F" w:rsidRDefault="00D202A7" w:rsidP="00D202A7">
            <w:pPr>
              <w:ind w:firstLine="284"/>
              <w:jc w:val="both"/>
              <w:rPr>
                <w:rFonts w:ascii="Sylfaen" w:hAnsi="Sylfaen"/>
                <w:i/>
                <w:sz w:val="22"/>
                <w:szCs w:val="22"/>
                <w:lang w:val="ro-MD"/>
              </w:rPr>
            </w:pPr>
            <w:r w:rsidRPr="0050755F">
              <w:rPr>
                <w:rFonts w:ascii="Sylfaen" w:hAnsi="Sylfaen"/>
                <w:i/>
                <w:szCs w:val="22"/>
                <w:lang w:val="ro-MD"/>
              </w:rPr>
              <w:t xml:space="preserve">Proiectul de decizie a Consiliului orășenesc Ștefan Vodă este elaborat având ca bază </w:t>
            </w:r>
            <w:r w:rsidR="001E4489" w:rsidRPr="001E4489">
              <w:rPr>
                <w:rFonts w:ascii="Sylfaen" w:hAnsi="Sylfaen"/>
                <w:szCs w:val="26"/>
                <w:lang w:val="en-US"/>
              </w:rPr>
              <w:t>cererile unui grup de locătari din casa-bloc locativă nr.14 de pe str. 31August 1989</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b/>
                <w:sz w:val="22"/>
                <w:szCs w:val="22"/>
                <w:lang w:val="ro-MD"/>
              </w:rPr>
            </w:pPr>
            <w:r w:rsidRPr="00B74CE8">
              <w:rPr>
                <w:rFonts w:ascii="Sylfaen" w:hAnsi="Sylfaen"/>
                <w:b/>
                <w:sz w:val="22"/>
                <w:szCs w:val="22"/>
                <w:lang w:val="ro-MD"/>
              </w:rPr>
              <w:t>3.Descrierea gradului de compatibilitate pentru proiectele care au ca scop armonizarea legislației naționale cu legislația Uniunii Europene:</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i/>
                <w:sz w:val="22"/>
                <w:szCs w:val="22"/>
                <w:lang w:val="ro-MD"/>
              </w:rPr>
            </w:pPr>
            <w:r w:rsidRPr="00B74CE8">
              <w:rPr>
                <w:rFonts w:ascii="Sylfaen" w:hAnsi="Sylfaen"/>
                <w:i/>
                <w:sz w:val="22"/>
                <w:szCs w:val="22"/>
                <w:lang w:val="ro-MD"/>
              </w:rPr>
              <w:t>Proiectul de decizie nu face parte din categoria actelor normative care au scop armonizarea legislației naționale cu legislația Uniunii Europene.</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b/>
                <w:sz w:val="22"/>
                <w:szCs w:val="22"/>
                <w:lang w:val="ro-MD"/>
              </w:rPr>
            </w:pPr>
            <w:r w:rsidRPr="00B74CE8">
              <w:rPr>
                <w:rFonts w:ascii="Sylfaen" w:hAnsi="Sylfaen"/>
                <w:b/>
                <w:sz w:val="22"/>
                <w:szCs w:val="22"/>
                <w:lang w:val="ro-MD"/>
              </w:rPr>
              <w:t>4.Principalele prevederi ale proiectului și evidențierea elementelor noi:</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tcPr>
          <w:p w:rsidR="00D202A7" w:rsidRPr="0031648C" w:rsidRDefault="001E4489" w:rsidP="001E4489">
            <w:pPr>
              <w:jc w:val="both"/>
              <w:rPr>
                <w:i/>
                <w:lang w:val="en-US"/>
              </w:rPr>
            </w:pPr>
            <w:r>
              <w:rPr>
                <w:rFonts w:ascii="Sylfaen" w:hAnsi="Sylfaen"/>
                <w:i/>
                <w:sz w:val="20"/>
                <w:szCs w:val="26"/>
                <w:lang w:val="en-US"/>
              </w:rPr>
              <w:t xml:space="preserve">   </w:t>
            </w:r>
            <w:r w:rsidRPr="001E4489">
              <w:rPr>
                <w:rFonts w:ascii="Sylfaen" w:hAnsi="Sylfaen"/>
                <w:i/>
                <w:sz w:val="20"/>
                <w:szCs w:val="26"/>
                <w:lang w:val="en-US"/>
              </w:rPr>
              <w:t>Se permite locătarilor din casa-bloc locativă nr. 14  de pe str. 31August 1989, în termen de 6(șase) luni, din propriile surse financiare și materiale, cu îmbrăcăminte de  pavaj, extinderea platformei existente de staționare pentru autovehicule cu dimensiunele planimetrice de 5,3x12 metri și amenajarea unei noi  platforme   cu dimensiunele planimetrice de 22,0 x 50,0 metri,  alăturat  casei nominalizate,  fără defișarea arborilor existenți</w:t>
            </w:r>
          </w:p>
        </w:tc>
      </w:tr>
      <w:tr w:rsidR="00D202A7" w:rsidRPr="00B74CE8"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b/>
                <w:sz w:val="22"/>
                <w:szCs w:val="22"/>
                <w:lang w:val="ro-MD"/>
              </w:rPr>
            </w:pPr>
            <w:r w:rsidRPr="00B74CE8">
              <w:rPr>
                <w:rFonts w:ascii="Sylfaen" w:hAnsi="Sylfaen"/>
                <w:b/>
                <w:sz w:val="22"/>
                <w:szCs w:val="22"/>
                <w:lang w:val="ro-MD"/>
              </w:rPr>
              <w:t>5.Fundamentarea economică-financiară:</w:t>
            </w:r>
          </w:p>
        </w:tc>
      </w:tr>
      <w:tr w:rsidR="00D202A7" w:rsidRPr="00B74CE8"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sz w:val="22"/>
                <w:szCs w:val="22"/>
                <w:lang w:val="ro-MD"/>
              </w:rPr>
            </w:pPr>
            <w:r w:rsidRPr="00B74CE8">
              <w:rPr>
                <w:rFonts w:ascii="Sylfaen" w:hAnsi="Sylfaen"/>
                <w:i/>
                <w:sz w:val="22"/>
                <w:szCs w:val="22"/>
                <w:lang w:val="ro-MD"/>
              </w:rPr>
              <w:t>Nu prevede cheltuieli financiare.</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b/>
                <w:sz w:val="22"/>
                <w:szCs w:val="22"/>
                <w:lang w:val="ro-MD"/>
              </w:rPr>
            </w:pPr>
            <w:r w:rsidRPr="00B74CE8">
              <w:rPr>
                <w:rFonts w:ascii="Sylfaen" w:hAnsi="Sylfaen"/>
                <w:b/>
                <w:sz w:val="22"/>
                <w:szCs w:val="22"/>
                <w:lang w:val="ro-MD"/>
              </w:rPr>
              <w:t>6.Modul de încorporare a actului în cadrul normativ în vigoare:</w:t>
            </w:r>
          </w:p>
        </w:tc>
      </w:tr>
      <w:tr w:rsidR="00D202A7" w:rsidRPr="001E4489"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813E99" w:rsidRDefault="00813E99" w:rsidP="00D202A7">
            <w:pPr>
              <w:jc w:val="both"/>
              <w:rPr>
                <w:rFonts w:ascii="Sylfaen" w:hAnsi="Sylfaen"/>
                <w:i/>
                <w:szCs w:val="22"/>
                <w:lang w:val="ro-MD"/>
              </w:rPr>
            </w:pPr>
            <w:r w:rsidRPr="00813E99">
              <w:rPr>
                <w:rFonts w:ascii="Sylfaen" w:hAnsi="Sylfaen"/>
                <w:i/>
                <w:sz w:val="22"/>
                <w:szCs w:val="26"/>
                <w:lang w:val="en-US"/>
              </w:rPr>
              <w:t>art. 3 alin. (1) lit. a)  din Legea  drumurilor nr. 509/1995, art. 14 alin (1) lit. g), k) din Legea nr. 163/2010 privind autorizarea executării lucrărilor de construcție,</w:t>
            </w:r>
            <w:r w:rsidRPr="00813E99">
              <w:rPr>
                <w:i/>
                <w:sz w:val="22"/>
                <w:szCs w:val="26"/>
                <w:lang w:val="ro-RO"/>
              </w:rPr>
              <w:t xml:space="preserve"> atr.68 alin.(2)  din Legea  nr. 835/1996 privind principiile urbanismului și amenajării teritoriului</w:t>
            </w:r>
            <w:r w:rsidRPr="00813E99">
              <w:rPr>
                <w:rFonts w:ascii="Sylfaen" w:hAnsi="Sylfaen"/>
                <w:i/>
                <w:sz w:val="22"/>
                <w:szCs w:val="26"/>
                <w:lang w:val="en-US"/>
              </w:rPr>
              <w:t xml:space="preserve">;  </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b/>
                <w:sz w:val="22"/>
                <w:szCs w:val="22"/>
                <w:lang w:val="ro-MD"/>
              </w:rPr>
            </w:pPr>
            <w:r w:rsidRPr="00B74CE8">
              <w:rPr>
                <w:rFonts w:ascii="Sylfaen" w:hAnsi="Sylfaen"/>
                <w:b/>
                <w:sz w:val="22"/>
                <w:szCs w:val="22"/>
                <w:lang w:val="ro-MD"/>
              </w:rPr>
              <w:t>7.Avizarea și consultarea publică a proiectului.</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CB00E2" w:rsidRDefault="00D202A7" w:rsidP="00D202A7">
            <w:pPr>
              <w:jc w:val="both"/>
              <w:rPr>
                <w:rFonts w:ascii="Sylfaen" w:hAnsi="Sylfaen"/>
                <w:i/>
                <w:sz w:val="18"/>
                <w:szCs w:val="18"/>
                <w:lang w:val="ro-MD"/>
              </w:rPr>
            </w:pPr>
            <w:r w:rsidRPr="0050755F">
              <w:rPr>
                <w:rFonts w:ascii="Sylfaen" w:hAnsi="Sylfaen"/>
                <w:i/>
                <w:sz w:val="22"/>
                <w:szCs w:val="18"/>
                <w:lang w:val="ro-MD"/>
              </w:rPr>
              <w:t xml:space="preserve">Proiectul a fost expus avizării și consultării publice, conform art.32 din Legea nr.100 din 22.12.2017 cu privire la actele normative, fiind plasat pe pagina web a Primăriei Ștefan Vodă </w:t>
            </w:r>
          </w:p>
        </w:tc>
      </w:tr>
      <w:tr w:rsidR="00D202A7" w:rsidRPr="00B74CE8"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b/>
                <w:sz w:val="22"/>
                <w:szCs w:val="22"/>
                <w:lang w:val="ro-MD"/>
              </w:rPr>
            </w:pPr>
            <w:r w:rsidRPr="00B74CE8">
              <w:rPr>
                <w:rFonts w:ascii="Sylfaen" w:hAnsi="Sylfaen"/>
                <w:b/>
                <w:sz w:val="22"/>
                <w:szCs w:val="22"/>
                <w:lang w:val="ro-MD"/>
              </w:rPr>
              <w:t>8.Constatările expertizei anticorupție:</w:t>
            </w:r>
          </w:p>
        </w:tc>
      </w:tr>
      <w:tr w:rsidR="00D202A7" w:rsidRPr="00B74CE8"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B74CE8" w:rsidRDefault="00D202A7" w:rsidP="00D202A7">
            <w:pPr>
              <w:jc w:val="both"/>
              <w:rPr>
                <w:rFonts w:ascii="Sylfaen" w:hAnsi="Sylfaen"/>
                <w:i/>
                <w:sz w:val="22"/>
                <w:szCs w:val="22"/>
                <w:lang w:val="ro-MD"/>
              </w:rPr>
            </w:pPr>
            <w:r>
              <w:rPr>
                <w:rFonts w:ascii="Sylfaen" w:hAnsi="Sylfaen"/>
                <w:i/>
                <w:sz w:val="22"/>
                <w:szCs w:val="22"/>
                <w:lang w:val="ro-MD"/>
              </w:rPr>
              <w:t>Nu necesită</w:t>
            </w:r>
          </w:p>
        </w:tc>
      </w:tr>
      <w:tr w:rsidR="00D202A7" w:rsidRPr="006A356B"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6A356B" w:rsidRDefault="00D202A7" w:rsidP="00D202A7">
            <w:pPr>
              <w:jc w:val="both"/>
              <w:rPr>
                <w:b/>
                <w:sz w:val="22"/>
                <w:szCs w:val="22"/>
                <w:lang w:val="ro-MD"/>
              </w:rPr>
            </w:pPr>
            <w:r w:rsidRPr="006A356B">
              <w:rPr>
                <w:b/>
                <w:sz w:val="22"/>
                <w:szCs w:val="22"/>
                <w:lang w:val="ro-MD"/>
              </w:rPr>
              <w:t>9.Constatările expertizei de compatibilitate:</w:t>
            </w:r>
          </w:p>
        </w:tc>
      </w:tr>
      <w:tr w:rsidR="00D202A7" w:rsidRPr="00240A0C" w:rsidTr="00EE3111">
        <w:tc>
          <w:tcPr>
            <w:tcW w:w="9061" w:type="dxa"/>
            <w:tcBorders>
              <w:top w:val="single" w:sz="4" w:space="0" w:color="auto"/>
              <w:left w:val="single" w:sz="4" w:space="0" w:color="auto"/>
              <w:bottom w:val="single" w:sz="4" w:space="0" w:color="auto"/>
              <w:right w:val="single" w:sz="4" w:space="0" w:color="auto"/>
            </w:tcBorders>
            <w:hideMark/>
          </w:tcPr>
          <w:p w:rsidR="00D202A7" w:rsidRPr="006A356B" w:rsidRDefault="00D202A7" w:rsidP="00D202A7">
            <w:pPr>
              <w:jc w:val="both"/>
              <w:rPr>
                <w:i/>
                <w:sz w:val="22"/>
                <w:szCs w:val="22"/>
                <w:lang w:val="ro-MD"/>
              </w:rPr>
            </w:pPr>
            <w:r w:rsidRPr="006A356B">
              <w:rPr>
                <w:i/>
                <w:sz w:val="22"/>
                <w:szCs w:val="22"/>
                <w:lang w:val="ro-MD"/>
              </w:rPr>
              <w:t>Proiectul deciziei este compatibil cu legislația în vigoare.</w:t>
            </w:r>
          </w:p>
        </w:tc>
      </w:tr>
    </w:tbl>
    <w:p w:rsidR="006351A7" w:rsidRPr="006A356B" w:rsidRDefault="006351A7" w:rsidP="006351A7">
      <w:pPr>
        <w:rPr>
          <w:lang w:val="ro-MD"/>
        </w:rPr>
      </w:pPr>
    </w:p>
    <w:p w:rsidR="006351A7" w:rsidRPr="006A356B" w:rsidRDefault="006351A7" w:rsidP="006351A7">
      <w:pPr>
        <w:rPr>
          <w:lang w:val="ro-MD"/>
        </w:rPr>
      </w:pPr>
    </w:p>
    <w:p w:rsidR="006351A7" w:rsidRPr="006A356B" w:rsidRDefault="006351A7" w:rsidP="006351A7">
      <w:pPr>
        <w:rPr>
          <w:lang w:val="ro-MD"/>
        </w:rPr>
      </w:pPr>
    </w:p>
    <w:p w:rsidR="006351A7" w:rsidRPr="006A356B" w:rsidRDefault="006351A7" w:rsidP="006351A7">
      <w:pPr>
        <w:rPr>
          <w:lang w:val="ro-MD"/>
        </w:rPr>
      </w:pPr>
    </w:p>
    <w:p w:rsidR="006351A7" w:rsidRPr="006A356B" w:rsidRDefault="006351A7" w:rsidP="006351A7">
      <w:pPr>
        <w:rPr>
          <w:lang w:val="ro-MD"/>
        </w:rPr>
      </w:pPr>
    </w:p>
    <w:p w:rsidR="006351A7" w:rsidRPr="00CB00E2" w:rsidRDefault="006351A7" w:rsidP="006351A7">
      <w:pPr>
        <w:rPr>
          <w:rFonts w:ascii="Sylfaen" w:hAnsi="Sylfaen"/>
          <w:b/>
          <w:i/>
          <w:sz w:val="28"/>
          <w:szCs w:val="28"/>
          <w:lang w:val="ro-MD"/>
        </w:rPr>
      </w:pPr>
      <w:r w:rsidRPr="00CB00E2">
        <w:rPr>
          <w:rFonts w:ascii="Sylfaen" w:hAnsi="Sylfaen"/>
          <w:b/>
          <w:i/>
          <w:sz w:val="28"/>
          <w:szCs w:val="28"/>
          <w:lang w:val="ro-MD"/>
        </w:rPr>
        <w:t xml:space="preserve">  Specialist  </w:t>
      </w:r>
      <w:r w:rsidR="00813E99">
        <w:rPr>
          <w:rFonts w:ascii="Sylfaen" w:hAnsi="Sylfaen"/>
          <w:b/>
          <w:i/>
          <w:sz w:val="28"/>
          <w:szCs w:val="28"/>
          <w:lang w:val="ro-MD"/>
        </w:rPr>
        <w:t>primăriei</w:t>
      </w:r>
      <w:r w:rsidRPr="00CB00E2">
        <w:rPr>
          <w:rFonts w:ascii="Sylfaen" w:hAnsi="Sylfaen"/>
          <w:b/>
          <w:i/>
          <w:sz w:val="28"/>
          <w:szCs w:val="28"/>
          <w:lang w:val="ro-MD"/>
        </w:rPr>
        <w:t xml:space="preserve"> în </w:t>
      </w:r>
    </w:p>
    <w:p w:rsidR="006351A7" w:rsidRDefault="006351A7" w:rsidP="006351A7">
      <w:pPr>
        <w:rPr>
          <w:rFonts w:ascii="Sylfaen" w:hAnsi="Sylfaen"/>
          <w:b/>
          <w:i/>
          <w:sz w:val="28"/>
          <w:szCs w:val="28"/>
          <w:lang w:val="ro-MD"/>
        </w:rPr>
      </w:pPr>
      <w:r w:rsidRPr="00CB00E2">
        <w:rPr>
          <w:rFonts w:ascii="Sylfaen" w:hAnsi="Sylfaen"/>
          <w:b/>
          <w:i/>
          <w:sz w:val="28"/>
          <w:szCs w:val="28"/>
          <w:lang w:val="ro-MD"/>
        </w:rPr>
        <w:t xml:space="preserve">  </w:t>
      </w:r>
      <w:r w:rsidR="00813E99">
        <w:rPr>
          <w:rFonts w:ascii="Sylfaen" w:hAnsi="Sylfaen"/>
          <w:b/>
          <w:i/>
          <w:sz w:val="28"/>
          <w:szCs w:val="28"/>
          <w:lang w:val="ro-MD"/>
        </w:rPr>
        <w:t>p</w:t>
      </w:r>
      <w:r w:rsidRPr="00CB00E2">
        <w:rPr>
          <w:rFonts w:ascii="Sylfaen" w:hAnsi="Sylfaen"/>
          <w:b/>
          <w:i/>
          <w:sz w:val="28"/>
          <w:szCs w:val="28"/>
          <w:lang w:val="ro-MD"/>
        </w:rPr>
        <w:t>robleme</w:t>
      </w:r>
      <w:r w:rsidR="00813E99">
        <w:rPr>
          <w:rFonts w:ascii="Sylfaen" w:hAnsi="Sylfaen"/>
          <w:b/>
          <w:i/>
          <w:sz w:val="28"/>
          <w:szCs w:val="28"/>
          <w:lang w:val="ro-MD"/>
        </w:rPr>
        <w:t xml:space="preserve">le urbanismului </w:t>
      </w:r>
      <w:r w:rsidRPr="00CB00E2">
        <w:rPr>
          <w:rFonts w:ascii="Sylfaen" w:hAnsi="Sylfaen"/>
          <w:b/>
          <w:i/>
          <w:sz w:val="28"/>
          <w:szCs w:val="28"/>
          <w:lang w:val="ro-MD"/>
        </w:rPr>
        <w:t xml:space="preserve">                                      </w:t>
      </w:r>
      <w:r w:rsidR="00813E99">
        <w:rPr>
          <w:rFonts w:ascii="Sylfaen" w:hAnsi="Sylfaen"/>
          <w:b/>
          <w:i/>
          <w:sz w:val="28"/>
          <w:szCs w:val="28"/>
          <w:lang w:val="ro-MD"/>
        </w:rPr>
        <w:t>Dumitru Luchianov</w:t>
      </w:r>
      <w:bookmarkStart w:id="1" w:name="_GoBack"/>
      <w:bookmarkEnd w:id="1"/>
    </w:p>
    <w:p w:rsidR="0050755F" w:rsidRDefault="0050755F" w:rsidP="006351A7">
      <w:pPr>
        <w:rPr>
          <w:rFonts w:ascii="Sylfaen" w:hAnsi="Sylfaen"/>
          <w:b/>
          <w:i/>
          <w:sz w:val="28"/>
          <w:szCs w:val="28"/>
          <w:lang w:val="ro-MD"/>
        </w:rPr>
      </w:pPr>
    </w:p>
    <w:p w:rsidR="0050755F" w:rsidRDefault="00951FBD" w:rsidP="006351A7">
      <w:pPr>
        <w:rPr>
          <w:rFonts w:ascii="Sylfaen" w:hAnsi="Sylfaen"/>
          <w:b/>
          <w:i/>
          <w:sz w:val="28"/>
          <w:szCs w:val="28"/>
          <w:lang w:val="ro-MD"/>
        </w:rPr>
      </w:pPr>
      <w:r>
        <w:rPr>
          <w:rFonts w:ascii="Sylfaen" w:hAnsi="Sylfaen"/>
          <w:b/>
          <w:i/>
          <w:sz w:val="28"/>
          <w:szCs w:val="28"/>
          <w:lang w:val="ro-MD"/>
        </w:rPr>
        <w:t xml:space="preserve">  </w:t>
      </w:r>
      <w:r w:rsidR="0050755F">
        <w:rPr>
          <w:rFonts w:ascii="Sylfaen" w:hAnsi="Sylfaen"/>
          <w:b/>
          <w:i/>
          <w:sz w:val="28"/>
          <w:szCs w:val="28"/>
          <w:lang w:val="ro-MD"/>
        </w:rPr>
        <w:t xml:space="preserve">coordonat: </w:t>
      </w:r>
    </w:p>
    <w:p w:rsidR="0050755F" w:rsidRPr="00CB00E2" w:rsidRDefault="00951FBD" w:rsidP="006351A7">
      <w:pPr>
        <w:rPr>
          <w:rFonts w:ascii="Sylfaen" w:hAnsi="Sylfaen"/>
          <w:b/>
          <w:bCs/>
          <w:i/>
          <w:sz w:val="28"/>
          <w:szCs w:val="28"/>
          <w:lang w:val="ro-MD"/>
        </w:rPr>
      </w:pPr>
      <w:r>
        <w:rPr>
          <w:rFonts w:ascii="Sylfaen" w:hAnsi="Sylfaen"/>
          <w:b/>
          <w:i/>
          <w:sz w:val="28"/>
          <w:szCs w:val="28"/>
          <w:lang w:val="ro-MD"/>
        </w:rPr>
        <w:t xml:space="preserve">  </w:t>
      </w:r>
      <w:r w:rsidR="0050755F">
        <w:rPr>
          <w:rFonts w:ascii="Sylfaen" w:hAnsi="Sylfaen"/>
          <w:b/>
          <w:i/>
          <w:sz w:val="28"/>
          <w:szCs w:val="28"/>
          <w:lang w:val="ro-MD"/>
        </w:rPr>
        <w:t>jurist                                                                        Oleg Gherman</w:t>
      </w:r>
    </w:p>
    <w:p w:rsidR="00B1773B" w:rsidRPr="00CB00E2" w:rsidRDefault="00B1773B" w:rsidP="00435552">
      <w:pPr>
        <w:rPr>
          <w:rFonts w:ascii="Sylfaen" w:hAnsi="Sylfaen"/>
          <w:b/>
          <w:i/>
          <w:sz w:val="28"/>
          <w:szCs w:val="28"/>
          <w:lang w:val="ro-MD"/>
        </w:rPr>
      </w:pPr>
    </w:p>
    <w:p w:rsidR="00B1773B" w:rsidRPr="00CB00E2" w:rsidRDefault="00B1773B" w:rsidP="00435552">
      <w:pPr>
        <w:rPr>
          <w:rFonts w:ascii="Sylfaen" w:hAnsi="Sylfaen"/>
          <w:b/>
          <w:i/>
          <w:sz w:val="28"/>
          <w:szCs w:val="28"/>
          <w:lang w:val="ro-RO"/>
        </w:rPr>
      </w:pPr>
    </w:p>
    <w:sectPr w:rsidR="00B1773B" w:rsidRPr="00CB00E2" w:rsidSect="00D202A7">
      <w:pgSz w:w="11906" w:h="16838"/>
      <w:pgMar w:top="567" w:right="566" w:bottom="56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391" w:rsidRDefault="00BD4391" w:rsidP="00AF185F">
      <w:r>
        <w:separator/>
      </w:r>
    </w:p>
  </w:endnote>
  <w:endnote w:type="continuationSeparator" w:id="0">
    <w:p w:rsidR="00BD4391" w:rsidRDefault="00BD4391" w:rsidP="00AF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391" w:rsidRDefault="00BD4391" w:rsidP="00AF185F">
      <w:r>
        <w:separator/>
      </w:r>
    </w:p>
  </w:footnote>
  <w:footnote w:type="continuationSeparator" w:id="0">
    <w:p w:rsidR="00BD4391" w:rsidRDefault="00BD4391" w:rsidP="00AF1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6DA0"/>
    <w:multiLevelType w:val="hybridMultilevel"/>
    <w:tmpl w:val="F84C07F6"/>
    <w:lvl w:ilvl="0" w:tplc="C5B0865C">
      <w:start w:val="1"/>
      <w:numFmt w:val="decimal"/>
      <w:lvlText w:val="%1."/>
      <w:lvlJc w:val="left"/>
      <w:pPr>
        <w:ind w:left="786"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1ED05667"/>
    <w:multiLevelType w:val="hybridMultilevel"/>
    <w:tmpl w:val="FBA6933A"/>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2" w15:restartNumberingAfterBreak="0">
    <w:nsid w:val="2BEF3DC5"/>
    <w:multiLevelType w:val="multilevel"/>
    <w:tmpl w:val="0A001314"/>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32F64F21"/>
    <w:multiLevelType w:val="hybridMultilevel"/>
    <w:tmpl w:val="E47C2A3E"/>
    <w:lvl w:ilvl="0" w:tplc="022ED9A0">
      <w:start w:val="1"/>
      <w:numFmt w:val="decimal"/>
      <w:lvlText w:val="%1."/>
      <w:lvlJc w:val="left"/>
      <w:pPr>
        <w:tabs>
          <w:tab w:val="num" w:pos="720"/>
        </w:tabs>
        <w:ind w:left="720" w:hanging="360"/>
      </w:pPr>
      <w:rPr>
        <w:rFonts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EC25FF9"/>
    <w:multiLevelType w:val="hybridMultilevel"/>
    <w:tmpl w:val="E80A5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9C7313"/>
    <w:multiLevelType w:val="multilevel"/>
    <w:tmpl w:val="22EAEAA6"/>
    <w:lvl w:ilvl="0">
      <w:start w:val="1"/>
      <w:numFmt w:val="decimal"/>
      <w:lvlText w:val="%1."/>
      <w:lvlJc w:val="left"/>
      <w:pPr>
        <w:ind w:left="360" w:hanging="360"/>
      </w:pPr>
      <w:rPr>
        <w:rFonts w:hint="default"/>
        <w:i w:val="0"/>
        <w:sz w:val="24"/>
        <w:szCs w:val="24"/>
        <w:lang w:val="en-US"/>
      </w:rPr>
    </w:lvl>
    <w:lvl w:ilvl="1">
      <w:start w:val="1"/>
      <w:numFmt w:val="decimal"/>
      <w:lvlText w:val="%1.%2."/>
      <w:lvlJc w:val="left"/>
      <w:pPr>
        <w:ind w:left="650" w:hanging="432"/>
      </w:pPr>
    </w:lvl>
    <w:lvl w:ilvl="2">
      <w:start w:val="1"/>
      <w:numFmt w:val="decimal"/>
      <w:lvlText w:val="%1.%2.%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6" w15:restartNumberingAfterBreak="0">
    <w:nsid w:val="543079CB"/>
    <w:multiLevelType w:val="multilevel"/>
    <w:tmpl w:val="7200DC0C"/>
    <w:lvl w:ilvl="0">
      <w:start w:val="1"/>
      <w:numFmt w:val="decimal"/>
      <w:lvlText w:val="%1."/>
      <w:lvlJc w:val="left"/>
      <w:pPr>
        <w:ind w:left="786" w:hanging="360"/>
      </w:pPr>
      <w:rPr>
        <w:rFonts w:hint="default"/>
        <w:b w:val="0"/>
      </w:rPr>
    </w:lvl>
    <w:lvl w:ilvl="1">
      <w:start w:val="1"/>
      <w:numFmt w:val="decimal"/>
      <w:isLgl/>
      <w:lvlText w:val="%1.%2"/>
      <w:lvlJc w:val="left"/>
      <w:pPr>
        <w:ind w:left="810" w:hanging="384"/>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690B27AB"/>
    <w:multiLevelType w:val="multilevel"/>
    <w:tmpl w:val="983EEE56"/>
    <w:lvl w:ilvl="0">
      <w:start w:val="1"/>
      <w:numFmt w:val="decimal"/>
      <w:lvlText w:val="%1."/>
      <w:lvlJc w:val="left"/>
      <w:pPr>
        <w:ind w:left="502" w:hanging="360"/>
      </w:pPr>
      <w:rPr>
        <w:rFonts w:hint="default"/>
        <w:i w:val="0"/>
        <w:sz w:val="28"/>
        <w:szCs w:val="28"/>
        <w:lang w:val="en-U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F54E70"/>
    <w:multiLevelType w:val="hybridMultilevel"/>
    <w:tmpl w:val="39D4F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CF7608"/>
    <w:multiLevelType w:val="multilevel"/>
    <w:tmpl w:val="60EE24B0"/>
    <w:lvl w:ilvl="0">
      <w:start w:val="1"/>
      <w:numFmt w:val="decimal"/>
      <w:lvlText w:val="%1."/>
      <w:lvlJc w:val="left"/>
      <w:pPr>
        <w:ind w:left="502" w:hanging="360"/>
      </w:pPr>
      <w:rPr>
        <w:rFonts w:ascii="Sylfaen" w:eastAsia="Times New Roman" w:hAnsi="Sylfaen" w:cs="Times New Roman"/>
        <w:i w:val="0"/>
        <w:sz w:val="28"/>
        <w:szCs w:val="28"/>
        <w:lang w:val="ro-MD"/>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5882120"/>
    <w:multiLevelType w:val="hybridMultilevel"/>
    <w:tmpl w:val="EFAA00E0"/>
    <w:lvl w:ilvl="0" w:tplc="6AC0ACC0">
      <w:start w:val="5"/>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7CE248B8"/>
    <w:multiLevelType w:val="multilevel"/>
    <w:tmpl w:val="56FEAFA6"/>
    <w:lvl w:ilvl="0">
      <w:start w:val="1"/>
      <w:numFmt w:val="decimal"/>
      <w:lvlText w:val="%1."/>
      <w:lvlJc w:val="left"/>
      <w:pPr>
        <w:ind w:left="502" w:hanging="360"/>
      </w:pPr>
      <w:rPr>
        <w:rFonts w:ascii="Sylfaen" w:eastAsia="Times New Roman" w:hAnsi="Sylfaen" w:cs="Times New Roman"/>
        <w:i w:val="0"/>
        <w:sz w:val="28"/>
        <w:szCs w:val="28"/>
        <w:lang w:val="en-U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num>
  <w:num w:numId="4">
    <w:abstractNumId w:val="4"/>
  </w:num>
  <w:num w:numId="5">
    <w:abstractNumId w:val="0"/>
  </w:num>
  <w:num w:numId="6">
    <w:abstractNumId w:val="6"/>
  </w:num>
  <w:num w:numId="7">
    <w:abstractNumId w:val="9"/>
  </w:num>
  <w:num w:numId="8">
    <w:abstractNumId w:val="5"/>
  </w:num>
  <w:num w:numId="9">
    <w:abstractNumId w:val="7"/>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24B"/>
    <w:rsid w:val="00010100"/>
    <w:rsid w:val="00022732"/>
    <w:rsid w:val="00041A3D"/>
    <w:rsid w:val="00055F80"/>
    <w:rsid w:val="00085573"/>
    <w:rsid w:val="00087D00"/>
    <w:rsid w:val="00093BF7"/>
    <w:rsid w:val="0010733E"/>
    <w:rsid w:val="00121C4C"/>
    <w:rsid w:val="0012651E"/>
    <w:rsid w:val="0018348B"/>
    <w:rsid w:val="00184FBA"/>
    <w:rsid w:val="001A2245"/>
    <w:rsid w:val="001B73CD"/>
    <w:rsid w:val="001C1F5B"/>
    <w:rsid w:val="001E4489"/>
    <w:rsid w:val="001F17C0"/>
    <w:rsid w:val="0021630B"/>
    <w:rsid w:val="00240A0C"/>
    <w:rsid w:val="0024424B"/>
    <w:rsid w:val="0026526F"/>
    <w:rsid w:val="002B2DEB"/>
    <w:rsid w:val="002B3D2F"/>
    <w:rsid w:val="002F1EB8"/>
    <w:rsid w:val="0031648C"/>
    <w:rsid w:val="00323354"/>
    <w:rsid w:val="003239D5"/>
    <w:rsid w:val="00333799"/>
    <w:rsid w:val="00343934"/>
    <w:rsid w:val="00347FDA"/>
    <w:rsid w:val="003C46BE"/>
    <w:rsid w:val="003D2FFB"/>
    <w:rsid w:val="00400BE5"/>
    <w:rsid w:val="00435552"/>
    <w:rsid w:val="00484036"/>
    <w:rsid w:val="004D18EF"/>
    <w:rsid w:val="0050755F"/>
    <w:rsid w:val="00540E8B"/>
    <w:rsid w:val="00565345"/>
    <w:rsid w:val="00573F5B"/>
    <w:rsid w:val="00594ACC"/>
    <w:rsid w:val="005957EF"/>
    <w:rsid w:val="005A7501"/>
    <w:rsid w:val="005B7E00"/>
    <w:rsid w:val="005C275F"/>
    <w:rsid w:val="005D560F"/>
    <w:rsid w:val="005D62D2"/>
    <w:rsid w:val="005F6A42"/>
    <w:rsid w:val="006300E0"/>
    <w:rsid w:val="006351A7"/>
    <w:rsid w:val="00662E8F"/>
    <w:rsid w:val="006724F3"/>
    <w:rsid w:val="006922F5"/>
    <w:rsid w:val="006B1D03"/>
    <w:rsid w:val="006B46FC"/>
    <w:rsid w:val="006D195E"/>
    <w:rsid w:val="006E7DD2"/>
    <w:rsid w:val="0078616E"/>
    <w:rsid w:val="00791359"/>
    <w:rsid w:val="008028A8"/>
    <w:rsid w:val="00813E99"/>
    <w:rsid w:val="00836DDE"/>
    <w:rsid w:val="00880830"/>
    <w:rsid w:val="008873C4"/>
    <w:rsid w:val="008958BC"/>
    <w:rsid w:val="008A6AF2"/>
    <w:rsid w:val="008B597E"/>
    <w:rsid w:val="009074A2"/>
    <w:rsid w:val="00926479"/>
    <w:rsid w:val="00944D60"/>
    <w:rsid w:val="00950096"/>
    <w:rsid w:val="00951FBD"/>
    <w:rsid w:val="009B3CC9"/>
    <w:rsid w:val="009C5ED5"/>
    <w:rsid w:val="00A00655"/>
    <w:rsid w:val="00A10E7F"/>
    <w:rsid w:val="00A16079"/>
    <w:rsid w:val="00A16DDF"/>
    <w:rsid w:val="00A34F42"/>
    <w:rsid w:val="00A542D5"/>
    <w:rsid w:val="00A87A09"/>
    <w:rsid w:val="00A94BBB"/>
    <w:rsid w:val="00AA0770"/>
    <w:rsid w:val="00AC34D7"/>
    <w:rsid w:val="00AC6E4D"/>
    <w:rsid w:val="00AF185F"/>
    <w:rsid w:val="00B1773B"/>
    <w:rsid w:val="00B33049"/>
    <w:rsid w:val="00B61515"/>
    <w:rsid w:val="00B73D0C"/>
    <w:rsid w:val="00B74CE8"/>
    <w:rsid w:val="00BC255E"/>
    <w:rsid w:val="00BD4391"/>
    <w:rsid w:val="00BF7E44"/>
    <w:rsid w:val="00C46681"/>
    <w:rsid w:val="00C65C03"/>
    <w:rsid w:val="00C67FA8"/>
    <w:rsid w:val="00CA10B8"/>
    <w:rsid w:val="00CB00E2"/>
    <w:rsid w:val="00CB412F"/>
    <w:rsid w:val="00CB530A"/>
    <w:rsid w:val="00CC0F49"/>
    <w:rsid w:val="00CC3FA3"/>
    <w:rsid w:val="00D202A7"/>
    <w:rsid w:val="00D40C5C"/>
    <w:rsid w:val="00D90E22"/>
    <w:rsid w:val="00DB3931"/>
    <w:rsid w:val="00DD10AF"/>
    <w:rsid w:val="00E064A8"/>
    <w:rsid w:val="00E25F47"/>
    <w:rsid w:val="00E31BF2"/>
    <w:rsid w:val="00E40201"/>
    <w:rsid w:val="00E85D2D"/>
    <w:rsid w:val="00E93A82"/>
    <w:rsid w:val="00ED5206"/>
    <w:rsid w:val="00EE3111"/>
    <w:rsid w:val="00EE6D57"/>
    <w:rsid w:val="00F26856"/>
    <w:rsid w:val="00F33836"/>
    <w:rsid w:val="00F37D6F"/>
    <w:rsid w:val="00F6213A"/>
    <w:rsid w:val="00F8597A"/>
    <w:rsid w:val="00F865D8"/>
    <w:rsid w:val="00F94A93"/>
    <w:rsid w:val="00FB43B5"/>
    <w:rsid w:val="00FC58DE"/>
    <w:rsid w:val="00FD2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16531"/>
  <w15:chartTrackingRefBased/>
  <w15:docId w15:val="{A7A3EFC3-6373-497B-B3C7-F7DCD973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4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24F3"/>
    <w:pPr>
      <w:keepNext/>
      <w:numPr>
        <w:numId w:val="1"/>
      </w:numPr>
      <w:outlineLvl w:val="0"/>
    </w:pPr>
    <w:rPr>
      <w:rFonts w:ascii="Verdana" w:eastAsia="Times" w:hAnsi="Verdana"/>
      <w:b/>
      <w:sz w:val="28"/>
      <w:szCs w:val="20"/>
      <w:lang w:val="x-none" w:eastAsia="x-none"/>
    </w:rPr>
  </w:style>
  <w:style w:type="paragraph" w:styleId="2">
    <w:name w:val="heading 2"/>
    <w:basedOn w:val="a"/>
    <w:next w:val="a"/>
    <w:link w:val="20"/>
    <w:qFormat/>
    <w:rsid w:val="006724F3"/>
    <w:pPr>
      <w:keepNext/>
      <w:numPr>
        <w:ilvl w:val="1"/>
        <w:numId w:val="1"/>
      </w:numPr>
      <w:spacing w:before="240" w:after="60"/>
      <w:outlineLvl w:val="1"/>
    </w:pPr>
    <w:rPr>
      <w:rFonts w:ascii="Cambria" w:hAnsi="Cambria"/>
      <w:b/>
      <w:bCs/>
      <w:i/>
      <w:iCs/>
      <w:sz w:val="28"/>
      <w:szCs w:val="28"/>
      <w:lang w:val="x-none"/>
    </w:rPr>
  </w:style>
  <w:style w:type="paragraph" w:styleId="3">
    <w:name w:val="heading 3"/>
    <w:basedOn w:val="a"/>
    <w:next w:val="a"/>
    <w:link w:val="30"/>
    <w:qFormat/>
    <w:rsid w:val="006724F3"/>
    <w:pPr>
      <w:keepNext/>
      <w:numPr>
        <w:ilvl w:val="2"/>
        <w:numId w:val="1"/>
      </w:numPr>
      <w:spacing w:before="240" w:after="60"/>
      <w:outlineLvl w:val="2"/>
    </w:pPr>
    <w:rPr>
      <w:rFonts w:ascii="Cambria" w:hAnsi="Cambria"/>
      <w:b/>
      <w:bCs/>
      <w:sz w:val="26"/>
      <w:szCs w:val="26"/>
      <w:lang w:val="x-none"/>
    </w:rPr>
  </w:style>
  <w:style w:type="paragraph" w:styleId="4">
    <w:name w:val="heading 4"/>
    <w:basedOn w:val="a"/>
    <w:next w:val="a"/>
    <w:link w:val="40"/>
    <w:qFormat/>
    <w:rsid w:val="006724F3"/>
    <w:pPr>
      <w:keepNext/>
      <w:numPr>
        <w:ilvl w:val="3"/>
        <w:numId w:val="1"/>
      </w:numPr>
      <w:spacing w:before="240" w:after="60"/>
      <w:outlineLvl w:val="3"/>
    </w:pPr>
    <w:rPr>
      <w:rFonts w:ascii="Calibri" w:hAnsi="Calibri"/>
      <w:b/>
      <w:bCs/>
      <w:sz w:val="28"/>
      <w:szCs w:val="28"/>
      <w:lang w:val="x-none"/>
    </w:rPr>
  </w:style>
  <w:style w:type="paragraph" w:styleId="5">
    <w:name w:val="heading 5"/>
    <w:basedOn w:val="a"/>
    <w:next w:val="a"/>
    <w:link w:val="50"/>
    <w:qFormat/>
    <w:rsid w:val="006724F3"/>
    <w:pPr>
      <w:numPr>
        <w:ilvl w:val="4"/>
        <w:numId w:val="1"/>
      </w:numPr>
      <w:spacing w:before="240" w:after="60"/>
      <w:outlineLvl w:val="4"/>
    </w:pPr>
    <w:rPr>
      <w:rFonts w:ascii="Calibri" w:hAnsi="Calibri"/>
      <w:b/>
      <w:bCs/>
      <w:i/>
      <w:iCs/>
      <w:sz w:val="26"/>
      <w:szCs w:val="26"/>
      <w:lang w:val="x-none"/>
    </w:rPr>
  </w:style>
  <w:style w:type="paragraph" w:styleId="6">
    <w:name w:val="heading 6"/>
    <w:basedOn w:val="a"/>
    <w:next w:val="a"/>
    <w:link w:val="60"/>
    <w:qFormat/>
    <w:rsid w:val="006724F3"/>
    <w:pPr>
      <w:numPr>
        <w:ilvl w:val="5"/>
        <w:numId w:val="1"/>
      </w:numPr>
      <w:spacing w:before="240" w:after="60"/>
      <w:outlineLvl w:val="5"/>
    </w:pPr>
    <w:rPr>
      <w:rFonts w:ascii="Calibri" w:hAnsi="Calibri"/>
      <w:b/>
      <w:bCs/>
      <w:sz w:val="22"/>
      <w:szCs w:val="22"/>
      <w:lang w:val="x-none"/>
    </w:rPr>
  </w:style>
  <w:style w:type="paragraph" w:styleId="7">
    <w:name w:val="heading 7"/>
    <w:basedOn w:val="a"/>
    <w:next w:val="a"/>
    <w:link w:val="70"/>
    <w:qFormat/>
    <w:rsid w:val="006724F3"/>
    <w:pPr>
      <w:numPr>
        <w:ilvl w:val="6"/>
        <w:numId w:val="1"/>
      </w:numPr>
      <w:spacing w:before="240" w:after="60"/>
      <w:outlineLvl w:val="6"/>
    </w:pPr>
    <w:rPr>
      <w:rFonts w:ascii="Calibri" w:hAnsi="Calibri"/>
      <w:lang w:val="x-none"/>
    </w:rPr>
  </w:style>
  <w:style w:type="paragraph" w:styleId="8">
    <w:name w:val="heading 8"/>
    <w:basedOn w:val="a"/>
    <w:next w:val="a"/>
    <w:link w:val="80"/>
    <w:qFormat/>
    <w:rsid w:val="006724F3"/>
    <w:pPr>
      <w:numPr>
        <w:ilvl w:val="7"/>
        <w:numId w:val="1"/>
      </w:numPr>
      <w:spacing w:before="240" w:after="60"/>
      <w:outlineLvl w:val="7"/>
    </w:pPr>
    <w:rPr>
      <w:rFonts w:ascii="Calibri" w:hAnsi="Calibri"/>
      <w:i/>
      <w:iCs/>
      <w:lang w:val="x-none"/>
    </w:rPr>
  </w:style>
  <w:style w:type="paragraph" w:styleId="9">
    <w:name w:val="heading 9"/>
    <w:basedOn w:val="a"/>
    <w:next w:val="a"/>
    <w:link w:val="90"/>
    <w:qFormat/>
    <w:rsid w:val="006724F3"/>
    <w:pPr>
      <w:numPr>
        <w:ilvl w:val="8"/>
        <w:numId w:val="1"/>
      </w:numPr>
      <w:spacing w:before="240" w:after="60"/>
      <w:outlineLvl w:val="8"/>
    </w:pPr>
    <w:rPr>
      <w:rFonts w:ascii="Cambria" w:hAnsi="Cambria"/>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24F3"/>
    <w:rPr>
      <w:rFonts w:ascii="Verdana" w:eastAsia="Times" w:hAnsi="Verdana" w:cs="Times New Roman"/>
      <w:b/>
      <w:sz w:val="28"/>
      <w:szCs w:val="20"/>
      <w:lang w:val="x-none" w:eastAsia="x-none"/>
    </w:rPr>
  </w:style>
  <w:style w:type="character" w:customStyle="1" w:styleId="20">
    <w:name w:val="Заголовок 2 Знак"/>
    <w:basedOn w:val="a0"/>
    <w:link w:val="2"/>
    <w:rsid w:val="006724F3"/>
    <w:rPr>
      <w:rFonts w:ascii="Cambria" w:eastAsia="Times New Roman" w:hAnsi="Cambria" w:cs="Times New Roman"/>
      <w:b/>
      <w:bCs/>
      <w:i/>
      <w:iCs/>
      <w:sz w:val="28"/>
      <w:szCs w:val="28"/>
      <w:lang w:val="x-none" w:eastAsia="ru-RU"/>
    </w:rPr>
  </w:style>
  <w:style w:type="character" w:customStyle="1" w:styleId="30">
    <w:name w:val="Заголовок 3 Знак"/>
    <w:basedOn w:val="a0"/>
    <w:link w:val="3"/>
    <w:rsid w:val="006724F3"/>
    <w:rPr>
      <w:rFonts w:ascii="Cambria" w:eastAsia="Times New Roman" w:hAnsi="Cambria" w:cs="Times New Roman"/>
      <w:b/>
      <w:bCs/>
      <w:sz w:val="26"/>
      <w:szCs w:val="26"/>
      <w:lang w:val="x-none" w:eastAsia="ru-RU"/>
    </w:rPr>
  </w:style>
  <w:style w:type="character" w:customStyle="1" w:styleId="40">
    <w:name w:val="Заголовок 4 Знак"/>
    <w:basedOn w:val="a0"/>
    <w:link w:val="4"/>
    <w:rsid w:val="006724F3"/>
    <w:rPr>
      <w:rFonts w:ascii="Calibri" w:eastAsia="Times New Roman" w:hAnsi="Calibri" w:cs="Times New Roman"/>
      <w:b/>
      <w:bCs/>
      <w:sz w:val="28"/>
      <w:szCs w:val="28"/>
      <w:lang w:val="x-none" w:eastAsia="ru-RU"/>
    </w:rPr>
  </w:style>
  <w:style w:type="character" w:customStyle="1" w:styleId="50">
    <w:name w:val="Заголовок 5 Знак"/>
    <w:basedOn w:val="a0"/>
    <w:link w:val="5"/>
    <w:rsid w:val="006724F3"/>
    <w:rPr>
      <w:rFonts w:ascii="Calibri" w:eastAsia="Times New Roman" w:hAnsi="Calibri" w:cs="Times New Roman"/>
      <w:b/>
      <w:bCs/>
      <w:i/>
      <w:iCs/>
      <w:sz w:val="26"/>
      <w:szCs w:val="26"/>
      <w:lang w:val="x-none" w:eastAsia="ru-RU"/>
    </w:rPr>
  </w:style>
  <w:style w:type="character" w:customStyle="1" w:styleId="60">
    <w:name w:val="Заголовок 6 Знак"/>
    <w:basedOn w:val="a0"/>
    <w:link w:val="6"/>
    <w:rsid w:val="006724F3"/>
    <w:rPr>
      <w:rFonts w:ascii="Calibri" w:eastAsia="Times New Roman" w:hAnsi="Calibri" w:cs="Times New Roman"/>
      <w:b/>
      <w:bCs/>
      <w:lang w:val="x-none" w:eastAsia="ru-RU"/>
    </w:rPr>
  </w:style>
  <w:style w:type="character" w:customStyle="1" w:styleId="70">
    <w:name w:val="Заголовок 7 Знак"/>
    <w:basedOn w:val="a0"/>
    <w:link w:val="7"/>
    <w:rsid w:val="006724F3"/>
    <w:rPr>
      <w:rFonts w:ascii="Calibri" w:eastAsia="Times New Roman" w:hAnsi="Calibri" w:cs="Times New Roman"/>
      <w:sz w:val="24"/>
      <w:szCs w:val="24"/>
      <w:lang w:val="x-none" w:eastAsia="ru-RU"/>
    </w:rPr>
  </w:style>
  <w:style w:type="character" w:customStyle="1" w:styleId="80">
    <w:name w:val="Заголовок 8 Знак"/>
    <w:basedOn w:val="a0"/>
    <w:link w:val="8"/>
    <w:rsid w:val="006724F3"/>
    <w:rPr>
      <w:rFonts w:ascii="Calibri" w:eastAsia="Times New Roman" w:hAnsi="Calibri" w:cs="Times New Roman"/>
      <w:i/>
      <w:iCs/>
      <w:sz w:val="24"/>
      <w:szCs w:val="24"/>
      <w:lang w:val="x-none" w:eastAsia="ru-RU"/>
    </w:rPr>
  </w:style>
  <w:style w:type="character" w:customStyle="1" w:styleId="90">
    <w:name w:val="Заголовок 9 Знак"/>
    <w:basedOn w:val="a0"/>
    <w:link w:val="9"/>
    <w:rsid w:val="006724F3"/>
    <w:rPr>
      <w:rFonts w:ascii="Cambria" w:eastAsia="Times New Roman" w:hAnsi="Cambria" w:cs="Times New Roman"/>
      <w:lang w:val="x-none" w:eastAsia="ru-RU"/>
    </w:rPr>
  </w:style>
  <w:style w:type="paragraph" w:styleId="a3">
    <w:name w:val="Normal (Web)"/>
    <w:basedOn w:val="a"/>
    <w:uiPriority w:val="99"/>
    <w:rsid w:val="006724F3"/>
    <w:pPr>
      <w:spacing w:before="100" w:beforeAutospacing="1" w:after="119"/>
    </w:pPr>
  </w:style>
  <w:style w:type="paragraph" w:styleId="a4">
    <w:name w:val="header"/>
    <w:basedOn w:val="a"/>
    <w:link w:val="a5"/>
    <w:uiPriority w:val="99"/>
    <w:unhideWhenUsed/>
    <w:rsid w:val="008028A8"/>
    <w:pPr>
      <w:tabs>
        <w:tab w:val="center" w:pos="4677"/>
        <w:tab w:val="right" w:pos="9355"/>
      </w:tabs>
    </w:pPr>
    <w:rPr>
      <w:lang w:val="uk-UA"/>
    </w:rPr>
  </w:style>
  <w:style w:type="character" w:customStyle="1" w:styleId="a5">
    <w:name w:val="Верхний колонтитул Знак"/>
    <w:basedOn w:val="a0"/>
    <w:link w:val="a4"/>
    <w:uiPriority w:val="99"/>
    <w:rsid w:val="008028A8"/>
    <w:rPr>
      <w:rFonts w:ascii="Times New Roman" w:eastAsia="Times New Roman" w:hAnsi="Times New Roman" w:cs="Times New Roman"/>
      <w:sz w:val="24"/>
      <w:szCs w:val="24"/>
      <w:lang w:val="uk-UA" w:eastAsia="ru-RU"/>
    </w:rPr>
  </w:style>
  <w:style w:type="paragraph" w:customStyle="1" w:styleId="11">
    <w:name w:val="Обычный1"/>
    <w:rsid w:val="008028A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6">
    <w:name w:val="footer"/>
    <w:basedOn w:val="a"/>
    <w:link w:val="a7"/>
    <w:uiPriority w:val="99"/>
    <w:unhideWhenUsed/>
    <w:rsid w:val="00AF185F"/>
    <w:pPr>
      <w:tabs>
        <w:tab w:val="center" w:pos="4677"/>
        <w:tab w:val="right" w:pos="9355"/>
      </w:tabs>
    </w:pPr>
  </w:style>
  <w:style w:type="character" w:customStyle="1" w:styleId="a7">
    <w:name w:val="Нижний колонтитул Знак"/>
    <w:basedOn w:val="a0"/>
    <w:link w:val="a6"/>
    <w:uiPriority w:val="99"/>
    <w:rsid w:val="00AF185F"/>
    <w:rPr>
      <w:rFonts w:ascii="Times New Roman" w:eastAsia="Times New Roman" w:hAnsi="Times New Roman" w:cs="Times New Roman"/>
      <w:sz w:val="24"/>
      <w:szCs w:val="24"/>
      <w:lang w:eastAsia="ru-RU"/>
    </w:rPr>
  </w:style>
  <w:style w:type="paragraph" w:styleId="a8">
    <w:name w:val="List Paragraph"/>
    <w:basedOn w:val="a"/>
    <w:uiPriority w:val="34"/>
    <w:qFormat/>
    <w:rsid w:val="006D195E"/>
    <w:pPr>
      <w:ind w:left="720"/>
      <w:contextualSpacing/>
    </w:pPr>
  </w:style>
  <w:style w:type="character" w:styleId="a9">
    <w:name w:val="Hyperlink"/>
    <w:uiPriority w:val="99"/>
    <w:rsid w:val="00594ACC"/>
    <w:rPr>
      <w:color w:val="0000FF"/>
      <w:u w:val="single"/>
    </w:rPr>
  </w:style>
  <w:style w:type="paragraph" w:styleId="aa">
    <w:name w:val="No Spacing"/>
    <w:uiPriority w:val="1"/>
    <w:qFormat/>
    <w:rsid w:val="006351A7"/>
    <w:pPr>
      <w:spacing w:after="0" w:line="240" w:lineRule="auto"/>
    </w:pPr>
    <w:rPr>
      <w:rFonts w:ascii="Calibri" w:eastAsia="Calibri" w:hAnsi="Calibri" w:cs="Times New Roman"/>
    </w:rPr>
  </w:style>
  <w:style w:type="character" w:styleId="ab">
    <w:name w:val="Strong"/>
    <w:basedOn w:val="a0"/>
    <w:uiPriority w:val="22"/>
    <w:qFormat/>
    <w:rsid w:val="009074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01386">
      <w:bodyDiv w:val="1"/>
      <w:marLeft w:val="0"/>
      <w:marRight w:val="0"/>
      <w:marTop w:val="0"/>
      <w:marBottom w:val="0"/>
      <w:divBdr>
        <w:top w:val="none" w:sz="0" w:space="0" w:color="auto"/>
        <w:left w:val="none" w:sz="0" w:space="0" w:color="auto"/>
        <w:bottom w:val="none" w:sz="0" w:space="0" w:color="auto"/>
        <w:right w:val="none" w:sz="0" w:space="0" w:color="auto"/>
      </w:divBdr>
    </w:div>
    <w:div w:id="347677591">
      <w:bodyDiv w:val="1"/>
      <w:marLeft w:val="0"/>
      <w:marRight w:val="0"/>
      <w:marTop w:val="0"/>
      <w:marBottom w:val="0"/>
      <w:divBdr>
        <w:top w:val="none" w:sz="0" w:space="0" w:color="auto"/>
        <w:left w:val="none" w:sz="0" w:space="0" w:color="auto"/>
        <w:bottom w:val="none" w:sz="0" w:space="0" w:color="auto"/>
        <w:right w:val="none" w:sz="0" w:space="0" w:color="auto"/>
      </w:divBdr>
    </w:div>
    <w:div w:id="349450562">
      <w:bodyDiv w:val="1"/>
      <w:marLeft w:val="0"/>
      <w:marRight w:val="0"/>
      <w:marTop w:val="0"/>
      <w:marBottom w:val="0"/>
      <w:divBdr>
        <w:top w:val="none" w:sz="0" w:space="0" w:color="auto"/>
        <w:left w:val="none" w:sz="0" w:space="0" w:color="auto"/>
        <w:bottom w:val="none" w:sz="0" w:space="0" w:color="auto"/>
        <w:right w:val="none" w:sz="0" w:space="0" w:color="auto"/>
      </w:divBdr>
    </w:div>
    <w:div w:id="59297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maria.stefan-voda@apl.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870</Words>
  <Characters>4962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2023-12-23T10:36:00Z</cp:lastPrinted>
  <dcterms:created xsi:type="dcterms:W3CDTF">2024-01-22T08:39:00Z</dcterms:created>
  <dcterms:modified xsi:type="dcterms:W3CDTF">2024-01-22T09:14:00Z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9b2c30f4420a2ad032fb21d85027f30671be87435ec1ba0e739f5b6cffcd3c43</vt:lpwstr>
  </property>
</Properties>
</file>